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6" w:rsidRDefault="008C524F" w:rsidP="00595156">
      <w:pPr>
        <w:pStyle w:val="a3"/>
        <w:rPr>
          <w:rFonts w:ascii="Arial" w:hAnsi="Arial" w:cs="Arial"/>
          <w:color w:val="000000"/>
        </w:rPr>
      </w:pPr>
      <w:r>
        <w:rPr>
          <w:i/>
          <w:iCs/>
        </w:rPr>
        <w:t xml:space="preserve"> Задача №</w:t>
      </w:r>
      <w:r w:rsidR="00595156">
        <w:rPr>
          <w:i/>
          <w:iCs/>
        </w:rPr>
        <w:t xml:space="preserve">3 </w:t>
      </w:r>
      <w:bookmarkStart w:id="0" w:name="_GoBack"/>
      <w:bookmarkEnd w:id="0"/>
      <w:r w:rsidR="00595156">
        <w:rPr>
          <w:rFonts w:ascii="Arial" w:hAnsi="Arial" w:cs="Arial"/>
          <w:color w:val="000000"/>
        </w:rPr>
        <w:t>Покупательница приобрела холодильник, который сломался на 10 месяце гарантии. Она сдала его в гарантийную мастерскую, где из-за отсутствия запчастей холодильник ремонтировали 6 месяцев. По окончанию ремонта от покупательницы потребовали оплаты ремонта под предлогом того, во время осуществления ремонта истек гарантийный срок, а также потребовали возмещения транспортных расходов по доставке холодильника до гарантийной мастерской и обратно.</w:t>
      </w:r>
    </w:p>
    <w:p w:rsidR="00595156" w:rsidRDefault="00595156" w:rsidP="005951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Правомерны ли требования работником гарантийной мастерской?</w:t>
      </w:r>
    </w:p>
    <w:p w:rsidR="008C524F" w:rsidRPr="00AF42EE" w:rsidRDefault="008C524F" w:rsidP="00595156">
      <w:pPr>
        <w:ind w:firstLine="709"/>
        <w:rPr>
          <w:i/>
          <w:iCs/>
        </w:rPr>
      </w:pP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9"/>
    <w:rsid w:val="00057C5B"/>
    <w:rsid w:val="00595156"/>
    <w:rsid w:val="008C524F"/>
    <w:rsid w:val="009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156"/>
    <w:pPr>
      <w:tabs>
        <w:tab w:val="clear" w:pos="708"/>
      </w:tabs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156"/>
    <w:pPr>
      <w:tabs>
        <w:tab w:val="clear" w:pos="708"/>
      </w:tabs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2018-03-24T05:56:00Z</dcterms:created>
  <dcterms:modified xsi:type="dcterms:W3CDTF">2018-03-24T05:56:00Z</dcterms:modified>
</cp:coreProperties>
</file>