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AE" w:rsidRDefault="001235AE" w:rsidP="001235AE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 xml:space="preserve">Тема </w:t>
      </w:r>
      <w:bookmarkStart w:id="0" w:name="_GoBack"/>
      <w:bookmarkEnd w:id="0"/>
      <w:r>
        <w:rPr>
          <w:b/>
          <w:szCs w:val="24"/>
        </w:rPr>
        <w:t>6</w:t>
      </w:r>
      <w:r w:rsidRPr="00D952F5">
        <w:rPr>
          <w:b/>
          <w:szCs w:val="24"/>
        </w:rPr>
        <w:t xml:space="preserve">. </w:t>
      </w:r>
      <w:r>
        <w:rPr>
          <w:b/>
          <w:szCs w:val="24"/>
        </w:rPr>
        <w:t>Гражданско-правовая ответственность за нарушение прав потребителей</w:t>
      </w:r>
    </w:p>
    <w:p w:rsidR="001235AE" w:rsidRDefault="001235AE" w:rsidP="001235AE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1235AE" w:rsidRDefault="001235AE" w:rsidP="001235AE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Виды гражданско-правовой ответственности за нарушение прав потребителей: догово</w:t>
      </w:r>
      <w:r>
        <w:rPr>
          <w:szCs w:val="24"/>
        </w:rPr>
        <w:t>р</w:t>
      </w:r>
      <w:r>
        <w:rPr>
          <w:szCs w:val="24"/>
        </w:rPr>
        <w:t>ная и внедоговорная ответственность, ответственность за причинение имущественного и м</w:t>
      </w:r>
      <w:r>
        <w:rPr>
          <w:szCs w:val="24"/>
        </w:rPr>
        <w:t>о</w:t>
      </w:r>
      <w:r>
        <w:rPr>
          <w:szCs w:val="24"/>
        </w:rPr>
        <w:t>рального вреда.</w:t>
      </w:r>
    </w:p>
    <w:p w:rsidR="001235AE" w:rsidRDefault="001235AE" w:rsidP="001235AE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Меры гражданско-правовой ответственности за нарушение прав потребителей: возмещ</w:t>
      </w:r>
      <w:r>
        <w:rPr>
          <w:szCs w:val="24"/>
        </w:rPr>
        <w:t>е</w:t>
      </w:r>
      <w:r>
        <w:rPr>
          <w:szCs w:val="24"/>
        </w:rPr>
        <w:t>ние убытков, взыскание неустойки, уплата процентов за пользование чужими денежными сре</w:t>
      </w:r>
      <w:r>
        <w:rPr>
          <w:szCs w:val="24"/>
        </w:rPr>
        <w:t>д</w:t>
      </w:r>
      <w:r>
        <w:rPr>
          <w:szCs w:val="24"/>
        </w:rPr>
        <w:t>ствами, компенсация морального вреда.</w:t>
      </w:r>
    </w:p>
    <w:p w:rsidR="001235AE" w:rsidRDefault="001235AE" w:rsidP="001235AE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Условия гражданско-правовой ответственности за нарушение прав потребителей.</w:t>
      </w:r>
    </w:p>
    <w:p w:rsidR="001235AE" w:rsidRDefault="001235AE" w:rsidP="001235AE">
      <w:pPr>
        <w:ind w:firstLine="720"/>
        <w:jc w:val="both"/>
        <w:rPr>
          <w:szCs w:val="24"/>
        </w:rPr>
      </w:pPr>
      <w:r>
        <w:rPr>
          <w:szCs w:val="24"/>
        </w:rPr>
        <w:t>Гражданско-правовая ответственность за ненадлежащую информацию о товаре (работе, услуге).</w:t>
      </w:r>
    </w:p>
    <w:p w:rsidR="00057C5B" w:rsidRDefault="00057C5B"/>
    <w:sectPr w:rsidR="0005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E0"/>
    <w:rsid w:val="00057C5B"/>
    <w:rsid w:val="001235AE"/>
    <w:rsid w:val="007820E0"/>
    <w:rsid w:val="0099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A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A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2018-03-24T05:49:00Z</dcterms:created>
  <dcterms:modified xsi:type="dcterms:W3CDTF">2018-03-24T05:49:00Z</dcterms:modified>
</cp:coreProperties>
</file>