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705ED" w:rsidRPr="00147B61" w:rsidRDefault="008C4A6E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ЗАЩИТА ПРАВ ПОТРЕБИТЕЛЯ</w:t>
      </w:r>
      <w:r w:rsidR="00147B6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по специальности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32.08.</w:t>
      </w:r>
      <w:r w:rsidR="00110D4D">
        <w:rPr>
          <w:rFonts w:ascii="Times New Roman" w:hAnsi="Times New Roman"/>
          <w:b/>
          <w:sz w:val="28"/>
          <w:szCs w:val="20"/>
          <w:u w:val="single"/>
        </w:rPr>
        <w:t>12</w:t>
      </w:r>
      <w:r w:rsidRPr="00BD426A"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 w:rsidR="00110D4D">
        <w:rPr>
          <w:rFonts w:ascii="Times New Roman" w:hAnsi="Times New Roman"/>
          <w:b/>
          <w:sz w:val="28"/>
          <w:szCs w:val="20"/>
          <w:u w:val="single"/>
        </w:rPr>
        <w:t>ЭПИДЕМИОЛОГИЯ</w:t>
      </w: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>
        <w:rPr>
          <w:rFonts w:ascii="Times New Roman" w:hAnsi="Times New Roman"/>
          <w:color w:val="000000"/>
          <w:sz w:val="24"/>
          <w:szCs w:val="24"/>
        </w:rPr>
        <w:t>специальности 32</w:t>
      </w:r>
      <w:r w:rsidRPr="00BD426A">
        <w:rPr>
          <w:rFonts w:ascii="Times New Roman" w:hAnsi="Times New Roman"/>
          <w:color w:val="000000"/>
          <w:sz w:val="24"/>
          <w:szCs w:val="24"/>
        </w:rPr>
        <w:t>.08.</w:t>
      </w:r>
      <w:r w:rsidR="00110D4D">
        <w:rPr>
          <w:rFonts w:ascii="Times New Roman" w:hAnsi="Times New Roman"/>
          <w:color w:val="000000"/>
          <w:sz w:val="24"/>
          <w:szCs w:val="24"/>
        </w:rPr>
        <w:t>12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8F15BA">
        <w:rPr>
          <w:rFonts w:ascii="Times New Roman" w:hAnsi="Times New Roman"/>
          <w:color w:val="000000"/>
          <w:sz w:val="24"/>
          <w:szCs w:val="24"/>
        </w:rPr>
        <w:t>Эпи</w:t>
      </w:r>
      <w:r w:rsidR="00110D4D">
        <w:rPr>
          <w:rFonts w:ascii="Times New Roman" w:hAnsi="Times New Roman"/>
          <w:color w:val="000000"/>
          <w:sz w:val="24"/>
          <w:szCs w:val="24"/>
        </w:rPr>
        <w:t>демиология</w:t>
      </w:r>
      <w:r w:rsidRPr="00BD426A">
        <w:rPr>
          <w:rFonts w:ascii="Times New Roman" w:hAnsi="Times New Roman"/>
          <w:color w:val="000000"/>
          <w:sz w:val="24"/>
          <w:szCs w:val="24"/>
        </w:rPr>
        <w:t xml:space="preserve">», утвержденной ученым советом ФГБОУ ВО </w:t>
      </w:r>
      <w:proofErr w:type="spellStart"/>
      <w:r w:rsidRPr="00BD426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D426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3705ED" w:rsidRPr="00BD426A" w:rsidRDefault="003705ED" w:rsidP="003705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  <w:bookmarkStart w:id="0" w:name="_GoBack"/>
      <w:bookmarkEnd w:id="0"/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705ED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3705ED" w:rsidP="003705E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3A7817" w:rsidRPr="00437266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по проведению практических</w:t>
      </w:r>
      <w:r w:rsidR="00633B28" w:rsidRPr="00437266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437266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16C33" w:rsidRDefault="00A16C33" w:rsidP="00A16C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C17B3" w:rsidRPr="00F13285" w:rsidRDefault="00FE4186" w:rsidP="006C17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1.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C17B3" w:rsidRPr="00F13285">
        <w:rPr>
          <w:rFonts w:ascii="Times New Roman" w:hAnsi="Times New Roman"/>
          <w:sz w:val="28"/>
          <w:szCs w:val="28"/>
        </w:rPr>
        <w:t>Субъекты и объекты гражданско-правовых отношений.</w:t>
      </w: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C17B3" w:rsidRPr="00F13285" w:rsidRDefault="006C17B3" w:rsidP="006C17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13285">
        <w:rPr>
          <w:rFonts w:ascii="Times New Roman" w:hAnsi="Times New Roman"/>
          <w:b/>
          <w:sz w:val="28"/>
          <w:szCs w:val="28"/>
        </w:rPr>
        <w:t>Цель:</w:t>
      </w:r>
      <w:r w:rsidRPr="00F13285">
        <w:rPr>
          <w:rFonts w:ascii="Times New Roman" w:hAnsi="Times New Roman"/>
          <w:sz w:val="28"/>
          <w:szCs w:val="24"/>
        </w:rPr>
        <w:t xml:space="preserve"> </w:t>
      </w:r>
      <w:r w:rsidRPr="00F13285">
        <w:rPr>
          <w:rFonts w:ascii="Times New Roman" w:hAnsi="Times New Roman"/>
          <w:sz w:val="28"/>
          <w:szCs w:val="28"/>
        </w:rPr>
        <w:t>изучение особенностей</w:t>
      </w:r>
      <w:r w:rsidRPr="00F132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13285">
        <w:rPr>
          <w:rFonts w:ascii="Times New Roman" w:hAnsi="Times New Roman"/>
          <w:sz w:val="28"/>
          <w:szCs w:val="28"/>
        </w:rPr>
        <w:t>обеспечения защиты прав и охраняемых законодательством интересов участников товарно-денежных  отношений</w:t>
      </w: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E4186" w:rsidRDefault="00FE4186" w:rsidP="00FE4186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Закрепление теоретического материала. </w:t>
            </w: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Вопросы для рассмотрения:</w:t>
            </w:r>
          </w:p>
          <w:p w:rsidR="006C17B3" w:rsidRPr="006C17B3" w:rsidRDefault="0086644C" w:rsidP="006C17B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6C17B3" w:rsidRPr="006C17B3">
              <w:rPr>
                <w:rFonts w:ascii="Times New Roman" w:hAnsi="Times New Roman"/>
                <w:sz w:val="28"/>
                <w:szCs w:val="28"/>
              </w:rPr>
              <w:t xml:space="preserve">Предмет, метод, принципы и система гражданского права. </w:t>
            </w:r>
            <w:r w:rsidR="006C17B3" w:rsidRPr="006C17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Понятие и виды объектов гражданских прав</w:t>
            </w:r>
            <w:r w:rsidR="006C17B3" w:rsidRPr="006C17B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C17B3" w:rsidRPr="006C17B3" w:rsidRDefault="0086644C" w:rsidP="006C17B3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6C17B3" w:rsidRPr="006C17B3">
              <w:rPr>
                <w:rFonts w:ascii="Times New Roman" w:hAnsi="Times New Roman"/>
                <w:sz w:val="28"/>
                <w:szCs w:val="28"/>
              </w:rPr>
              <w:t>Физические лица как субъекты гражданского права</w:t>
            </w:r>
            <w:r w:rsidR="006C17B3" w:rsidRPr="006C17B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6C17B3" w:rsidRPr="006C17B3">
              <w:rPr>
                <w:rFonts w:ascii="Times New Roman" w:hAnsi="Times New Roman"/>
                <w:sz w:val="28"/>
                <w:szCs w:val="28"/>
              </w:rPr>
              <w:t>Характеристика их правоспособности.</w:t>
            </w:r>
            <w:r w:rsidR="006C17B3" w:rsidRPr="006C17B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C17B3" w:rsidRPr="006C17B3" w:rsidRDefault="006C17B3" w:rsidP="006C1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7B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3 .</w:t>
            </w:r>
            <w:r w:rsidRPr="006C17B3">
              <w:rPr>
                <w:rFonts w:ascii="Times New Roman" w:hAnsi="Times New Roman"/>
                <w:sz w:val="28"/>
                <w:szCs w:val="28"/>
              </w:rPr>
              <w:t xml:space="preserve"> Понятие, содержание и виды гражданских правоотношений. </w:t>
            </w:r>
          </w:p>
          <w:p w:rsidR="006C17B3" w:rsidRPr="006C17B3" w:rsidRDefault="006C17B3" w:rsidP="006C1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7B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4. </w:t>
            </w:r>
            <w:r w:rsidRPr="006C17B3">
              <w:rPr>
                <w:rFonts w:ascii="Times New Roman" w:hAnsi="Times New Roman"/>
                <w:sz w:val="28"/>
                <w:szCs w:val="28"/>
              </w:rPr>
              <w:t>Отграничение гражданского права от смежных отраслей права.</w:t>
            </w:r>
          </w:p>
          <w:p w:rsidR="006C17B3" w:rsidRDefault="006C17B3" w:rsidP="006C1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17B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5. </w:t>
            </w:r>
            <w:r w:rsidRPr="006C17B3">
              <w:rPr>
                <w:rFonts w:ascii="Times New Roman" w:hAnsi="Times New Roman"/>
                <w:sz w:val="28"/>
                <w:szCs w:val="28"/>
              </w:rPr>
              <w:t>Гражданское право как отрасль права, место в системе правовых отраслей.</w:t>
            </w:r>
          </w:p>
          <w:p w:rsidR="006C17B3" w:rsidRPr="006C17B3" w:rsidRDefault="006C17B3" w:rsidP="006C17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каждому ординатору даются ситуационные задачи (указаны в Фонде оценочных сре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дств дл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FE4186" w:rsidTr="00FE418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186" w:rsidRDefault="00FE41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E4186" w:rsidRDefault="00FE4186" w:rsidP="00FE41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FE4186" w:rsidRDefault="00FE4186" w:rsidP="00FE41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FE4186" w:rsidRDefault="00FE4186" w:rsidP="00FE418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E418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E4186" w:rsidRPr="0043726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E4186" w:rsidRPr="0043726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FE4186" w:rsidRPr="00437266" w:rsidRDefault="00FE4186" w:rsidP="00FE418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4186" w:rsidRDefault="00FE4186" w:rsidP="00FE4186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FE4186" w:rsidRDefault="00FE4186" w:rsidP="00FE4186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F7952" w:rsidRDefault="002F7952" w:rsidP="00FE4186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F7952" w:rsidRDefault="002F7952" w:rsidP="00FE4186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F7952" w:rsidRPr="003D18A9" w:rsidRDefault="002F7952" w:rsidP="002F7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Практическое занятие  2.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D18A9">
        <w:rPr>
          <w:rFonts w:ascii="Times New Roman" w:hAnsi="Times New Roman"/>
          <w:sz w:val="28"/>
          <w:szCs w:val="28"/>
        </w:rPr>
        <w:t>Право потребителей на информацию, надлежащее качество товаров, работ, услуг, возмещение причинённого вреда, свободный выбор товаров, работ и услуг.</w:t>
      </w:r>
    </w:p>
    <w:p w:rsidR="002F7952" w:rsidRDefault="002F7952" w:rsidP="002F79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F7952" w:rsidRDefault="002F7952" w:rsidP="002F79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2F7952" w:rsidRDefault="002F7952" w:rsidP="002F79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F7952" w:rsidRPr="003D18A9" w:rsidRDefault="002F7952" w:rsidP="002F7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18A9">
        <w:rPr>
          <w:rFonts w:ascii="Times New Roman" w:hAnsi="Times New Roman"/>
          <w:b/>
          <w:sz w:val="28"/>
          <w:szCs w:val="28"/>
        </w:rPr>
        <w:t>Цель:</w:t>
      </w:r>
      <w:r w:rsidRPr="003D18A9">
        <w:rPr>
          <w:rFonts w:ascii="Times New Roman" w:hAnsi="Times New Roman"/>
          <w:sz w:val="28"/>
          <w:szCs w:val="24"/>
        </w:rPr>
        <w:t xml:space="preserve"> </w:t>
      </w:r>
      <w:r w:rsidRPr="003D18A9">
        <w:rPr>
          <w:rFonts w:ascii="Times New Roman" w:hAnsi="Times New Roman"/>
          <w:sz w:val="28"/>
          <w:szCs w:val="28"/>
        </w:rPr>
        <w:t>изучение особенностей</w:t>
      </w:r>
      <w:r w:rsidRPr="003D18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D18A9">
        <w:rPr>
          <w:rFonts w:ascii="Times New Roman" w:hAnsi="Times New Roman"/>
          <w:sz w:val="28"/>
          <w:szCs w:val="28"/>
        </w:rPr>
        <w:t>обеспечения возможност</w:t>
      </w:r>
      <w:r>
        <w:rPr>
          <w:rFonts w:ascii="Times New Roman" w:hAnsi="Times New Roman"/>
          <w:sz w:val="28"/>
          <w:szCs w:val="28"/>
        </w:rPr>
        <w:t>и</w:t>
      </w:r>
      <w:r w:rsidRPr="003D18A9">
        <w:rPr>
          <w:rFonts w:ascii="Times New Roman" w:hAnsi="Times New Roman"/>
          <w:sz w:val="28"/>
          <w:szCs w:val="28"/>
        </w:rPr>
        <w:t xml:space="preserve"> правильного выбора товара (работы, услуги).</w:t>
      </w:r>
    </w:p>
    <w:p w:rsidR="002F7952" w:rsidRDefault="002F7952" w:rsidP="002F79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F7952" w:rsidRDefault="002F7952" w:rsidP="002F7952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2F7952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52" w:rsidRDefault="002F7952" w:rsidP="00865BBD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52" w:rsidRDefault="002F7952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2F7952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52" w:rsidRDefault="002F7952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52" w:rsidRDefault="002F79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F7952" w:rsidRDefault="002F79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2F7952" w:rsidRDefault="002F79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2F7952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52" w:rsidRDefault="002F7952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52" w:rsidRDefault="002F79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2F7952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52" w:rsidRDefault="002F7952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52" w:rsidRDefault="002F79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2F7952" w:rsidRDefault="002F79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Закрепление теоретического материала. </w:t>
            </w:r>
          </w:p>
          <w:p w:rsidR="002F7952" w:rsidRDefault="002F7952" w:rsidP="00865B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Вопросы для рассмотрения:</w:t>
            </w:r>
          </w:p>
          <w:p w:rsidR="002F7952" w:rsidRPr="002F7952" w:rsidRDefault="002F7952" w:rsidP="002F7952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952">
              <w:rPr>
                <w:rStyle w:val="e24kjd"/>
                <w:rFonts w:ascii="Times New Roman" w:hAnsi="Times New Roman"/>
                <w:bCs/>
                <w:sz w:val="28"/>
                <w:szCs w:val="28"/>
              </w:rPr>
              <w:t>Право потребителя на информацию</w:t>
            </w:r>
            <w:r w:rsidRPr="002F7952">
              <w:rPr>
                <w:rStyle w:val="e24kjd"/>
                <w:rFonts w:ascii="Times New Roman" w:hAnsi="Times New Roman"/>
                <w:sz w:val="28"/>
                <w:szCs w:val="28"/>
              </w:rPr>
              <w:t xml:space="preserve"> об изготовителе (исполнителе, продавце) и о товарах (работах, услугах)</w:t>
            </w:r>
            <w:r w:rsidRPr="002F795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F7952" w:rsidRPr="002F7952" w:rsidRDefault="002F7952" w:rsidP="002F7952">
            <w:pPr>
              <w:pStyle w:val="a3"/>
              <w:numPr>
                <w:ilvl w:val="0"/>
                <w:numId w:val="36"/>
              </w:numPr>
              <w:spacing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952">
              <w:rPr>
                <w:rFonts w:ascii="Times New Roman" w:hAnsi="Times New Roman"/>
                <w:sz w:val="28"/>
                <w:szCs w:val="28"/>
              </w:rPr>
              <w:t>Ответственность продавца (изготовителя) за просрочку выполнения требований потребителя.</w:t>
            </w:r>
            <w:r w:rsidRPr="002F79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F7952" w:rsidRPr="002F7952" w:rsidRDefault="002F7952" w:rsidP="002F7952">
            <w:pPr>
              <w:pStyle w:val="a3"/>
              <w:numPr>
                <w:ilvl w:val="0"/>
                <w:numId w:val="36"/>
              </w:numPr>
              <w:spacing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952">
              <w:rPr>
                <w:rFonts w:ascii="Times New Roman" w:hAnsi="Times New Roman"/>
                <w:sz w:val="28"/>
                <w:szCs w:val="28"/>
              </w:rPr>
              <w:t>Последствия продажи товара ненадлежащего качества.</w:t>
            </w:r>
          </w:p>
          <w:p w:rsidR="002F7952" w:rsidRPr="002F7952" w:rsidRDefault="002F7952" w:rsidP="002F7952">
            <w:pPr>
              <w:pStyle w:val="a3"/>
              <w:numPr>
                <w:ilvl w:val="0"/>
                <w:numId w:val="36"/>
              </w:numPr>
              <w:spacing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952">
              <w:rPr>
                <w:rFonts w:ascii="Times New Roman" w:hAnsi="Times New Roman"/>
                <w:sz w:val="28"/>
                <w:szCs w:val="28"/>
              </w:rPr>
              <w:t>Расчёты с потребителем в случае приобретения им товара ненадлежащего качества.</w:t>
            </w:r>
          </w:p>
          <w:p w:rsidR="002F7952" w:rsidRPr="002F7952" w:rsidRDefault="002F7952" w:rsidP="002F7952">
            <w:pPr>
              <w:pStyle w:val="a3"/>
              <w:numPr>
                <w:ilvl w:val="0"/>
                <w:numId w:val="36"/>
              </w:numPr>
              <w:spacing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952">
              <w:rPr>
                <w:rFonts w:ascii="Times New Roman" w:hAnsi="Times New Roman"/>
                <w:sz w:val="28"/>
                <w:szCs w:val="28"/>
              </w:rPr>
              <w:t>Обстоятельства, освобождающие продавца (изготовителя) от обязанности удовлетворить требования потребителя.</w:t>
            </w:r>
          </w:p>
          <w:p w:rsidR="002F7952" w:rsidRPr="002F7952" w:rsidRDefault="002F7952" w:rsidP="002F7952">
            <w:pPr>
              <w:pStyle w:val="a3"/>
              <w:numPr>
                <w:ilvl w:val="0"/>
                <w:numId w:val="36"/>
              </w:numPr>
              <w:spacing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952">
              <w:rPr>
                <w:rFonts w:ascii="Times New Roman" w:hAnsi="Times New Roman"/>
                <w:sz w:val="28"/>
                <w:szCs w:val="28"/>
              </w:rPr>
              <w:t>Замена товара ненадлежащего качества.</w:t>
            </w:r>
          </w:p>
          <w:p w:rsidR="002F7952" w:rsidRPr="006C17B3" w:rsidRDefault="002F7952" w:rsidP="00865B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7952" w:rsidRDefault="002F79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каждому ординатору даются ситуационные задачи (указаны в Фонде оценочных сре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дств дл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2F7952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52" w:rsidRDefault="002F7952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952" w:rsidRDefault="002F79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F7952" w:rsidRDefault="002F7952" w:rsidP="00865BB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2F7952" w:rsidRDefault="002F7952" w:rsidP="00865BB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2F7952" w:rsidRDefault="002F7952" w:rsidP="00865BB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2F7952" w:rsidRDefault="002F7952" w:rsidP="002F79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F7952" w:rsidRDefault="002F7952" w:rsidP="002F79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F7952" w:rsidRPr="00437266" w:rsidRDefault="002F7952" w:rsidP="002F79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F7952" w:rsidRPr="00437266" w:rsidRDefault="002F7952" w:rsidP="002F79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2F7952" w:rsidRPr="00437266" w:rsidRDefault="002F7952" w:rsidP="002F79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F7952" w:rsidRDefault="002F7952" w:rsidP="002F7952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BE1F97" w:rsidRDefault="00BE1F97" w:rsidP="002F7952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BE1F97" w:rsidRPr="00657826" w:rsidRDefault="00BE1F97" w:rsidP="00BE1F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Практическое занятие  3.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57826">
        <w:rPr>
          <w:rFonts w:ascii="Times New Roman" w:hAnsi="Times New Roman"/>
          <w:color w:val="000000" w:themeColor="text1"/>
          <w:sz w:val="28"/>
          <w:szCs w:val="28"/>
        </w:rPr>
        <w:t>Право на судебную защиту.</w:t>
      </w:r>
    </w:p>
    <w:p w:rsidR="00BE1F97" w:rsidRDefault="00BE1F97" w:rsidP="00BE1F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E1F97" w:rsidRDefault="00BE1F97" w:rsidP="00BE1F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E1F97" w:rsidRDefault="00BE1F97" w:rsidP="00BE1F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E1F97" w:rsidRPr="003D18A9" w:rsidRDefault="00BE1F97" w:rsidP="00BE1F9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657826">
        <w:rPr>
          <w:rFonts w:ascii="Times New Roman" w:hAnsi="Times New Roman"/>
          <w:b/>
          <w:color w:val="000000" w:themeColor="text1"/>
          <w:sz w:val="28"/>
          <w:szCs w:val="28"/>
        </w:rPr>
        <w:t>Цель:</w:t>
      </w:r>
      <w:r w:rsidRPr="00657826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657826">
        <w:rPr>
          <w:rFonts w:ascii="Times New Roman" w:hAnsi="Times New Roman"/>
          <w:color w:val="000000" w:themeColor="text1"/>
          <w:sz w:val="28"/>
          <w:szCs w:val="28"/>
        </w:rPr>
        <w:t>изучение особенностей</w:t>
      </w:r>
      <w:r w:rsidRPr="003D18A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D18A9">
        <w:rPr>
          <w:rFonts w:ascii="Times New Roman" w:hAnsi="Times New Roman"/>
          <w:color w:val="000000" w:themeColor="text1"/>
          <w:sz w:val="28"/>
          <w:szCs w:val="28"/>
        </w:rPr>
        <w:t>восстановления нарушенных прав и охраняемых законом интересов.</w:t>
      </w:r>
    </w:p>
    <w:p w:rsidR="00BE1F97" w:rsidRDefault="00BE1F97" w:rsidP="00BE1F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E1F97" w:rsidRDefault="00BE1F97" w:rsidP="00BE1F97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BE1F97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97" w:rsidRDefault="00BE1F97" w:rsidP="00865BBD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97" w:rsidRDefault="00BE1F97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BE1F97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97" w:rsidRDefault="00BE1F97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97" w:rsidRDefault="00BE1F97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BE1F97" w:rsidRDefault="00BE1F97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BE1F97" w:rsidRDefault="00BE1F97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BE1F97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97" w:rsidRDefault="00BE1F97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97" w:rsidRDefault="00BE1F97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BE1F97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97" w:rsidRDefault="00BE1F97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97" w:rsidRDefault="00BE1F97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BE1F97" w:rsidRDefault="00BE1F97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Закрепление теоретического материала. </w:t>
            </w:r>
          </w:p>
          <w:p w:rsidR="00BE1F97" w:rsidRDefault="00BE1F97" w:rsidP="00865B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Вопросы для рассмотрения:</w:t>
            </w:r>
          </w:p>
          <w:p w:rsidR="00BE1F97" w:rsidRPr="00BE1F97" w:rsidRDefault="00BE1F97" w:rsidP="00BE1F97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E1F97">
              <w:rPr>
                <w:rFonts w:ascii="Times New Roman" w:hAnsi="Times New Roman"/>
                <w:sz w:val="28"/>
                <w:szCs w:val="28"/>
              </w:rPr>
              <w:t>Подведомственность и подсудность потребительских споров</w:t>
            </w:r>
            <w:r w:rsidRPr="00BE1F97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  <w:p w:rsidR="00BE1F97" w:rsidRPr="00BE1F97" w:rsidRDefault="00BE1F97" w:rsidP="00BE1F97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E1F97">
              <w:rPr>
                <w:rFonts w:ascii="Times New Roman" w:hAnsi="Times New Roman"/>
                <w:sz w:val="28"/>
                <w:szCs w:val="28"/>
              </w:rPr>
              <w:t>Досудебный порядок урегулирования споров между потребителем и продавцом (изготовителем, исполнителем). Защита интересов неопределённого круга потребителей</w:t>
            </w:r>
            <w:r w:rsidRPr="00BE1F97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  <w:r w:rsidRPr="00BE1F97"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E1F97" w:rsidRPr="00BE1F97" w:rsidRDefault="00BE1F97" w:rsidP="00BE1F97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E1F97">
              <w:rPr>
                <w:rFonts w:ascii="Times New Roman" w:hAnsi="Times New Roman"/>
                <w:sz w:val="28"/>
                <w:szCs w:val="28"/>
              </w:rPr>
              <w:t>Порядок обращения потре</w:t>
            </w:r>
            <w:r w:rsidRPr="00BE1F97">
              <w:rPr>
                <w:rFonts w:ascii="Times New Roman" w:hAnsi="Times New Roman"/>
                <w:sz w:val="28"/>
                <w:szCs w:val="28"/>
              </w:rPr>
              <w:softHyphen/>
              <w:t>бителей с заявлениями в суд. Оплата госпошлины</w:t>
            </w:r>
          </w:p>
          <w:p w:rsidR="00BE1F97" w:rsidRPr="00BE1F97" w:rsidRDefault="00BE1F97" w:rsidP="00BE1F97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E1F97">
              <w:rPr>
                <w:rFonts w:ascii="Times New Roman" w:hAnsi="Times New Roman"/>
                <w:sz w:val="28"/>
                <w:szCs w:val="28"/>
              </w:rPr>
              <w:t>Круг лиц, имеющих право предъявлять иск и участвовать в деле</w:t>
            </w:r>
            <w:r w:rsidRPr="00BE1F97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  <w:p w:rsidR="00BE1F97" w:rsidRPr="00BE1F97" w:rsidRDefault="00BE1F97" w:rsidP="00BE1F97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E1F97">
              <w:rPr>
                <w:rFonts w:ascii="Times New Roman" w:hAnsi="Times New Roman"/>
                <w:sz w:val="28"/>
                <w:szCs w:val="28"/>
              </w:rPr>
              <w:t>Рассмотрение дел в первой инстанции. Обжалование решений по заявлениям потребителей</w:t>
            </w:r>
          </w:p>
          <w:p w:rsidR="00BE1F97" w:rsidRPr="006C17B3" w:rsidRDefault="00BE1F97" w:rsidP="00865B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E1F97" w:rsidRDefault="00BE1F97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каждому ординатору даются ситуационные задачи (указаны в Фонде оценочных сре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дств дл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BE1F97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97" w:rsidRDefault="00BE1F97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F97" w:rsidRDefault="00BE1F97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BE1F97" w:rsidRDefault="00BE1F97" w:rsidP="00865BB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BE1F97" w:rsidRDefault="00BE1F97" w:rsidP="00865BB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BE1F97" w:rsidRDefault="00BE1F97" w:rsidP="00865BB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BE1F97" w:rsidRDefault="00BE1F97" w:rsidP="00BE1F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E1F97" w:rsidRDefault="00BE1F97" w:rsidP="00BE1F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E1F97" w:rsidRPr="00437266" w:rsidRDefault="00BE1F97" w:rsidP="00BE1F9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E1F97" w:rsidRPr="00437266" w:rsidRDefault="00BE1F97" w:rsidP="00BE1F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BE1F97" w:rsidRPr="00437266" w:rsidRDefault="00BE1F97" w:rsidP="00BE1F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E1F97" w:rsidRDefault="00BE1F97" w:rsidP="00BE1F97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710E52" w:rsidRPr="00F62AB7" w:rsidRDefault="00710E52" w:rsidP="00710E5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занятие  4.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62AB7">
        <w:rPr>
          <w:rFonts w:ascii="Times New Roman" w:hAnsi="Times New Roman"/>
          <w:color w:val="000000" w:themeColor="text1"/>
          <w:sz w:val="28"/>
          <w:szCs w:val="28"/>
        </w:rPr>
        <w:t>Пресечение нарушений прав потребителей при продаже товаров с недостатками.</w:t>
      </w:r>
    </w:p>
    <w:p w:rsidR="00710E52" w:rsidRDefault="00710E52" w:rsidP="00710E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10E52" w:rsidRDefault="00710E52" w:rsidP="00710E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10E52" w:rsidRDefault="00710E52" w:rsidP="00710E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10E52" w:rsidRPr="00F62AB7" w:rsidRDefault="00710E52" w:rsidP="00710E5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62AB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Цель:</w:t>
      </w:r>
      <w:r w:rsidRPr="00F62AB7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F62AB7">
        <w:rPr>
          <w:rFonts w:ascii="Times New Roman" w:hAnsi="Times New Roman"/>
          <w:color w:val="000000" w:themeColor="text1"/>
          <w:sz w:val="28"/>
          <w:szCs w:val="28"/>
        </w:rPr>
        <w:t xml:space="preserve">изучение </w:t>
      </w:r>
      <w:proofErr w:type="gramStart"/>
      <w:r w:rsidRPr="00F62AB7">
        <w:rPr>
          <w:rFonts w:ascii="Times New Roman" w:hAnsi="Times New Roman"/>
          <w:color w:val="000000" w:themeColor="text1"/>
          <w:sz w:val="28"/>
          <w:szCs w:val="28"/>
        </w:rPr>
        <w:t>особенностей</w:t>
      </w:r>
      <w:r w:rsidRPr="00F62A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62AB7">
        <w:rPr>
          <w:rFonts w:ascii="Times New Roman" w:hAnsi="Times New Roman"/>
          <w:color w:val="000000" w:themeColor="text1"/>
          <w:sz w:val="28"/>
          <w:szCs w:val="28"/>
        </w:rPr>
        <w:t>повышения уровня безопасности жизни</w:t>
      </w:r>
      <w:proofErr w:type="gramEnd"/>
      <w:r w:rsidRPr="00F62AB7">
        <w:rPr>
          <w:rFonts w:ascii="Times New Roman" w:hAnsi="Times New Roman"/>
          <w:color w:val="000000" w:themeColor="text1"/>
          <w:sz w:val="28"/>
          <w:szCs w:val="28"/>
        </w:rPr>
        <w:t xml:space="preserve"> или здоровья граждан.</w:t>
      </w:r>
    </w:p>
    <w:p w:rsidR="00710E52" w:rsidRDefault="00710E52" w:rsidP="00710E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10E52" w:rsidRDefault="00710E52" w:rsidP="00710E52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710E52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52" w:rsidRDefault="00710E52" w:rsidP="00865BBD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52" w:rsidRDefault="00710E52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710E52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52" w:rsidRDefault="00710E52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52" w:rsidRDefault="00710E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710E52" w:rsidRDefault="00710E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710E52" w:rsidRDefault="00710E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710E52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52" w:rsidRDefault="00710E52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52" w:rsidRDefault="00710E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710E52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52" w:rsidRDefault="00710E52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52" w:rsidRDefault="00710E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710E52" w:rsidRDefault="00710E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Закрепление теоретического материала. </w:t>
            </w:r>
          </w:p>
          <w:p w:rsidR="00710E52" w:rsidRDefault="00710E52" w:rsidP="00865B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Вопросы для рассмотрения:</w:t>
            </w:r>
          </w:p>
          <w:p w:rsidR="00710E52" w:rsidRPr="00214DEF" w:rsidRDefault="00710E52" w:rsidP="00710E52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DEF">
              <w:rPr>
                <w:rFonts w:ascii="Times New Roman" w:hAnsi="Times New Roman"/>
                <w:sz w:val="28"/>
                <w:szCs w:val="28"/>
              </w:rPr>
              <w:t>Понятие недостатка товара, работы, услуги. Понятие и критерии существенного недостатка.</w:t>
            </w:r>
          </w:p>
          <w:p w:rsidR="00710E52" w:rsidRPr="00214DEF" w:rsidRDefault="00710E52" w:rsidP="00710E52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DEF">
              <w:rPr>
                <w:rFonts w:ascii="Times New Roman" w:hAnsi="Times New Roman"/>
                <w:sz w:val="28"/>
                <w:szCs w:val="28"/>
              </w:rPr>
              <w:t>Права потребителя при обнаружении недостатков выполнения работы (оказанной услуги).</w:t>
            </w:r>
          </w:p>
          <w:p w:rsidR="00710E52" w:rsidRPr="00214DEF" w:rsidRDefault="00710E52" w:rsidP="00710E52">
            <w:pPr>
              <w:pStyle w:val="a3"/>
              <w:numPr>
                <w:ilvl w:val="0"/>
                <w:numId w:val="39"/>
              </w:numPr>
              <w:ind w:left="391" w:hanging="391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14DEF">
              <w:rPr>
                <w:rFonts w:ascii="Times New Roman" w:hAnsi="Times New Roman"/>
                <w:sz w:val="28"/>
                <w:szCs w:val="28"/>
              </w:rPr>
              <w:t>Сроки обнаружения недостатков.</w:t>
            </w:r>
          </w:p>
          <w:p w:rsidR="00710E52" w:rsidRPr="00214DEF" w:rsidRDefault="00710E52" w:rsidP="00710E52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DEF">
              <w:rPr>
                <w:rFonts w:ascii="Times New Roman" w:hAnsi="Times New Roman"/>
                <w:sz w:val="28"/>
                <w:szCs w:val="28"/>
              </w:rPr>
              <w:t>Сроки предъявления потребителем требований в отношении недостатков товара.</w:t>
            </w:r>
          </w:p>
          <w:p w:rsidR="00710E52" w:rsidRPr="00214DEF" w:rsidRDefault="00710E52" w:rsidP="00710E52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214DEF">
              <w:rPr>
                <w:rFonts w:ascii="Times New Roman" w:hAnsi="Times New Roman"/>
                <w:sz w:val="28"/>
                <w:szCs w:val="28"/>
              </w:rPr>
              <w:t>тветственность за вред, причиненный вследствие недостатков товара.</w:t>
            </w:r>
          </w:p>
          <w:p w:rsidR="00710E52" w:rsidRPr="006C17B3" w:rsidRDefault="00710E52" w:rsidP="00865B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10E52" w:rsidRDefault="00710E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каждому ординатору даются ситуационные задачи (указаны в Фонде оценочных сре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дств дл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710E52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52" w:rsidRDefault="00710E52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52" w:rsidRDefault="00710E52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710E52" w:rsidRDefault="00710E52" w:rsidP="00865BB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710E52" w:rsidRDefault="00710E52" w:rsidP="00865BB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710E52" w:rsidRDefault="00710E52" w:rsidP="00865BB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710E52" w:rsidRDefault="00710E52" w:rsidP="00710E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10E52" w:rsidRDefault="00710E52" w:rsidP="00710E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10E52" w:rsidRPr="00437266" w:rsidRDefault="00710E52" w:rsidP="00710E5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10E52" w:rsidRPr="00437266" w:rsidRDefault="00710E52" w:rsidP="00710E5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710E52" w:rsidRPr="00437266" w:rsidRDefault="00710E52" w:rsidP="00710E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E1F97" w:rsidRDefault="00BE1F97" w:rsidP="002F7952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CB1F6C" w:rsidRPr="00F253E9" w:rsidRDefault="00822DF8" w:rsidP="00CB1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занятие  </w:t>
      </w:r>
      <w:r w:rsidR="00B24D91">
        <w:rPr>
          <w:rFonts w:ascii="Times New Roman" w:hAnsi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B1F6C" w:rsidRPr="00F253E9">
        <w:rPr>
          <w:rFonts w:ascii="Times New Roman" w:hAnsi="Times New Roman"/>
          <w:sz w:val="28"/>
          <w:szCs w:val="28"/>
        </w:rPr>
        <w:t>Пресечение нарушений прав потребителей при выполнении работ и оказании услуг.</w:t>
      </w:r>
    </w:p>
    <w:p w:rsidR="00822DF8" w:rsidRDefault="00822DF8" w:rsidP="00822D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2DF8" w:rsidRDefault="00822DF8" w:rsidP="00822D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22DF8" w:rsidRDefault="00822DF8" w:rsidP="00822D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B1F6C" w:rsidRPr="00F253E9" w:rsidRDefault="00822DF8" w:rsidP="00CB1F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AB7">
        <w:rPr>
          <w:rFonts w:ascii="Times New Roman" w:hAnsi="Times New Roman"/>
          <w:b/>
          <w:color w:val="000000" w:themeColor="text1"/>
          <w:sz w:val="28"/>
          <w:szCs w:val="28"/>
        </w:rPr>
        <w:t>Цель:</w:t>
      </w:r>
      <w:r w:rsidRPr="00F62AB7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F62AB7">
        <w:rPr>
          <w:rFonts w:ascii="Times New Roman" w:hAnsi="Times New Roman"/>
          <w:color w:val="000000" w:themeColor="text1"/>
          <w:sz w:val="28"/>
          <w:szCs w:val="28"/>
        </w:rPr>
        <w:t xml:space="preserve">изучение </w:t>
      </w:r>
      <w:proofErr w:type="gramStart"/>
      <w:r w:rsidRPr="00F62AB7">
        <w:rPr>
          <w:rFonts w:ascii="Times New Roman" w:hAnsi="Times New Roman"/>
          <w:color w:val="000000" w:themeColor="text1"/>
          <w:sz w:val="28"/>
          <w:szCs w:val="28"/>
        </w:rPr>
        <w:t>особенностей</w:t>
      </w:r>
      <w:r w:rsidRPr="00F62AB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24D9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</w:t>
      </w:r>
      <w:r w:rsidR="00B24D91" w:rsidRPr="00F62AB7">
        <w:rPr>
          <w:rFonts w:ascii="Times New Roman" w:hAnsi="Times New Roman"/>
          <w:color w:val="000000" w:themeColor="text1"/>
          <w:sz w:val="28"/>
          <w:szCs w:val="28"/>
        </w:rPr>
        <w:t>ресечени</w:t>
      </w:r>
      <w:r w:rsidR="00B24D91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B24D91" w:rsidRPr="00F62AB7">
        <w:rPr>
          <w:rFonts w:ascii="Times New Roman" w:hAnsi="Times New Roman"/>
          <w:color w:val="000000" w:themeColor="text1"/>
          <w:sz w:val="28"/>
          <w:szCs w:val="28"/>
        </w:rPr>
        <w:t xml:space="preserve"> нарушений прав потребителей</w:t>
      </w:r>
      <w:proofErr w:type="gramEnd"/>
      <w:r w:rsidR="00B24D91" w:rsidRPr="00F62AB7">
        <w:rPr>
          <w:rFonts w:ascii="Times New Roman" w:hAnsi="Times New Roman"/>
          <w:color w:val="000000" w:themeColor="text1"/>
          <w:sz w:val="28"/>
          <w:szCs w:val="28"/>
        </w:rPr>
        <w:t xml:space="preserve"> при </w:t>
      </w:r>
      <w:r w:rsidR="00CB1F6C" w:rsidRPr="00F253E9">
        <w:rPr>
          <w:rFonts w:ascii="Times New Roman" w:hAnsi="Times New Roman"/>
          <w:sz w:val="28"/>
          <w:szCs w:val="28"/>
        </w:rPr>
        <w:t>выполнении работ и оказании услуг.</w:t>
      </w:r>
    </w:p>
    <w:p w:rsidR="00822DF8" w:rsidRDefault="00822DF8" w:rsidP="00822D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22DF8" w:rsidRDefault="00822DF8" w:rsidP="00822DF8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822DF8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DF8" w:rsidRDefault="00822DF8" w:rsidP="00865BBD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DF8" w:rsidRDefault="00822DF8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822DF8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DF8" w:rsidRDefault="00822DF8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DF8" w:rsidRDefault="00822DF8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822DF8" w:rsidRDefault="00822DF8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822DF8" w:rsidRDefault="00822DF8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Мотивационный момент (актуальность  изучения темы занятия)</w:t>
            </w:r>
          </w:p>
        </w:tc>
      </w:tr>
      <w:tr w:rsidR="00822DF8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DF8" w:rsidRDefault="00822DF8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DF8" w:rsidRDefault="00822DF8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устный опрос, тестирование.</w:t>
            </w:r>
          </w:p>
        </w:tc>
      </w:tr>
      <w:tr w:rsidR="00822DF8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DF8" w:rsidRDefault="00822DF8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DF8" w:rsidRDefault="00822DF8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Основная часть учебного занятия. </w:t>
            </w:r>
          </w:p>
          <w:p w:rsidR="00822DF8" w:rsidRDefault="00822DF8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Закрепление теоретического материала. </w:t>
            </w:r>
          </w:p>
          <w:p w:rsidR="00822DF8" w:rsidRDefault="00822DF8" w:rsidP="00865B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Вопросы для рассмотрения:</w:t>
            </w:r>
          </w:p>
          <w:p w:rsidR="00B24D91" w:rsidRPr="00B24D91" w:rsidRDefault="00D65A0F" w:rsidP="00B24D91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B24D91" w:rsidRPr="00B24D91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Сроки выполнения работ (оказания услуг)</w:t>
              </w:r>
            </w:hyperlink>
            <w:r w:rsidR="00B24D91" w:rsidRPr="00B24D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4D91" w:rsidRPr="00B24D91" w:rsidRDefault="00D65A0F" w:rsidP="00B24D91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B24D91" w:rsidRPr="00B24D91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Последствия нарушения исполнителем сроков выполнения работ (оказания услуг)</w:t>
              </w:r>
            </w:hyperlink>
            <w:r w:rsidR="00B24D91" w:rsidRPr="00B24D9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24D91" w:rsidRPr="00B24D91" w:rsidRDefault="00D65A0F" w:rsidP="00B24D91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B24D91" w:rsidRPr="00B24D91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Права потребителя при обнаружении недостатков выполненной работы (оказанной услуги)</w:t>
              </w:r>
            </w:hyperlink>
            <w:r w:rsidR="00B24D91" w:rsidRPr="00B24D91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24D91" w:rsidRPr="00B24D91" w:rsidRDefault="00D65A0F" w:rsidP="00B24D91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B24D91" w:rsidRPr="00B24D91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Сроки устранения недостатков выполненной работы (оказанной услуги)</w:t>
              </w:r>
            </w:hyperlink>
            <w:r w:rsidR="00B24D91" w:rsidRPr="00B24D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4D91" w:rsidRPr="00B24D91" w:rsidRDefault="00D65A0F" w:rsidP="00B24D91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91" w:hanging="391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B24D91" w:rsidRPr="00B24D91">
                <w:rPr>
                  <w:rStyle w:val="af0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Право потребителя на отказ от исполнения договора о выполнении работ (оказании услуг)</w:t>
              </w:r>
            </w:hyperlink>
            <w:r w:rsidR="00B24D91" w:rsidRPr="00B24D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22DF8" w:rsidRPr="006C17B3" w:rsidRDefault="00822DF8" w:rsidP="00865B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2DF8" w:rsidRDefault="00822DF8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Отработка практических умений и навыков: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каждому ординатору даются ситуационные задачи (указаны в Фонде оценочных сре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дств дл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я проведения текущего контроля успеваемости и промежуточной аттестации обучающихся). </w:t>
            </w:r>
          </w:p>
        </w:tc>
      </w:tr>
      <w:tr w:rsidR="00822DF8" w:rsidTr="00865BBD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DF8" w:rsidRDefault="00822DF8" w:rsidP="00865BB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DF8" w:rsidRDefault="00822DF8" w:rsidP="00865BBD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822DF8" w:rsidRDefault="00822DF8" w:rsidP="00865BB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822DF8" w:rsidRDefault="00822DF8" w:rsidP="00865BB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журнал;</w:t>
            </w:r>
          </w:p>
          <w:p w:rsidR="00822DF8" w:rsidRDefault="00822DF8" w:rsidP="00865BBD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задание для самостоятельной подготовки </w:t>
            </w:r>
            <w:proofErr w:type="gramStart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822DF8" w:rsidRDefault="00822DF8" w:rsidP="00822DF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22DF8" w:rsidRDefault="00822DF8" w:rsidP="00822D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22DF8" w:rsidRPr="00437266" w:rsidRDefault="00822DF8" w:rsidP="00822D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22DF8" w:rsidRPr="00437266" w:rsidRDefault="00822DF8" w:rsidP="00822DF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822DF8" w:rsidRPr="00437266" w:rsidRDefault="00822DF8" w:rsidP="00822DF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437266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проектор, ноутбук, экран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22DF8" w:rsidRDefault="00822DF8" w:rsidP="00822DF8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2F7952" w:rsidRDefault="002F7952" w:rsidP="00FE4186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sectPr w:rsidR="002F7952" w:rsidSect="00CF7355">
      <w:footerReference w:type="default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D26" w:rsidRDefault="00302D26" w:rsidP="00CF7355">
      <w:pPr>
        <w:spacing w:after="0" w:line="240" w:lineRule="auto"/>
      </w:pPr>
      <w:r>
        <w:separator/>
      </w:r>
    </w:p>
  </w:endnote>
  <w:endnote w:type="continuationSeparator" w:id="0">
    <w:p w:rsidR="00302D26" w:rsidRDefault="00302D26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F92408" w:rsidRDefault="00D65A0F">
        <w:pPr>
          <w:pStyle w:val="aa"/>
          <w:jc w:val="right"/>
        </w:pPr>
        <w:fldSimple w:instr="PAGE   \* MERGEFORMAT">
          <w:r w:rsidR="008F15BA">
            <w:rPr>
              <w:noProof/>
            </w:rPr>
            <w:t>2</w:t>
          </w:r>
        </w:fldSimple>
      </w:p>
    </w:sdtContent>
  </w:sdt>
  <w:p w:rsidR="00F92408" w:rsidRDefault="00F9240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D26" w:rsidRDefault="00302D26" w:rsidP="00CF7355">
      <w:pPr>
        <w:spacing w:after="0" w:line="240" w:lineRule="auto"/>
      </w:pPr>
      <w:r>
        <w:separator/>
      </w:r>
    </w:p>
  </w:footnote>
  <w:footnote w:type="continuationSeparator" w:id="0">
    <w:p w:rsidR="00302D26" w:rsidRDefault="00302D26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116FB0"/>
    <w:multiLevelType w:val="hybridMultilevel"/>
    <w:tmpl w:val="C144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01FF0"/>
    <w:multiLevelType w:val="hybridMultilevel"/>
    <w:tmpl w:val="5D50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E7CDF"/>
    <w:multiLevelType w:val="hybridMultilevel"/>
    <w:tmpl w:val="41D62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26F3B"/>
    <w:multiLevelType w:val="hybridMultilevel"/>
    <w:tmpl w:val="A45AA892"/>
    <w:lvl w:ilvl="0" w:tplc="EF342DA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4654A0"/>
    <w:multiLevelType w:val="hybridMultilevel"/>
    <w:tmpl w:val="A77843A0"/>
    <w:lvl w:ilvl="0" w:tplc="CCDCAE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10E54F6"/>
    <w:multiLevelType w:val="hybridMultilevel"/>
    <w:tmpl w:val="624EC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84A58"/>
    <w:multiLevelType w:val="hybridMultilevel"/>
    <w:tmpl w:val="76A401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22FC64BF"/>
    <w:multiLevelType w:val="hybridMultilevel"/>
    <w:tmpl w:val="009CD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627FFD"/>
    <w:multiLevelType w:val="hybridMultilevel"/>
    <w:tmpl w:val="6B22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52103"/>
    <w:multiLevelType w:val="hybridMultilevel"/>
    <w:tmpl w:val="9F6EE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C46C4"/>
    <w:multiLevelType w:val="hybridMultilevel"/>
    <w:tmpl w:val="9B1CF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0B130C"/>
    <w:multiLevelType w:val="hybridMultilevel"/>
    <w:tmpl w:val="0EF6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27678A"/>
    <w:multiLevelType w:val="hybridMultilevel"/>
    <w:tmpl w:val="535AF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80337F"/>
    <w:multiLevelType w:val="hybridMultilevel"/>
    <w:tmpl w:val="AE08D844"/>
    <w:lvl w:ilvl="0" w:tplc="890893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8705D2"/>
    <w:multiLevelType w:val="hybridMultilevel"/>
    <w:tmpl w:val="32345846"/>
    <w:lvl w:ilvl="0" w:tplc="A502BF8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4A3A5E8E"/>
    <w:multiLevelType w:val="hybridMultilevel"/>
    <w:tmpl w:val="29505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D4169A"/>
    <w:multiLevelType w:val="hybridMultilevel"/>
    <w:tmpl w:val="4758854C"/>
    <w:lvl w:ilvl="0" w:tplc="CDEA3A2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8A39E5"/>
    <w:multiLevelType w:val="hybridMultilevel"/>
    <w:tmpl w:val="208E2C00"/>
    <w:lvl w:ilvl="0" w:tplc="C1463008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B52AAF"/>
    <w:multiLevelType w:val="hybridMultilevel"/>
    <w:tmpl w:val="7E5E6776"/>
    <w:lvl w:ilvl="0" w:tplc="40D49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AF035D"/>
    <w:multiLevelType w:val="hybridMultilevel"/>
    <w:tmpl w:val="BC62AD60"/>
    <w:lvl w:ilvl="0" w:tplc="9C829D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F493C3D"/>
    <w:multiLevelType w:val="hybridMultilevel"/>
    <w:tmpl w:val="A664D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F757ED"/>
    <w:multiLevelType w:val="hybridMultilevel"/>
    <w:tmpl w:val="A3C6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6440119"/>
    <w:multiLevelType w:val="hybridMultilevel"/>
    <w:tmpl w:val="53BCE72A"/>
    <w:lvl w:ilvl="0" w:tplc="AD0297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C03603"/>
    <w:multiLevelType w:val="hybridMultilevel"/>
    <w:tmpl w:val="CE24B216"/>
    <w:lvl w:ilvl="0" w:tplc="9A88B942">
      <w:start w:val="1"/>
      <w:numFmt w:val="decimal"/>
      <w:lvlText w:val="%1."/>
      <w:lvlJc w:val="left"/>
      <w:pPr>
        <w:ind w:left="1571" w:hanging="360"/>
      </w:pPr>
      <w:rPr>
        <w:rFonts w:ascii="Arial" w:hAnsi="Arial" w:cs="Arial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75312733"/>
    <w:multiLevelType w:val="hybridMultilevel"/>
    <w:tmpl w:val="E9B6A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5D1C11"/>
    <w:multiLevelType w:val="hybridMultilevel"/>
    <w:tmpl w:val="1138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D36275"/>
    <w:multiLevelType w:val="hybridMultilevel"/>
    <w:tmpl w:val="42681ED2"/>
    <w:lvl w:ilvl="0" w:tplc="E1F28E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0"/>
  </w:num>
  <w:num w:numId="3">
    <w:abstractNumId w:val="16"/>
  </w:num>
  <w:num w:numId="4">
    <w:abstractNumId w:val="31"/>
  </w:num>
  <w:num w:numId="5">
    <w:abstractNumId w:val="17"/>
  </w:num>
  <w:num w:numId="6">
    <w:abstractNumId w:val="26"/>
  </w:num>
  <w:num w:numId="7">
    <w:abstractNumId w:val="33"/>
  </w:num>
  <w:num w:numId="8">
    <w:abstractNumId w:val="15"/>
  </w:num>
  <w:num w:numId="9">
    <w:abstractNumId w:val="18"/>
  </w:num>
  <w:num w:numId="10">
    <w:abstractNumId w:val="23"/>
  </w:num>
  <w:num w:numId="11">
    <w:abstractNumId w:val="3"/>
  </w:num>
  <w:num w:numId="12">
    <w:abstractNumId w:val="4"/>
  </w:num>
  <w:num w:numId="13">
    <w:abstractNumId w:val="20"/>
  </w:num>
  <w:num w:numId="14">
    <w:abstractNumId w:val="35"/>
  </w:num>
  <w:num w:numId="15">
    <w:abstractNumId w:val="21"/>
  </w:num>
  <w:num w:numId="16">
    <w:abstractNumId w:val="22"/>
  </w:num>
  <w:num w:numId="17">
    <w:abstractNumId w:val="28"/>
  </w:num>
  <w:num w:numId="18">
    <w:abstractNumId w:val="14"/>
  </w:num>
  <w:num w:numId="19">
    <w:abstractNumId w:val="30"/>
  </w:num>
  <w:num w:numId="20">
    <w:abstractNumId w:val="12"/>
  </w:num>
  <w:num w:numId="21">
    <w:abstractNumId w:val="6"/>
  </w:num>
  <w:num w:numId="22">
    <w:abstractNumId w:val="29"/>
  </w:num>
  <w:num w:numId="23">
    <w:abstractNumId w:val="7"/>
  </w:num>
  <w:num w:numId="24">
    <w:abstractNumId w:val="13"/>
  </w:num>
  <w:num w:numId="25">
    <w:abstractNumId w:val="11"/>
  </w:num>
  <w:num w:numId="26">
    <w:abstractNumId w:val="1"/>
  </w:num>
  <w:num w:numId="27">
    <w:abstractNumId w:val="2"/>
  </w:num>
  <w:num w:numId="28">
    <w:abstractNumId w:val="34"/>
  </w:num>
  <w:num w:numId="29">
    <w:abstractNumId w:val="36"/>
  </w:num>
  <w:num w:numId="30">
    <w:abstractNumId w:val="24"/>
  </w:num>
  <w:num w:numId="31">
    <w:abstractNumId w:val="25"/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19"/>
  </w:num>
  <w:num w:numId="37">
    <w:abstractNumId w:val="37"/>
  </w:num>
  <w:num w:numId="38">
    <w:abstractNumId w:val="32"/>
  </w:num>
  <w:num w:numId="39">
    <w:abstractNumId w:val="5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1FA0"/>
    <w:rsid w:val="0000640F"/>
    <w:rsid w:val="000168B9"/>
    <w:rsid w:val="00017CF3"/>
    <w:rsid w:val="0002155B"/>
    <w:rsid w:val="0006052A"/>
    <w:rsid w:val="000808CA"/>
    <w:rsid w:val="00092C7E"/>
    <w:rsid w:val="0009668E"/>
    <w:rsid w:val="000A07BB"/>
    <w:rsid w:val="000A63BA"/>
    <w:rsid w:val="000E726D"/>
    <w:rsid w:val="00100093"/>
    <w:rsid w:val="00104C6C"/>
    <w:rsid w:val="00110D4D"/>
    <w:rsid w:val="00110D5F"/>
    <w:rsid w:val="001174FA"/>
    <w:rsid w:val="0012139E"/>
    <w:rsid w:val="00136B7E"/>
    <w:rsid w:val="00147B61"/>
    <w:rsid w:val="00163F08"/>
    <w:rsid w:val="00175626"/>
    <w:rsid w:val="0019619A"/>
    <w:rsid w:val="001A1DBD"/>
    <w:rsid w:val="001E000D"/>
    <w:rsid w:val="001E0AD9"/>
    <w:rsid w:val="00231F45"/>
    <w:rsid w:val="002559FF"/>
    <w:rsid w:val="00260184"/>
    <w:rsid w:val="002648DD"/>
    <w:rsid w:val="002749B5"/>
    <w:rsid w:val="00275B29"/>
    <w:rsid w:val="002A37C3"/>
    <w:rsid w:val="002B5FA7"/>
    <w:rsid w:val="002E333C"/>
    <w:rsid w:val="002E3823"/>
    <w:rsid w:val="002F5574"/>
    <w:rsid w:val="002F7952"/>
    <w:rsid w:val="00302D26"/>
    <w:rsid w:val="00305C98"/>
    <w:rsid w:val="00315BAB"/>
    <w:rsid w:val="00321A77"/>
    <w:rsid w:val="003314E4"/>
    <w:rsid w:val="00360F73"/>
    <w:rsid w:val="003705ED"/>
    <w:rsid w:val="003A7817"/>
    <w:rsid w:val="003C2830"/>
    <w:rsid w:val="003D7EF2"/>
    <w:rsid w:val="003E0A3A"/>
    <w:rsid w:val="00434855"/>
    <w:rsid w:val="00437266"/>
    <w:rsid w:val="00440C9E"/>
    <w:rsid w:val="0044359C"/>
    <w:rsid w:val="004711E5"/>
    <w:rsid w:val="004B7123"/>
    <w:rsid w:val="004B7849"/>
    <w:rsid w:val="004E78D9"/>
    <w:rsid w:val="00511905"/>
    <w:rsid w:val="00524378"/>
    <w:rsid w:val="005529CA"/>
    <w:rsid w:val="005614D5"/>
    <w:rsid w:val="00586A55"/>
    <w:rsid w:val="005913A0"/>
    <w:rsid w:val="005936FC"/>
    <w:rsid w:val="005A0FDE"/>
    <w:rsid w:val="005A47A4"/>
    <w:rsid w:val="005B7076"/>
    <w:rsid w:val="005C739B"/>
    <w:rsid w:val="005D1660"/>
    <w:rsid w:val="005D4D2B"/>
    <w:rsid w:val="005D58B0"/>
    <w:rsid w:val="005F11E9"/>
    <w:rsid w:val="00616B40"/>
    <w:rsid w:val="00633B28"/>
    <w:rsid w:val="00650559"/>
    <w:rsid w:val="00664BB2"/>
    <w:rsid w:val="00666E53"/>
    <w:rsid w:val="0068763E"/>
    <w:rsid w:val="006B2379"/>
    <w:rsid w:val="006C17B3"/>
    <w:rsid w:val="006D46C0"/>
    <w:rsid w:val="006F36BE"/>
    <w:rsid w:val="00700B65"/>
    <w:rsid w:val="007062C8"/>
    <w:rsid w:val="00707F76"/>
    <w:rsid w:val="00710E52"/>
    <w:rsid w:val="007145AE"/>
    <w:rsid w:val="007156A6"/>
    <w:rsid w:val="00721E30"/>
    <w:rsid w:val="0075623B"/>
    <w:rsid w:val="00774A23"/>
    <w:rsid w:val="00777F72"/>
    <w:rsid w:val="0079716A"/>
    <w:rsid w:val="007A62D6"/>
    <w:rsid w:val="007D4934"/>
    <w:rsid w:val="007E17EA"/>
    <w:rsid w:val="007F22EC"/>
    <w:rsid w:val="00822DF8"/>
    <w:rsid w:val="008237B9"/>
    <w:rsid w:val="008375C7"/>
    <w:rsid w:val="00837847"/>
    <w:rsid w:val="0086644C"/>
    <w:rsid w:val="0089214E"/>
    <w:rsid w:val="008C403D"/>
    <w:rsid w:val="008C4A6E"/>
    <w:rsid w:val="008E0475"/>
    <w:rsid w:val="008F15BA"/>
    <w:rsid w:val="008F3D43"/>
    <w:rsid w:val="00942A35"/>
    <w:rsid w:val="00951144"/>
    <w:rsid w:val="009612C7"/>
    <w:rsid w:val="00964EE3"/>
    <w:rsid w:val="00993391"/>
    <w:rsid w:val="009A4963"/>
    <w:rsid w:val="009C0CD7"/>
    <w:rsid w:val="009F0879"/>
    <w:rsid w:val="009F73EF"/>
    <w:rsid w:val="00A011BA"/>
    <w:rsid w:val="00A16C33"/>
    <w:rsid w:val="00A3007E"/>
    <w:rsid w:val="00A45FDC"/>
    <w:rsid w:val="00A84D6C"/>
    <w:rsid w:val="00AD6B3E"/>
    <w:rsid w:val="00AD7C48"/>
    <w:rsid w:val="00AE2784"/>
    <w:rsid w:val="00AE75A9"/>
    <w:rsid w:val="00AF2CB2"/>
    <w:rsid w:val="00B0180E"/>
    <w:rsid w:val="00B13FB4"/>
    <w:rsid w:val="00B24D91"/>
    <w:rsid w:val="00B2676F"/>
    <w:rsid w:val="00B32703"/>
    <w:rsid w:val="00B644F2"/>
    <w:rsid w:val="00B7595A"/>
    <w:rsid w:val="00B8362D"/>
    <w:rsid w:val="00B87959"/>
    <w:rsid w:val="00BA1D40"/>
    <w:rsid w:val="00BA7FDF"/>
    <w:rsid w:val="00BB5B19"/>
    <w:rsid w:val="00BC4D38"/>
    <w:rsid w:val="00BD36AC"/>
    <w:rsid w:val="00BD426A"/>
    <w:rsid w:val="00BD661B"/>
    <w:rsid w:val="00BE1F97"/>
    <w:rsid w:val="00BF0CDF"/>
    <w:rsid w:val="00BF5D4F"/>
    <w:rsid w:val="00C04E03"/>
    <w:rsid w:val="00C05E63"/>
    <w:rsid w:val="00C06896"/>
    <w:rsid w:val="00C12E98"/>
    <w:rsid w:val="00C33FB9"/>
    <w:rsid w:val="00C4311C"/>
    <w:rsid w:val="00CB1F6C"/>
    <w:rsid w:val="00CF7355"/>
    <w:rsid w:val="00D05A26"/>
    <w:rsid w:val="00D161CA"/>
    <w:rsid w:val="00D17C69"/>
    <w:rsid w:val="00D42429"/>
    <w:rsid w:val="00D5405C"/>
    <w:rsid w:val="00D65A0F"/>
    <w:rsid w:val="00D668BF"/>
    <w:rsid w:val="00D92447"/>
    <w:rsid w:val="00DA1FE4"/>
    <w:rsid w:val="00DD024F"/>
    <w:rsid w:val="00DD5B17"/>
    <w:rsid w:val="00DE4FC5"/>
    <w:rsid w:val="00DE57E3"/>
    <w:rsid w:val="00DF0008"/>
    <w:rsid w:val="00E13FDF"/>
    <w:rsid w:val="00E342B5"/>
    <w:rsid w:val="00E5252B"/>
    <w:rsid w:val="00E72595"/>
    <w:rsid w:val="00E801E6"/>
    <w:rsid w:val="00E9356F"/>
    <w:rsid w:val="00E94E5C"/>
    <w:rsid w:val="00EA1A75"/>
    <w:rsid w:val="00EA2B86"/>
    <w:rsid w:val="00EC1BDB"/>
    <w:rsid w:val="00EC5248"/>
    <w:rsid w:val="00ED280B"/>
    <w:rsid w:val="00ED3A62"/>
    <w:rsid w:val="00EF5C12"/>
    <w:rsid w:val="00F06C40"/>
    <w:rsid w:val="00F13F85"/>
    <w:rsid w:val="00F156F8"/>
    <w:rsid w:val="00F5037C"/>
    <w:rsid w:val="00F51346"/>
    <w:rsid w:val="00F657DB"/>
    <w:rsid w:val="00F871C7"/>
    <w:rsid w:val="00F92408"/>
    <w:rsid w:val="00FA5D02"/>
    <w:rsid w:val="00FB01C5"/>
    <w:rsid w:val="00FD268C"/>
    <w:rsid w:val="00FE4186"/>
    <w:rsid w:val="00FF5232"/>
    <w:rsid w:val="00FF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paragraph" w:styleId="af">
    <w:name w:val="No Spacing"/>
    <w:uiPriority w:val="1"/>
    <w:qFormat/>
    <w:rsid w:val="00163F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Hyperlink"/>
    <w:basedOn w:val="a0"/>
    <w:uiPriority w:val="99"/>
    <w:unhideWhenUsed/>
    <w:rsid w:val="00EC1BDB"/>
    <w:rPr>
      <w:color w:val="0000FF"/>
      <w:u w:val="single"/>
    </w:rPr>
  </w:style>
  <w:style w:type="character" w:customStyle="1" w:styleId="tocnumber">
    <w:name w:val="toc_number"/>
    <w:basedOn w:val="a0"/>
    <w:rsid w:val="00EC1BDB"/>
  </w:style>
  <w:style w:type="character" w:customStyle="1" w:styleId="e24kjd">
    <w:name w:val="e24kjd"/>
    <w:basedOn w:val="a0"/>
    <w:rsid w:val="002F79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3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5/f190d8f6c0d4f03af399cc0efcc722d87a0f83a6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5/50865dba506be37ff44fa8df0819a8c598b25282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05/758e2cfdf136a621c8f66dcb3372b772c7b5e6e8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305/911248fc5bd3487b708251196c7cd31909dc3f0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5/41fd88c62c89ddba445ff85149b17a63b967981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6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e.b.bejjlina</cp:lastModifiedBy>
  <cp:revision>128</cp:revision>
  <cp:lastPrinted>2019-02-05T10:00:00Z</cp:lastPrinted>
  <dcterms:created xsi:type="dcterms:W3CDTF">2019-01-24T12:19:00Z</dcterms:created>
  <dcterms:modified xsi:type="dcterms:W3CDTF">2019-09-09T10:34:00Z</dcterms:modified>
</cp:coreProperties>
</file>