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CF6066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4B2C94" w:rsidRPr="004B2C94" w:rsidRDefault="004B2C94" w:rsidP="00CF606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F606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F606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>УКАЗАНИЯ</w:t>
      </w:r>
    </w:p>
    <w:p w:rsidR="004B2C94" w:rsidRPr="004B2C94" w:rsidRDefault="004B2C94" w:rsidP="00CF6066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CF6066" w:rsidRDefault="00CF6066" w:rsidP="00CF6066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CF6066" w:rsidRDefault="00CF6066" w:rsidP="00F5136B">
      <w:pPr>
        <w:ind w:firstLine="709"/>
        <w:jc w:val="center"/>
        <w:rPr>
          <w:sz w:val="32"/>
        </w:rPr>
      </w:pPr>
    </w:p>
    <w:p w:rsidR="004B2C94" w:rsidRPr="00CF6066" w:rsidRDefault="00313FD7" w:rsidP="00CF6066">
      <w:pPr>
        <w:jc w:val="center"/>
        <w:rPr>
          <w:b/>
          <w:sz w:val="32"/>
        </w:rPr>
      </w:pPr>
      <w:r>
        <w:rPr>
          <w:b/>
          <w:sz w:val="32"/>
        </w:rPr>
        <w:t>ХИРУРГИЯ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CF6066">
      <w:pPr>
        <w:jc w:val="center"/>
        <w:rPr>
          <w:sz w:val="28"/>
        </w:rPr>
      </w:pPr>
      <w:r w:rsidRPr="00136A76"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BC6CA9" w:rsidRPr="00BC6CA9" w:rsidRDefault="00BC6CA9" w:rsidP="00BC6CA9">
      <w:pPr>
        <w:ind w:firstLine="709"/>
        <w:jc w:val="center"/>
        <w:rPr>
          <w:sz w:val="32"/>
        </w:rPr>
      </w:pPr>
    </w:p>
    <w:p w:rsidR="00BC6CA9" w:rsidRPr="00BC6CA9" w:rsidRDefault="00672B58" w:rsidP="00BC6CA9">
      <w:pPr>
        <w:ind w:firstLine="709"/>
        <w:jc w:val="center"/>
        <w:rPr>
          <w:sz w:val="32"/>
        </w:rPr>
      </w:pPr>
      <w:r>
        <w:rPr>
          <w:sz w:val="32"/>
        </w:rPr>
        <w:t>31.08.09 Рентгенология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Default="00CF6066" w:rsidP="00F5136B">
      <w:pPr>
        <w:ind w:firstLine="709"/>
        <w:jc w:val="center"/>
        <w:rPr>
          <w:sz w:val="28"/>
        </w:rPr>
      </w:pPr>
    </w:p>
    <w:p w:rsidR="00CF6066" w:rsidRPr="004B2C94" w:rsidRDefault="00CF6066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6066" w:rsidRPr="00CF6066" w:rsidRDefault="00CF6066" w:rsidP="00CF6066">
      <w:pPr>
        <w:ind w:firstLine="709"/>
        <w:jc w:val="both"/>
        <w:rPr>
          <w:color w:val="000000"/>
          <w:sz w:val="24"/>
          <w:szCs w:val="24"/>
        </w:rPr>
      </w:pPr>
      <w:r w:rsidRPr="00CF6066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672B58">
        <w:rPr>
          <w:i/>
          <w:color w:val="000000"/>
          <w:sz w:val="24"/>
          <w:szCs w:val="24"/>
        </w:rPr>
        <w:t xml:space="preserve">31.08.09 </w:t>
      </w:r>
      <w:proofErr w:type="gramStart"/>
      <w:r w:rsidR="00672B58">
        <w:rPr>
          <w:i/>
          <w:color w:val="000000"/>
          <w:sz w:val="24"/>
          <w:szCs w:val="24"/>
        </w:rPr>
        <w:t>Рентгенология</w:t>
      </w:r>
      <w:r w:rsidR="00BC6CA9" w:rsidRPr="00BC6CA9">
        <w:rPr>
          <w:i/>
          <w:color w:val="000000"/>
          <w:sz w:val="24"/>
          <w:szCs w:val="24"/>
        </w:rPr>
        <w:t xml:space="preserve">, </w:t>
      </w:r>
      <w:r w:rsidRPr="00CF6066">
        <w:rPr>
          <w:color w:val="000000"/>
          <w:sz w:val="24"/>
          <w:szCs w:val="24"/>
        </w:rPr>
        <w:t xml:space="preserve"> утвержденной</w:t>
      </w:r>
      <w:proofErr w:type="gramEnd"/>
      <w:r w:rsidRPr="00CF6066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CF6066">
        <w:rPr>
          <w:color w:val="000000"/>
          <w:sz w:val="24"/>
          <w:szCs w:val="24"/>
        </w:rPr>
        <w:t>ОрГМУ</w:t>
      </w:r>
      <w:proofErr w:type="spellEnd"/>
      <w:r w:rsidRPr="00CF6066">
        <w:rPr>
          <w:color w:val="000000"/>
          <w:sz w:val="24"/>
          <w:szCs w:val="24"/>
        </w:rPr>
        <w:t xml:space="preserve"> Минздрава России</w:t>
      </w:r>
    </w:p>
    <w:p w:rsidR="00CF6066" w:rsidRPr="00CF6066" w:rsidRDefault="00CF6066" w:rsidP="00CF6066">
      <w:pPr>
        <w:jc w:val="both"/>
        <w:rPr>
          <w:color w:val="000000"/>
          <w:sz w:val="24"/>
          <w:szCs w:val="24"/>
        </w:rPr>
      </w:pPr>
    </w:p>
    <w:p w:rsidR="00CF6066" w:rsidRPr="00CF6066" w:rsidRDefault="00672B58" w:rsidP="00CF606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13 от «28» июня 2022</w:t>
      </w:r>
      <w:r w:rsidR="00CF6066" w:rsidRPr="00CF6066">
        <w:rPr>
          <w:color w:val="000000"/>
          <w:sz w:val="24"/>
          <w:szCs w:val="24"/>
        </w:rPr>
        <w:t xml:space="preserve"> г.</w:t>
      </w: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</w:p>
    <w:p w:rsidR="00CF6066" w:rsidRPr="00CF6066" w:rsidRDefault="00CF6066" w:rsidP="00CF6066">
      <w:pPr>
        <w:jc w:val="center"/>
        <w:rPr>
          <w:sz w:val="28"/>
          <w:szCs w:val="24"/>
        </w:rPr>
      </w:pPr>
      <w:r w:rsidRPr="00CF6066">
        <w:rPr>
          <w:sz w:val="28"/>
          <w:szCs w:val="24"/>
        </w:rPr>
        <w:t>Оренбург</w:t>
      </w:r>
    </w:p>
    <w:p w:rsidR="00CF6066" w:rsidRDefault="00CF6066">
      <w:pPr>
        <w:rPr>
          <w:b/>
          <w:sz w:val="28"/>
        </w:rPr>
      </w:pPr>
      <w:r>
        <w:rPr>
          <w:b/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</w:t>
      </w:r>
      <w:r w:rsidR="00672B58">
        <w:rPr>
          <w:sz w:val="28"/>
        </w:rPr>
        <w:t>бщепрофессиональных</w:t>
      </w:r>
      <w:bookmarkStart w:id="0" w:name="_GoBack"/>
      <w:bookmarkEnd w:id="0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7766DB" w:rsidRDefault="009511F7" w:rsidP="00CF6066">
      <w:pPr>
        <w:suppressAutoHyphens/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C2155" w:rsidRDefault="00943799" w:rsidP="00CF6066">
      <w:pPr>
        <w:suppressAutoHyphens/>
        <w:ind w:firstLine="709"/>
        <w:jc w:val="both"/>
        <w:rPr>
          <w:i/>
          <w:sz w:val="28"/>
        </w:rPr>
      </w:pPr>
      <w:r w:rsidRPr="00943799">
        <w:rPr>
          <w:i/>
          <w:sz w:val="28"/>
        </w:rPr>
        <w:t xml:space="preserve">Целью самостоятельной работы является закрепление и систематизация знаний по </w:t>
      </w:r>
      <w:r w:rsidR="00DC2155">
        <w:rPr>
          <w:i/>
          <w:sz w:val="28"/>
        </w:rPr>
        <w:t xml:space="preserve">факторам риска, </w:t>
      </w:r>
      <w:r w:rsidRPr="00943799">
        <w:rPr>
          <w:i/>
          <w:sz w:val="28"/>
        </w:rPr>
        <w:t>этиологии, патогенезу, клинике,</w:t>
      </w:r>
      <w:r w:rsidR="00DC2155">
        <w:rPr>
          <w:i/>
          <w:sz w:val="28"/>
        </w:rPr>
        <w:t xml:space="preserve"> диагностике, лечению и профилактике основных </w:t>
      </w:r>
      <w:r w:rsidR="00BC6CA9">
        <w:rPr>
          <w:i/>
          <w:sz w:val="28"/>
        </w:rPr>
        <w:t>хирургических</w:t>
      </w:r>
      <w:r w:rsidR="00DC2155">
        <w:rPr>
          <w:i/>
          <w:sz w:val="28"/>
        </w:rPr>
        <w:t xml:space="preserve"> заболеваний, формирование практических навыков по </w:t>
      </w:r>
      <w:r w:rsidR="00C41963">
        <w:rPr>
          <w:i/>
          <w:sz w:val="28"/>
        </w:rPr>
        <w:t xml:space="preserve">диагностике, </w:t>
      </w:r>
      <w:r w:rsidR="00DC2155">
        <w:rPr>
          <w:i/>
          <w:sz w:val="28"/>
        </w:rPr>
        <w:t>дифференциальной диагностике</w:t>
      </w:r>
      <w:r w:rsidR="00D943F5">
        <w:rPr>
          <w:i/>
          <w:sz w:val="28"/>
        </w:rPr>
        <w:t xml:space="preserve">, </w:t>
      </w:r>
      <w:r w:rsidR="00C41963">
        <w:rPr>
          <w:i/>
          <w:sz w:val="28"/>
        </w:rPr>
        <w:t xml:space="preserve">применению методов лечения и профилактики у пациентов с патологией внутренних органов в соответствии с клиническим рекомендациями (протоколами ведения), стандартами и порядками оказания </w:t>
      </w:r>
      <w:r w:rsidR="00313FD7">
        <w:rPr>
          <w:i/>
          <w:sz w:val="28"/>
        </w:rPr>
        <w:t>хирургической</w:t>
      </w:r>
      <w:r w:rsidR="00C41963">
        <w:rPr>
          <w:i/>
          <w:sz w:val="28"/>
        </w:rPr>
        <w:t xml:space="preserve"> медицинской помощи.</w:t>
      </w:r>
      <w:r w:rsidRPr="00943799">
        <w:rPr>
          <w:i/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CF6066">
      <w:pPr>
        <w:suppressAutoHyphens/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CF6066">
      <w:pPr>
        <w:suppressAutoHyphens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26"/>
        <w:gridCol w:w="2551"/>
        <w:gridCol w:w="142"/>
        <w:gridCol w:w="2126"/>
        <w:gridCol w:w="1701"/>
      </w:tblGrid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126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6191D">
        <w:tc>
          <w:tcPr>
            <w:tcW w:w="675" w:type="dxa"/>
            <w:shd w:val="clear" w:color="auto" w:fill="auto"/>
          </w:tcPr>
          <w:p w:rsidR="006F14A4" w:rsidRPr="00E6191D" w:rsidRDefault="006F14A4" w:rsidP="00E6191D">
            <w:pPr>
              <w:jc w:val="center"/>
            </w:pPr>
            <w:r w:rsidRPr="00E6191D">
              <w:rPr>
                <w:sz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025F3">
        <w:tc>
          <w:tcPr>
            <w:tcW w:w="10456" w:type="dxa"/>
            <w:gridSpan w:val="7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0B6A60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>дисциплины</w:t>
            </w:r>
            <w:r w:rsidR="009978D9" w:rsidRPr="000B6A60">
              <w:rPr>
                <w:i/>
                <w:sz w:val="28"/>
              </w:rPr>
              <w:t xml:space="preserve"> </w:t>
            </w:r>
            <w:r w:rsidR="00693E11" w:rsidRPr="000B6A60">
              <w:rPr>
                <w:i/>
                <w:sz w:val="28"/>
              </w:rPr>
              <w:t>«</w:t>
            </w:r>
            <w:r w:rsidR="00BC6CA9">
              <w:rPr>
                <w:i/>
                <w:sz w:val="28"/>
              </w:rPr>
              <w:t>Хирургия</w:t>
            </w:r>
            <w:r w:rsidR="00693E11" w:rsidRPr="000B6A60">
              <w:rPr>
                <w:i/>
                <w:sz w:val="28"/>
              </w:rPr>
              <w:t>»</w:t>
            </w:r>
            <w:r w:rsidR="009978D9" w:rsidRPr="000B6A60">
              <w:rPr>
                <w:i/>
                <w:sz w:val="28"/>
              </w:rPr>
              <w:t xml:space="preserve"> </w:t>
            </w:r>
          </w:p>
        </w:tc>
      </w:tr>
      <w:tr w:rsidR="006F14A4" w:rsidRPr="00BA7EDB" w:rsidTr="00E6191D">
        <w:tc>
          <w:tcPr>
            <w:tcW w:w="675" w:type="dxa"/>
            <w:shd w:val="clear" w:color="auto" w:fill="auto"/>
          </w:tcPr>
          <w:p w:rsidR="006F14A4" w:rsidRPr="007045F3" w:rsidRDefault="006F14A4" w:rsidP="007045F3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6F14A4" w:rsidRPr="002521C5" w:rsidRDefault="006F14A4" w:rsidP="00BA7EDB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Принципы диагностики и лечения в экстренной хирургии брюшной полости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F14A4" w:rsidRDefault="007C58D3" w:rsidP="006A1DA1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 w:rsidR="008E57AF"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 w:rsidR="00C67525">
              <w:rPr>
                <w:sz w:val="28"/>
              </w:rPr>
              <w:t>нет)</w:t>
            </w:r>
            <w:r w:rsidR="008E57AF">
              <w:rPr>
                <w:sz w:val="28"/>
              </w:rPr>
              <w:t>;</w:t>
            </w:r>
            <w:r w:rsidR="008E57AF">
              <w:t xml:space="preserve"> </w:t>
            </w:r>
            <w:r w:rsidR="008E57AF" w:rsidRPr="008E57AF">
              <w:rPr>
                <w:sz w:val="28"/>
              </w:rPr>
              <w:t xml:space="preserve">ознакомление с </w:t>
            </w:r>
            <w:r w:rsidR="008E57AF"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3C58AD" w:rsidRPr="00BA7EDB" w:rsidRDefault="003C58AD" w:rsidP="008241CC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="00C67525" w:rsidRPr="0029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D4A" w:rsidRPr="00294D4A">
              <w:rPr>
                <w:rFonts w:ascii="Times New Roman" w:hAnsi="Times New Roman"/>
                <w:sz w:val="28"/>
                <w:szCs w:val="28"/>
              </w:rPr>
              <w:t>выполнение практических заданий</w:t>
            </w:r>
            <w:r w:rsidR="00294D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94D4A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="00294D4A"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2577" w:rsidRPr="00042577" w:rsidRDefault="00313FD7" w:rsidP="0004257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042577" w:rsidRDefault="00042577" w:rsidP="00C97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B6A60">
              <w:rPr>
                <w:color w:val="000000"/>
                <w:sz w:val="28"/>
                <w:szCs w:val="28"/>
              </w:rPr>
              <w:t>роверка практических навыков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97C79" w:rsidRPr="00BA7EDB" w:rsidRDefault="00C97C79" w:rsidP="00313F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42577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6F14A4" w:rsidRPr="00042577" w:rsidRDefault="00042577" w:rsidP="00042577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="003E2289"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Механическая желтуха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E6191D" w:rsidRPr="00BA7EDB" w:rsidTr="00E6191D">
        <w:tc>
          <w:tcPr>
            <w:tcW w:w="675" w:type="dxa"/>
            <w:shd w:val="clear" w:color="auto" w:fill="auto"/>
          </w:tcPr>
          <w:p w:rsidR="00E6191D" w:rsidRPr="007045F3" w:rsidRDefault="00E6191D" w:rsidP="00E6191D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E6191D" w:rsidRPr="002521C5" w:rsidRDefault="00E6191D" w:rsidP="00E6191D">
            <w:pPr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Острая кишечная непроходимость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</w:t>
            </w:r>
            <w:r w:rsidRPr="00295789">
              <w:rPr>
                <w:sz w:val="28"/>
              </w:rPr>
              <w:lastRenderedPageBreak/>
              <w:t>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E6191D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E6191D" w:rsidRPr="00BA7EDB" w:rsidRDefault="00E6191D" w:rsidP="00E6191D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E6191D" w:rsidRPr="00042577" w:rsidRDefault="00E6191D" w:rsidP="00E6191D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rPr>
          <w:trHeight w:val="626"/>
        </w:trPr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right="-293"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tabs>
                <w:tab w:val="left" w:pos="95"/>
                <w:tab w:val="left" w:pos="237"/>
              </w:tabs>
              <w:jc w:val="both"/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Кровотечения из верхних отделов пищеварительного тракта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Принципы послеоперационного ведения больных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lastRenderedPageBreak/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tabs>
                <w:tab w:val="left" w:pos="284"/>
              </w:tabs>
              <w:ind w:hanging="578"/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Нагноительные заболевания легких, абсцесс и гангрена легкого, эмпиема плевры,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>Облитерирующие заболевания артерий нижних конечностей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8E57AF" w:rsidRPr="00BA7EDB" w:rsidTr="00E6191D">
        <w:tc>
          <w:tcPr>
            <w:tcW w:w="675" w:type="dxa"/>
            <w:shd w:val="clear" w:color="auto" w:fill="auto"/>
          </w:tcPr>
          <w:p w:rsidR="008E57AF" w:rsidRPr="007045F3" w:rsidRDefault="008E57AF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57AF" w:rsidRPr="002521C5" w:rsidRDefault="008E57AF" w:rsidP="008E57AF">
            <w:pPr>
              <w:rPr>
                <w:sz w:val="28"/>
                <w:szCs w:val="28"/>
              </w:rPr>
            </w:pPr>
            <w:r w:rsidRPr="002521C5">
              <w:rPr>
                <w:sz w:val="28"/>
                <w:szCs w:val="28"/>
              </w:rPr>
              <w:t xml:space="preserve">Тема </w:t>
            </w:r>
            <w:r w:rsidR="00313FD7" w:rsidRPr="00313FD7">
              <w:rPr>
                <w:sz w:val="28"/>
                <w:szCs w:val="28"/>
              </w:rPr>
              <w:t xml:space="preserve">Хронические заболевания вен </w:t>
            </w:r>
            <w:r w:rsidR="00313FD7" w:rsidRPr="00313FD7">
              <w:rPr>
                <w:sz w:val="28"/>
                <w:szCs w:val="28"/>
              </w:rPr>
              <w:lastRenderedPageBreak/>
              <w:t>нижних конечностей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E57AF" w:rsidRDefault="008E57AF" w:rsidP="008E57AF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закрепления и система</w:t>
            </w:r>
            <w:r w:rsidRPr="00295789">
              <w:rPr>
                <w:i/>
                <w:sz w:val="28"/>
              </w:rPr>
              <w:lastRenderedPageBreak/>
              <w:t>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8E57AF" w:rsidRPr="00BA7EDB" w:rsidRDefault="008E57AF" w:rsidP="008E57AF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313FD7" w:rsidRPr="00313FD7" w:rsidRDefault="00313FD7" w:rsidP="00313FD7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</w:t>
            </w:r>
            <w:r w:rsidRPr="00313FD7">
              <w:rPr>
                <w:sz w:val="28"/>
                <w:szCs w:val="28"/>
              </w:rPr>
              <w:lastRenderedPageBreak/>
              <w:t>ческих навыков;</w:t>
            </w:r>
          </w:p>
          <w:p w:rsidR="008E57AF" w:rsidRPr="00BA7EDB" w:rsidRDefault="008E57AF" w:rsidP="008E57AF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lastRenderedPageBreak/>
              <w:t>практических занятиях;</w:t>
            </w:r>
          </w:p>
          <w:p w:rsidR="008E57AF" w:rsidRPr="00042577" w:rsidRDefault="008E57AF" w:rsidP="008E57AF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406395" w:rsidRPr="00BA7EDB" w:rsidTr="00E6191D">
        <w:tc>
          <w:tcPr>
            <w:tcW w:w="675" w:type="dxa"/>
            <w:shd w:val="clear" w:color="auto" w:fill="auto"/>
          </w:tcPr>
          <w:p w:rsidR="00406395" w:rsidRPr="00406395" w:rsidRDefault="00406395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06395" w:rsidRPr="00406395" w:rsidRDefault="00406395" w:rsidP="008E5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406395">
              <w:rPr>
                <w:sz w:val="28"/>
                <w:szCs w:val="28"/>
              </w:rPr>
              <w:t>«Травмы живота»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6395" w:rsidRDefault="00406395" w:rsidP="00B92210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406395" w:rsidRPr="00BA7EDB" w:rsidRDefault="00406395" w:rsidP="00B92210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06395" w:rsidRPr="00313FD7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406395" w:rsidRPr="00313FD7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406395" w:rsidRPr="00BA7EDB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6395" w:rsidRPr="00042577" w:rsidRDefault="00406395" w:rsidP="00B92210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406395" w:rsidRPr="00042577" w:rsidRDefault="00406395" w:rsidP="00B92210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406395" w:rsidRPr="00BA7EDB" w:rsidTr="00E6191D">
        <w:tc>
          <w:tcPr>
            <w:tcW w:w="675" w:type="dxa"/>
            <w:shd w:val="clear" w:color="auto" w:fill="auto"/>
          </w:tcPr>
          <w:p w:rsidR="00406395" w:rsidRPr="007045F3" w:rsidRDefault="00406395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06395" w:rsidRDefault="00406395" w:rsidP="008E57AF">
            <w:pPr>
              <w:rPr>
                <w:sz w:val="28"/>
                <w:szCs w:val="28"/>
              </w:rPr>
            </w:pPr>
          </w:p>
          <w:p w:rsidR="00406395" w:rsidRPr="00406395" w:rsidRDefault="00406395" w:rsidP="0040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406395">
              <w:rPr>
                <w:sz w:val="28"/>
                <w:szCs w:val="28"/>
              </w:rPr>
              <w:t>«Оперативное лечение повреждений органов брюшной полости»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6395" w:rsidRDefault="00406395" w:rsidP="00B92210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</w:t>
            </w:r>
            <w:r w:rsidRPr="00295789">
              <w:rPr>
                <w:sz w:val="28"/>
              </w:rPr>
              <w:lastRenderedPageBreak/>
              <w:t>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406395" w:rsidRPr="00BA7EDB" w:rsidRDefault="00406395" w:rsidP="00B92210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06395" w:rsidRPr="00313FD7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lastRenderedPageBreak/>
              <w:t>Устный опрос</w:t>
            </w:r>
          </w:p>
          <w:p w:rsidR="00406395" w:rsidRPr="00313FD7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406395" w:rsidRPr="00BA7EDB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6395" w:rsidRPr="00042577" w:rsidRDefault="00406395" w:rsidP="00B92210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406395" w:rsidRPr="00042577" w:rsidRDefault="00406395" w:rsidP="00B92210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</w:t>
            </w:r>
            <w:r w:rsidRPr="00042577">
              <w:rPr>
                <w:sz w:val="28"/>
              </w:rPr>
              <w:lastRenderedPageBreak/>
              <w:t>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  <w:tr w:rsidR="00406395" w:rsidRPr="00BA7EDB" w:rsidTr="00E6191D">
        <w:tc>
          <w:tcPr>
            <w:tcW w:w="675" w:type="dxa"/>
            <w:shd w:val="clear" w:color="auto" w:fill="auto"/>
          </w:tcPr>
          <w:p w:rsidR="00406395" w:rsidRPr="007045F3" w:rsidRDefault="00406395" w:rsidP="008E57AF">
            <w:pPr>
              <w:pStyle w:val="aa"/>
              <w:numPr>
                <w:ilvl w:val="0"/>
                <w:numId w:val="13"/>
              </w:numPr>
              <w:ind w:hanging="578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06395" w:rsidRDefault="00406395" w:rsidP="008E57AF">
            <w:pPr>
              <w:rPr>
                <w:sz w:val="28"/>
                <w:szCs w:val="28"/>
              </w:rPr>
            </w:pPr>
          </w:p>
          <w:p w:rsidR="00406395" w:rsidRPr="00406395" w:rsidRDefault="00406395" w:rsidP="0040639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406395">
              <w:rPr>
                <w:sz w:val="28"/>
                <w:szCs w:val="28"/>
              </w:rPr>
              <w:t>«Перитонит. Абдоминальный сепсис.»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6395" w:rsidRDefault="00406395" w:rsidP="00B92210">
            <w:pPr>
              <w:ind w:right="34" w:firstLine="33"/>
              <w:jc w:val="both"/>
              <w:rPr>
                <w:sz w:val="28"/>
              </w:rPr>
            </w:pPr>
            <w:r w:rsidRPr="00295789">
              <w:rPr>
                <w:i/>
                <w:sz w:val="28"/>
              </w:rPr>
              <w:t>для овладения, закрепления и систематизации знаний</w:t>
            </w:r>
            <w:r w:rsidRPr="00295789">
              <w:rPr>
                <w:sz w:val="28"/>
              </w:rPr>
              <w:t>: работа с конспектом лекции; работа над учебным материалом (</w:t>
            </w:r>
            <w:r>
              <w:rPr>
                <w:sz w:val="28"/>
              </w:rPr>
              <w:t>основной и</w:t>
            </w:r>
            <w:r w:rsidRPr="00295789">
              <w:rPr>
                <w:sz w:val="28"/>
              </w:rPr>
              <w:t xml:space="preserve"> дополнительной литературы, ресурсов Интер</w:t>
            </w:r>
            <w:r>
              <w:rPr>
                <w:sz w:val="28"/>
              </w:rPr>
              <w:t>нет);</w:t>
            </w:r>
            <w:r>
              <w:t xml:space="preserve"> </w:t>
            </w:r>
            <w:r w:rsidRPr="008E57AF">
              <w:rPr>
                <w:sz w:val="28"/>
              </w:rPr>
              <w:t xml:space="preserve">ознакомление с </w:t>
            </w:r>
            <w:r>
              <w:rPr>
                <w:sz w:val="28"/>
              </w:rPr>
              <w:t>клиническими рекомендациями, порядками и стандартами оказания медицинской помощи.</w:t>
            </w:r>
          </w:p>
          <w:p w:rsidR="00406395" w:rsidRPr="00BA7EDB" w:rsidRDefault="00406395" w:rsidP="00B92210">
            <w:pPr>
              <w:pStyle w:val="af"/>
              <w:jc w:val="both"/>
              <w:rPr>
                <w:sz w:val="28"/>
                <w:szCs w:val="28"/>
              </w:rPr>
            </w:pPr>
            <w:r w:rsidRPr="000B6A60">
              <w:rPr>
                <w:rFonts w:ascii="Times New Roman" w:hAnsi="Times New Roman"/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rFonts w:ascii="Times New Roman" w:hAnsi="Times New Roman"/>
                <w:sz w:val="28"/>
                <w:szCs w:val="28"/>
              </w:rPr>
              <w:t xml:space="preserve"> выполнение практических 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пациентов с ведением истории болезни.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06395" w:rsidRPr="00313FD7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Устный опрос</w:t>
            </w:r>
          </w:p>
          <w:p w:rsidR="00406395" w:rsidRPr="00313FD7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/>
              <w:rPr>
                <w:sz w:val="28"/>
                <w:szCs w:val="28"/>
              </w:rPr>
            </w:pPr>
            <w:r w:rsidRPr="00313FD7">
              <w:rPr>
                <w:sz w:val="28"/>
                <w:szCs w:val="28"/>
              </w:rPr>
              <w:t>проверка практических навыков;</w:t>
            </w:r>
          </w:p>
          <w:p w:rsidR="00406395" w:rsidRPr="00BA7EDB" w:rsidRDefault="00406395" w:rsidP="00B92210">
            <w:pPr>
              <w:tabs>
                <w:tab w:val="left" w:pos="34"/>
                <w:tab w:val="left" w:pos="143"/>
                <w:tab w:val="left" w:pos="1310"/>
              </w:tabs>
              <w:ind w:right="-293"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6395" w:rsidRPr="00042577" w:rsidRDefault="00406395" w:rsidP="00B92210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аудиторная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практических занятиях;</w:t>
            </w:r>
          </w:p>
          <w:p w:rsidR="00406395" w:rsidRPr="00042577" w:rsidRDefault="00406395" w:rsidP="00B92210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>- внеаудиторная – КСР, на базе практической подготовки.</w:t>
            </w:r>
            <w:r w:rsidRPr="00042577">
              <w:rPr>
                <w:sz w:val="28"/>
                <w:szCs w:val="28"/>
              </w:rPr>
              <w:t xml:space="preserve"> 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E6191D" w:rsidRDefault="00E6191D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421268" w:rsidRDefault="00421268" w:rsidP="00593334">
      <w:pPr>
        <w:ind w:firstLine="709"/>
        <w:jc w:val="both"/>
        <w:rPr>
          <w:sz w:val="28"/>
        </w:rPr>
      </w:pPr>
    </w:p>
    <w:p w:rsidR="009C4A0D" w:rsidRDefault="009C4A0D" w:rsidP="002D577C">
      <w:pPr>
        <w:suppressAutoHyphens/>
        <w:ind w:firstLine="709"/>
        <w:jc w:val="both"/>
        <w:rPr>
          <w:sz w:val="28"/>
        </w:rPr>
      </w:pPr>
    </w:p>
    <w:p w:rsidR="00693E11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2D577C">
      <w:pPr>
        <w:suppressAutoHyphens/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2D577C">
      <w:pPr>
        <w:suppressAutoHyphens/>
        <w:ind w:firstLine="709"/>
        <w:jc w:val="both"/>
        <w:rPr>
          <w:sz w:val="8"/>
          <w:szCs w:val="28"/>
        </w:rPr>
      </w:pPr>
    </w:p>
    <w:p w:rsidR="00C35B2E" w:rsidRPr="00821EB4" w:rsidRDefault="00C35B2E" w:rsidP="002D577C">
      <w:pPr>
        <w:suppressAutoHyphens/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2D577C">
      <w:pPr>
        <w:suppressAutoHyphens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2D577C">
      <w:pPr>
        <w:suppressAutoHyphens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:rsidR="00C35B2E" w:rsidRPr="009F413C" w:rsidRDefault="00C35B2E" w:rsidP="002D577C">
      <w:pPr>
        <w:pStyle w:val="a4"/>
        <w:tabs>
          <w:tab w:val="left" w:pos="55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2D577C">
      <w:pPr>
        <w:pStyle w:val="a4"/>
        <w:tabs>
          <w:tab w:val="left" w:pos="558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2D577C">
      <w:pPr>
        <w:pStyle w:val="a4"/>
        <w:tabs>
          <w:tab w:val="left" w:pos="544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2D577C">
      <w:pPr>
        <w:pStyle w:val="a4"/>
        <w:tabs>
          <w:tab w:val="left" w:pos="549"/>
        </w:tabs>
        <w:suppressAutoHyphens/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2D577C">
      <w:pPr>
        <w:suppressAutoHyphens/>
        <w:ind w:firstLine="709"/>
        <w:jc w:val="both"/>
        <w:rPr>
          <w:sz w:val="28"/>
        </w:rPr>
      </w:pPr>
    </w:p>
    <w:p w:rsidR="00BB3B83" w:rsidRPr="00B13647" w:rsidRDefault="00BB3B83" w:rsidP="002D577C">
      <w:pPr>
        <w:suppressAutoHyphens/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B3B83" w:rsidRPr="00B13647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</w:t>
      </w:r>
      <w:r>
        <w:rPr>
          <w:sz w:val="28"/>
        </w:rPr>
        <w:t>.</w:t>
      </w:r>
      <w:r w:rsidRPr="00B13647">
        <w:rPr>
          <w:sz w:val="28"/>
        </w:rPr>
        <w:t xml:space="preserve"> </w:t>
      </w:r>
    </w:p>
    <w:p w:rsidR="00BB3B83" w:rsidRDefault="00BB3B83" w:rsidP="002D577C">
      <w:pPr>
        <w:suppressAutoHyphens/>
        <w:ind w:firstLine="709"/>
        <w:jc w:val="both"/>
        <w:rPr>
          <w:sz w:val="28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BC1A2A" w:rsidRDefault="00BC1A2A" w:rsidP="00BB3B83">
      <w:pPr>
        <w:ind w:firstLine="709"/>
        <w:jc w:val="both"/>
        <w:rPr>
          <w:sz w:val="28"/>
        </w:rPr>
      </w:pPr>
    </w:p>
    <w:p w:rsidR="004C335F" w:rsidRDefault="004C335F" w:rsidP="00FB0433">
      <w:pPr>
        <w:suppressAutoHyphens/>
        <w:ind w:firstLine="708"/>
        <w:jc w:val="both"/>
        <w:rPr>
          <w:b/>
          <w:sz w:val="28"/>
        </w:rPr>
      </w:pPr>
    </w:p>
    <w:p w:rsidR="00BB3B83" w:rsidRPr="00FB0433" w:rsidRDefault="00BB3B83" w:rsidP="00FB0433">
      <w:pPr>
        <w:suppressAutoHyphens/>
        <w:ind w:firstLine="708"/>
        <w:jc w:val="both"/>
        <w:rPr>
          <w:sz w:val="28"/>
        </w:rPr>
      </w:pPr>
    </w:p>
    <w:p w:rsidR="00BB3B83" w:rsidRDefault="00BB3B83" w:rsidP="00CC05D0">
      <w:pPr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BB3B83" w:rsidRDefault="00BB3B83" w:rsidP="00CC05D0">
      <w:pPr>
        <w:suppressAutoHyphens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BB3B83" w:rsidRDefault="00BB3B83" w:rsidP="00BB3B83">
      <w:pPr>
        <w:ind w:firstLine="709"/>
        <w:jc w:val="both"/>
        <w:rPr>
          <w:sz w:val="28"/>
        </w:rPr>
      </w:pPr>
    </w:p>
    <w:p w:rsidR="00BB3B83" w:rsidRPr="00755609" w:rsidRDefault="00BB3B83" w:rsidP="00F922E9">
      <w:pPr>
        <w:ind w:firstLine="709"/>
        <w:jc w:val="both"/>
        <w:outlineLvl w:val="0"/>
        <w:rPr>
          <w:sz w:val="28"/>
        </w:rPr>
      </w:pPr>
    </w:p>
    <w:sectPr w:rsidR="00BB3B83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D3" w:rsidRDefault="00980CD3" w:rsidP="00FD5B6B">
      <w:r>
        <w:separator/>
      </w:r>
    </w:p>
  </w:endnote>
  <w:endnote w:type="continuationSeparator" w:id="0">
    <w:p w:rsidR="00980CD3" w:rsidRDefault="00980CD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AF" w:rsidRDefault="0088521E">
    <w:pPr>
      <w:pStyle w:val="ad"/>
      <w:jc w:val="right"/>
    </w:pPr>
    <w:r>
      <w:fldChar w:fldCharType="begin"/>
    </w:r>
    <w:r w:rsidR="008E57AF">
      <w:instrText>PAGE   \* MERGEFORMAT</w:instrText>
    </w:r>
    <w:r>
      <w:fldChar w:fldCharType="separate"/>
    </w:r>
    <w:r w:rsidR="00672B58">
      <w:rPr>
        <w:noProof/>
      </w:rPr>
      <w:t>9</w:t>
    </w:r>
    <w:r>
      <w:rPr>
        <w:noProof/>
      </w:rPr>
      <w:fldChar w:fldCharType="end"/>
    </w:r>
  </w:p>
  <w:p w:rsidR="008E57AF" w:rsidRDefault="008E57A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D3" w:rsidRDefault="00980CD3" w:rsidP="00FD5B6B">
      <w:r>
        <w:separator/>
      </w:r>
    </w:p>
  </w:footnote>
  <w:footnote w:type="continuationSeparator" w:id="0">
    <w:p w:rsidR="00980CD3" w:rsidRDefault="00980CD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426A8"/>
    <w:multiLevelType w:val="hybridMultilevel"/>
    <w:tmpl w:val="7B48F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02BF8"/>
    <w:rsid w:val="000075A2"/>
    <w:rsid w:val="0001487D"/>
    <w:rsid w:val="00033367"/>
    <w:rsid w:val="0003403A"/>
    <w:rsid w:val="00037C1F"/>
    <w:rsid w:val="00042577"/>
    <w:rsid w:val="0004610C"/>
    <w:rsid w:val="000479E5"/>
    <w:rsid w:val="00067730"/>
    <w:rsid w:val="000747D6"/>
    <w:rsid w:val="00083C34"/>
    <w:rsid w:val="000931E3"/>
    <w:rsid w:val="000A75A3"/>
    <w:rsid w:val="000B6A60"/>
    <w:rsid w:val="000B7E7A"/>
    <w:rsid w:val="000C41B8"/>
    <w:rsid w:val="000E17F4"/>
    <w:rsid w:val="000E411F"/>
    <w:rsid w:val="000F2217"/>
    <w:rsid w:val="001025F3"/>
    <w:rsid w:val="00103571"/>
    <w:rsid w:val="00111D08"/>
    <w:rsid w:val="00136A76"/>
    <w:rsid w:val="001401B8"/>
    <w:rsid w:val="00144F34"/>
    <w:rsid w:val="00163A5F"/>
    <w:rsid w:val="00173E2E"/>
    <w:rsid w:val="001A144F"/>
    <w:rsid w:val="001C2730"/>
    <w:rsid w:val="001C5C23"/>
    <w:rsid w:val="001F5EE1"/>
    <w:rsid w:val="00205733"/>
    <w:rsid w:val="00207F68"/>
    <w:rsid w:val="00230DC3"/>
    <w:rsid w:val="00243DD0"/>
    <w:rsid w:val="00244728"/>
    <w:rsid w:val="002521C5"/>
    <w:rsid w:val="0026698D"/>
    <w:rsid w:val="002805CF"/>
    <w:rsid w:val="00294D4A"/>
    <w:rsid w:val="00295789"/>
    <w:rsid w:val="002C1A75"/>
    <w:rsid w:val="002D2784"/>
    <w:rsid w:val="002D577C"/>
    <w:rsid w:val="00307FE8"/>
    <w:rsid w:val="00312A0D"/>
    <w:rsid w:val="00313FD7"/>
    <w:rsid w:val="00343CF9"/>
    <w:rsid w:val="00352F51"/>
    <w:rsid w:val="003832B7"/>
    <w:rsid w:val="003940D1"/>
    <w:rsid w:val="003B2D0E"/>
    <w:rsid w:val="003B3B7E"/>
    <w:rsid w:val="003B414C"/>
    <w:rsid w:val="003B52D5"/>
    <w:rsid w:val="003B5F75"/>
    <w:rsid w:val="003B66E4"/>
    <w:rsid w:val="003C0F02"/>
    <w:rsid w:val="003C37BE"/>
    <w:rsid w:val="003C3B6B"/>
    <w:rsid w:val="003C58AD"/>
    <w:rsid w:val="003D1A21"/>
    <w:rsid w:val="003D51B4"/>
    <w:rsid w:val="003E2289"/>
    <w:rsid w:val="003E2AE8"/>
    <w:rsid w:val="003F36C2"/>
    <w:rsid w:val="00406395"/>
    <w:rsid w:val="004119D4"/>
    <w:rsid w:val="0041729E"/>
    <w:rsid w:val="00421268"/>
    <w:rsid w:val="00453C73"/>
    <w:rsid w:val="00464DAB"/>
    <w:rsid w:val="0047300A"/>
    <w:rsid w:val="00476000"/>
    <w:rsid w:val="00495145"/>
    <w:rsid w:val="004B2C94"/>
    <w:rsid w:val="004C1386"/>
    <w:rsid w:val="004C335F"/>
    <w:rsid w:val="004D1091"/>
    <w:rsid w:val="00513461"/>
    <w:rsid w:val="0052646E"/>
    <w:rsid w:val="00527426"/>
    <w:rsid w:val="0055409E"/>
    <w:rsid w:val="0056151A"/>
    <w:rsid w:val="00566E41"/>
    <w:rsid w:val="005677BE"/>
    <w:rsid w:val="00570B96"/>
    <w:rsid w:val="00582BA5"/>
    <w:rsid w:val="00592E63"/>
    <w:rsid w:val="00593334"/>
    <w:rsid w:val="005D78DF"/>
    <w:rsid w:val="005F703A"/>
    <w:rsid w:val="006022A8"/>
    <w:rsid w:val="00630323"/>
    <w:rsid w:val="00646F68"/>
    <w:rsid w:val="006641CE"/>
    <w:rsid w:val="00672B58"/>
    <w:rsid w:val="006763F8"/>
    <w:rsid w:val="006847B8"/>
    <w:rsid w:val="00693E11"/>
    <w:rsid w:val="006A1DA1"/>
    <w:rsid w:val="006D60E2"/>
    <w:rsid w:val="006E28C2"/>
    <w:rsid w:val="006F14A4"/>
    <w:rsid w:val="006F5FD9"/>
    <w:rsid w:val="006F7AD8"/>
    <w:rsid w:val="00704437"/>
    <w:rsid w:val="007045F3"/>
    <w:rsid w:val="007048E8"/>
    <w:rsid w:val="0070573B"/>
    <w:rsid w:val="00707C78"/>
    <w:rsid w:val="007265AC"/>
    <w:rsid w:val="00731269"/>
    <w:rsid w:val="0073742F"/>
    <w:rsid w:val="00742208"/>
    <w:rsid w:val="00755609"/>
    <w:rsid w:val="00762724"/>
    <w:rsid w:val="00772E51"/>
    <w:rsid w:val="007766DB"/>
    <w:rsid w:val="00784D67"/>
    <w:rsid w:val="0079237F"/>
    <w:rsid w:val="007C58D3"/>
    <w:rsid w:val="007C737A"/>
    <w:rsid w:val="007D43F3"/>
    <w:rsid w:val="007F7CF8"/>
    <w:rsid w:val="008113A5"/>
    <w:rsid w:val="00813088"/>
    <w:rsid w:val="008139E6"/>
    <w:rsid w:val="008241CC"/>
    <w:rsid w:val="00832D24"/>
    <w:rsid w:val="00845C7D"/>
    <w:rsid w:val="008518E5"/>
    <w:rsid w:val="008540C8"/>
    <w:rsid w:val="00855659"/>
    <w:rsid w:val="0088521E"/>
    <w:rsid w:val="0089377F"/>
    <w:rsid w:val="008A3A3F"/>
    <w:rsid w:val="008C6024"/>
    <w:rsid w:val="008E57AF"/>
    <w:rsid w:val="009034AD"/>
    <w:rsid w:val="00906D51"/>
    <w:rsid w:val="00925398"/>
    <w:rsid w:val="009404E3"/>
    <w:rsid w:val="00943799"/>
    <w:rsid w:val="00945269"/>
    <w:rsid w:val="009511F7"/>
    <w:rsid w:val="0098056F"/>
    <w:rsid w:val="00980CD3"/>
    <w:rsid w:val="00985E1D"/>
    <w:rsid w:val="00987367"/>
    <w:rsid w:val="009978D9"/>
    <w:rsid w:val="009A17DD"/>
    <w:rsid w:val="009B3E49"/>
    <w:rsid w:val="009B722A"/>
    <w:rsid w:val="009C2F35"/>
    <w:rsid w:val="009C4A0D"/>
    <w:rsid w:val="009C6AB5"/>
    <w:rsid w:val="009F49C5"/>
    <w:rsid w:val="00A13B84"/>
    <w:rsid w:val="00A437AB"/>
    <w:rsid w:val="00A60894"/>
    <w:rsid w:val="00A70261"/>
    <w:rsid w:val="00A90D7B"/>
    <w:rsid w:val="00A950BC"/>
    <w:rsid w:val="00AB265C"/>
    <w:rsid w:val="00AC215D"/>
    <w:rsid w:val="00AD3EBB"/>
    <w:rsid w:val="00AF327C"/>
    <w:rsid w:val="00B30004"/>
    <w:rsid w:val="00B350F3"/>
    <w:rsid w:val="00B358BE"/>
    <w:rsid w:val="00B44EF7"/>
    <w:rsid w:val="00B505C3"/>
    <w:rsid w:val="00B60C71"/>
    <w:rsid w:val="00B644B2"/>
    <w:rsid w:val="00B8067F"/>
    <w:rsid w:val="00B8522D"/>
    <w:rsid w:val="00B87D07"/>
    <w:rsid w:val="00BA5AD9"/>
    <w:rsid w:val="00BA7EDB"/>
    <w:rsid w:val="00BB3B83"/>
    <w:rsid w:val="00BB5570"/>
    <w:rsid w:val="00BC1A2A"/>
    <w:rsid w:val="00BC6CA9"/>
    <w:rsid w:val="00BD4D6A"/>
    <w:rsid w:val="00BF1CD1"/>
    <w:rsid w:val="00BF2492"/>
    <w:rsid w:val="00C03D7A"/>
    <w:rsid w:val="00C21B8D"/>
    <w:rsid w:val="00C26DCA"/>
    <w:rsid w:val="00C35B2E"/>
    <w:rsid w:val="00C41963"/>
    <w:rsid w:val="00C41FDD"/>
    <w:rsid w:val="00C47ED9"/>
    <w:rsid w:val="00C67525"/>
    <w:rsid w:val="00C8064A"/>
    <w:rsid w:val="00C83AB7"/>
    <w:rsid w:val="00C97C79"/>
    <w:rsid w:val="00CA79A2"/>
    <w:rsid w:val="00CB08B4"/>
    <w:rsid w:val="00CB295E"/>
    <w:rsid w:val="00CB5D86"/>
    <w:rsid w:val="00CC05D0"/>
    <w:rsid w:val="00CC417A"/>
    <w:rsid w:val="00CF6066"/>
    <w:rsid w:val="00D0513E"/>
    <w:rsid w:val="00D06B87"/>
    <w:rsid w:val="00D33524"/>
    <w:rsid w:val="00D35869"/>
    <w:rsid w:val="00D471E6"/>
    <w:rsid w:val="00D75351"/>
    <w:rsid w:val="00D82E24"/>
    <w:rsid w:val="00D902DF"/>
    <w:rsid w:val="00D92E8B"/>
    <w:rsid w:val="00D943F5"/>
    <w:rsid w:val="00DB515B"/>
    <w:rsid w:val="00DB5B72"/>
    <w:rsid w:val="00DC2155"/>
    <w:rsid w:val="00DC7128"/>
    <w:rsid w:val="00DD0FD7"/>
    <w:rsid w:val="00E303B1"/>
    <w:rsid w:val="00E32FCF"/>
    <w:rsid w:val="00E57C66"/>
    <w:rsid w:val="00E6191D"/>
    <w:rsid w:val="00E75DA8"/>
    <w:rsid w:val="00E767D5"/>
    <w:rsid w:val="00E803EF"/>
    <w:rsid w:val="00E813F1"/>
    <w:rsid w:val="00EC1719"/>
    <w:rsid w:val="00EC6331"/>
    <w:rsid w:val="00ED2157"/>
    <w:rsid w:val="00ED4F14"/>
    <w:rsid w:val="00EE0FE2"/>
    <w:rsid w:val="00EF7FBC"/>
    <w:rsid w:val="00F03B1A"/>
    <w:rsid w:val="00F0689E"/>
    <w:rsid w:val="00F106B1"/>
    <w:rsid w:val="00F3298E"/>
    <w:rsid w:val="00F3340B"/>
    <w:rsid w:val="00F44E53"/>
    <w:rsid w:val="00F5136B"/>
    <w:rsid w:val="00F55788"/>
    <w:rsid w:val="00F747B8"/>
    <w:rsid w:val="00F8248C"/>
    <w:rsid w:val="00F8739C"/>
    <w:rsid w:val="00F922E9"/>
    <w:rsid w:val="00F930EC"/>
    <w:rsid w:val="00FB0433"/>
    <w:rsid w:val="00FB22E0"/>
    <w:rsid w:val="00FB6B66"/>
    <w:rsid w:val="00FD34ED"/>
    <w:rsid w:val="00FD5B6B"/>
    <w:rsid w:val="00FD5F70"/>
    <w:rsid w:val="00FE1A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DD69"/>
  <w15:docId w15:val="{23E32144-8A42-4B7C-A38F-45CC91BC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0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No Spacing"/>
    <w:uiPriority w:val="1"/>
    <w:qFormat/>
    <w:rsid w:val="00C67525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A90D7B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62F3-ED07-4692-84BA-0E6334E1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Дэниэль</cp:lastModifiedBy>
  <cp:revision>2</cp:revision>
  <dcterms:created xsi:type="dcterms:W3CDTF">2023-11-08T12:07:00Z</dcterms:created>
  <dcterms:modified xsi:type="dcterms:W3CDTF">2023-11-08T12:07:00Z</dcterms:modified>
</cp:coreProperties>
</file>