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A" w:rsidRPr="00711219" w:rsidRDefault="002950AA" w:rsidP="002950AA">
      <w:pPr>
        <w:pStyle w:val="a3"/>
        <w:spacing w:after="0"/>
        <w:ind w:left="283" w:right="-23"/>
        <w:jc w:val="both"/>
        <w:rPr>
          <w:rFonts w:ascii="Times New Roman" w:hAnsi="Times New Roman"/>
          <w:i/>
          <w:sz w:val="24"/>
          <w:szCs w:val="24"/>
        </w:rPr>
      </w:pPr>
      <w:r w:rsidRPr="00711219">
        <w:rPr>
          <w:rFonts w:ascii="Times New Roman" w:hAnsi="Times New Roman"/>
          <w:i/>
          <w:sz w:val="24"/>
          <w:szCs w:val="24"/>
        </w:rPr>
        <w:t>Ситуационные задачи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1. Тиосульфат натрия применяют для </w:t>
      </w:r>
      <w:proofErr w:type="spellStart"/>
      <w:r w:rsidRPr="00711219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при отравлениях тяжелыми металлами, например ртутью. Это действие обусловлено способностью тиосульфата </w:t>
      </w:r>
      <w:proofErr w:type="gramStart"/>
      <w:r w:rsidRPr="00711219">
        <w:rPr>
          <w:rFonts w:ascii="Times New Roman" w:hAnsi="Times New Roman"/>
          <w:sz w:val="24"/>
          <w:szCs w:val="24"/>
        </w:rPr>
        <w:t>разлагаться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2. Для приготовления инъекционных растворов используют </w:t>
      </w:r>
      <w:proofErr w:type="spellStart"/>
      <w:r w:rsidRPr="00711219">
        <w:rPr>
          <w:rFonts w:ascii="Times New Roman" w:hAnsi="Times New Roman"/>
          <w:sz w:val="24"/>
          <w:szCs w:val="24"/>
        </w:rPr>
        <w:t>апирогенную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воду, дистиллированную воду применяют как растворитель </w:t>
      </w:r>
      <w:proofErr w:type="spellStart"/>
      <w:r w:rsidRPr="00711219">
        <w:rPr>
          <w:rFonts w:ascii="Times New Roman" w:hAnsi="Times New Roman"/>
          <w:sz w:val="24"/>
          <w:szCs w:val="24"/>
        </w:rPr>
        <w:t>фармпрепаратов</w:t>
      </w:r>
      <w:proofErr w:type="spellEnd"/>
      <w:r w:rsidRPr="00711219">
        <w:rPr>
          <w:rFonts w:ascii="Times New Roman" w:hAnsi="Times New Roman"/>
          <w:sz w:val="24"/>
          <w:szCs w:val="24"/>
        </w:rPr>
        <w:t>. Дайте обоснованный ответ.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3. 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4. Ион кальция антагонист иона магния. Объясните, что происходит при продолжительном поступлении в организм ионов магния.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11219">
        <w:rPr>
          <w:rFonts w:ascii="Times New Roman" w:hAnsi="Times New Roman"/>
          <w:sz w:val="24"/>
          <w:szCs w:val="24"/>
        </w:rPr>
        <w:t>Гидроксиапатит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(Са</w:t>
      </w:r>
      <w:r w:rsidRPr="00711219">
        <w:rPr>
          <w:rFonts w:ascii="Times New Roman" w:hAnsi="Times New Roman"/>
          <w:sz w:val="24"/>
          <w:szCs w:val="24"/>
          <w:vertAlign w:val="subscript"/>
        </w:rPr>
        <w:t>10</w:t>
      </w:r>
      <w:r w:rsidRPr="00711219">
        <w:rPr>
          <w:rFonts w:ascii="Times New Roman" w:hAnsi="Times New Roman"/>
          <w:sz w:val="24"/>
          <w:szCs w:val="24"/>
        </w:rPr>
        <w:t>(РО</w:t>
      </w:r>
      <w:proofErr w:type="gramStart"/>
      <w:r w:rsidRPr="00711219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711219">
        <w:rPr>
          <w:rFonts w:ascii="Times New Roman" w:hAnsi="Times New Roman"/>
          <w:sz w:val="24"/>
          <w:szCs w:val="24"/>
        </w:rPr>
        <w:t>)</w:t>
      </w:r>
      <w:r w:rsidRPr="00711219">
        <w:rPr>
          <w:rFonts w:ascii="Times New Roman" w:hAnsi="Times New Roman"/>
          <w:sz w:val="24"/>
          <w:szCs w:val="24"/>
          <w:vertAlign w:val="subscript"/>
        </w:rPr>
        <w:t>6</w:t>
      </w:r>
      <w:r w:rsidRPr="00711219">
        <w:rPr>
          <w:rFonts w:ascii="Times New Roman" w:hAnsi="Times New Roman"/>
          <w:sz w:val="24"/>
          <w:szCs w:val="24"/>
        </w:rPr>
        <w:t>(ОН)</w:t>
      </w:r>
      <w:r w:rsidRPr="00711219">
        <w:rPr>
          <w:rFonts w:ascii="Times New Roman" w:hAnsi="Times New Roman"/>
          <w:sz w:val="24"/>
          <w:szCs w:val="24"/>
          <w:vertAlign w:val="subscript"/>
        </w:rPr>
        <w:t>2</w:t>
      </w:r>
      <w:r w:rsidRPr="00711219">
        <w:rPr>
          <w:rFonts w:ascii="Times New Roman" w:hAnsi="Times New Roman"/>
          <w:sz w:val="24"/>
          <w:szCs w:val="24"/>
        </w:rPr>
        <w:t>) - основное вещество и костной, и зубной ткани. Излишек кальция в более зрелом возрасте служит причиной образования камней и выводится из организма с помощью солей этилендиаминтетрауксусной кислоты и её производных.</w:t>
      </w:r>
    </w:p>
    <w:p w:rsidR="002950AA" w:rsidRPr="00711219" w:rsidRDefault="002950AA" w:rsidP="002950AA">
      <w:pPr>
        <w:tabs>
          <w:tab w:val="center" w:pos="6628"/>
        </w:tabs>
        <w:jc w:val="both"/>
        <w:rPr>
          <w:rFonts w:ascii="Times New Roman" w:hAnsi="Times New Roman"/>
          <w:sz w:val="24"/>
          <w:szCs w:val="24"/>
        </w:rPr>
      </w:pPr>
      <w:r w:rsidRPr="00711219">
        <w:rPr>
          <w:noProof/>
          <w:sz w:val="24"/>
          <w:szCs w:val="24"/>
        </w:rPr>
        <w:drawing>
          <wp:inline distT="0" distB="0" distL="0" distR="0">
            <wp:extent cx="3362325" cy="619125"/>
            <wp:effectExtent l="0" t="0" r="9525" b="9525"/>
            <wp:docPr id="1" name="Рисунок 1" descr="Этилендиаминтетрауксусн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илендиаминтетрауксусная кисло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Объясните, почему этот препарат используют для выведения излишка ионов кальция из организма.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6. 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7. Две соли бария - карбонат и сульфат - одинаково плохо растворимы в воде (К</w:t>
      </w:r>
      <w:proofErr w:type="gramStart"/>
      <w:r w:rsidRPr="00711219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= 10</w:t>
      </w:r>
      <w:r w:rsidRPr="00711219">
        <w:rPr>
          <w:rFonts w:ascii="Times New Roman" w:hAnsi="Times New Roman"/>
          <w:sz w:val="24"/>
          <w:szCs w:val="24"/>
          <w:vertAlign w:val="superscript"/>
        </w:rPr>
        <w:t>-10</w:t>
      </w:r>
      <w:r w:rsidRPr="00711219">
        <w:rPr>
          <w:rFonts w:ascii="Times New Roman" w:hAnsi="Times New Roman"/>
          <w:sz w:val="24"/>
          <w:szCs w:val="24"/>
        </w:rPr>
        <w:t xml:space="preserve">). Объясните, почему сульфат используется как </w:t>
      </w:r>
      <w:proofErr w:type="spellStart"/>
      <w:r w:rsidRPr="00711219">
        <w:rPr>
          <w:rFonts w:ascii="Times New Roman" w:hAnsi="Times New Roman"/>
          <w:sz w:val="24"/>
          <w:szCs w:val="24"/>
        </w:rPr>
        <w:t>рентгеноконтрастное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вещество при исследовании желудочно-кишечного тракта, а карбонат очень токсичен?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8. Объясните, почему при отравлении солями бериллия вводят избыток солей магния.</w:t>
      </w:r>
    </w:p>
    <w:p w:rsidR="002950AA" w:rsidRPr="00711219" w:rsidRDefault="002950AA" w:rsidP="002950AA">
      <w:pPr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    9 . Ионы хрома (III) и </w:t>
      </w:r>
      <w:proofErr w:type="spellStart"/>
      <w:r w:rsidRPr="00711219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хрома (III) являются малотоксичными. Какие свойства подтверждают малую токсичность С</w:t>
      </w:r>
      <w:r w:rsidRPr="00711219">
        <w:rPr>
          <w:rFonts w:ascii="Times New Roman" w:hAnsi="Times New Roman"/>
          <w:sz w:val="24"/>
          <w:szCs w:val="24"/>
          <w:lang w:val="en-US"/>
        </w:rPr>
        <w:t>r</w:t>
      </w:r>
      <w:r w:rsidRPr="00711219">
        <w:rPr>
          <w:rFonts w:ascii="Times New Roman" w:hAnsi="Times New Roman"/>
          <w:sz w:val="24"/>
          <w:szCs w:val="24"/>
          <w:vertAlign w:val="superscript"/>
        </w:rPr>
        <w:t>3+</w:t>
      </w:r>
      <w:r w:rsidRPr="00711219">
        <w:rPr>
          <w:rFonts w:ascii="Times New Roman" w:hAnsi="Times New Roman"/>
          <w:sz w:val="24"/>
          <w:szCs w:val="24"/>
        </w:rPr>
        <w:t xml:space="preserve"> и С</w:t>
      </w:r>
      <w:r w:rsidRPr="00711219">
        <w:rPr>
          <w:rFonts w:ascii="Times New Roman" w:hAnsi="Times New Roman"/>
          <w:sz w:val="24"/>
          <w:szCs w:val="24"/>
          <w:lang w:val="en-US"/>
        </w:rPr>
        <w:t>r</w:t>
      </w:r>
      <w:r w:rsidRPr="00711219">
        <w:rPr>
          <w:rFonts w:ascii="Times New Roman" w:hAnsi="Times New Roman"/>
          <w:sz w:val="24"/>
          <w:szCs w:val="24"/>
        </w:rPr>
        <w:t>(0Н</w:t>
      </w:r>
      <w:proofErr w:type="gramStart"/>
      <w:r w:rsidRPr="00711219">
        <w:rPr>
          <w:rFonts w:ascii="Times New Roman" w:hAnsi="Times New Roman"/>
          <w:sz w:val="24"/>
          <w:szCs w:val="24"/>
        </w:rPr>
        <w:t>)</w:t>
      </w:r>
      <w:proofErr w:type="spellStart"/>
      <w:r w:rsidRPr="00711219">
        <w:rPr>
          <w:rFonts w:ascii="Times New Roman" w:hAnsi="Times New Roman"/>
          <w:sz w:val="24"/>
          <w:szCs w:val="24"/>
        </w:rPr>
        <w:t>з</w:t>
      </w:r>
      <w:proofErr w:type="spellEnd"/>
      <w:proofErr w:type="gramEnd"/>
      <w:r w:rsidRPr="00711219">
        <w:rPr>
          <w:rFonts w:ascii="Times New Roman" w:hAnsi="Times New Roman"/>
          <w:sz w:val="24"/>
          <w:szCs w:val="24"/>
        </w:rPr>
        <w:t>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10. 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711219">
        <w:rPr>
          <w:rFonts w:ascii="Times New Roman" w:hAnsi="Times New Roman"/>
          <w:sz w:val="24"/>
          <w:szCs w:val="24"/>
          <w:lang w:val="en-US"/>
        </w:rPr>
        <w:t>r</w:t>
      </w:r>
      <w:r w:rsidRPr="00711219">
        <w:rPr>
          <w:rFonts w:ascii="Times New Roman" w:hAnsi="Times New Roman"/>
          <w:sz w:val="24"/>
          <w:szCs w:val="24"/>
        </w:rPr>
        <w:t>0</w:t>
      </w:r>
      <w:r w:rsidRPr="00711219">
        <w:rPr>
          <w:rFonts w:ascii="Times New Roman" w:hAnsi="Times New Roman"/>
          <w:sz w:val="24"/>
          <w:szCs w:val="24"/>
          <w:vertAlign w:val="subscript"/>
        </w:rPr>
        <w:t>3</w:t>
      </w:r>
      <w:r w:rsidRPr="00711219">
        <w:rPr>
          <w:rFonts w:ascii="Times New Roman" w:hAnsi="Times New Roman"/>
          <w:sz w:val="24"/>
          <w:szCs w:val="24"/>
        </w:rPr>
        <w:t xml:space="preserve"> в воздухе производственных помещений - 0,1 мг/м</w:t>
      </w:r>
      <w:r w:rsidRPr="00711219">
        <w:rPr>
          <w:rFonts w:ascii="Times New Roman" w:hAnsi="Times New Roman"/>
          <w:sz w:val="24"/>
          <w:szCs w:val="24"/>
          <w:vertAlign w:val="superscript"/>
        </w:rPr>
        <w:t>3</w:t>
      </w:r>
      <w:r w:rsidRPr="00711219">
        <w:rPr>
          <w:rFonts w:ascii="Times New Roman" w:hAnsi="Times New Roman"/>
          <w:sz w:val="24"/>
          <w:szCs w:val="24"/>
        </w:rPr>
        <w:t xml:space="preserve">. Напишите методом </w:t>
      </w:r>
      <w:proofErr w:type="spellStart"/>
      <w:r w:rsidRPr="00711219">
        <w:rPr>
          <w:rFonts w:ascii="Times New Roman" w:hAnsi="Times New Roman"/>
          <w:sz w:val="24"/>
          <w:szCs w:val="24"/>
        </w:rPr>
        <w:t>полуреакций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уравнение окисления-восстановления между дихроматом калия и соляной кислотой, происходящего в желудке.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lastRenderedPageBreak/>
        <w:t>11. Биологическая активность марганца проявляется в степени окисления +2. Объясните, почему, участвуя в биохимических процессах, марганец (II) не изменяет свою степень окисления.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12. Одной из основных функций марганца (II) является </w:t>
      </w:r>
      <w:proofErr w:type="spellStart"/>
      <w:r w:rsidRPr="00711219">
        <w:rPr>
          <w:rFonts w:ascii="Times New Roman" w:hAnsi="Times New Roman"/>
          <w:sz w:val="24"/>
          <w:szCs w:val="24"/>
        </w:rPr>
        <w:t>антиоксидантная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13. 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14. Растворимые соли серебра, попадая в организм в больших дозах, вызывают острое отравление, сопровождающееся отмиранием слизистой оболочки желудочно-кишечного тракта. На чем основано промывание желудка раствором </w:t>
      </w:r>
      <w:proofErr w:type="spellStart"/>
      <w:r w:rsidRPr="00711219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при отравлении </w:t>
      </w:r>
      <w:proofErr w:type="spellStart"/>
      <w:r w:rsidRPr="00711219">
        <w:rPr>
          <w:rFonts w:ascii="Times New Roman" w:hAnsi="Times New Roman"/>
          <w:sz w:val="24"/>
          <w:szCs w:val="24"/>
        </w:rPr>
        <w:t>Ag</w:t>
      </w:r>
      <w:r w:rsidRPr="0071121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711219">
        <w:rPr>
          <w:rFonts w:ascii="Times New Roman" w:hAnsi="Times New Roman"/>
          <w:sz w:val="24"/>
          <w:szCs w:val="24"/>
        </w:rPr>
        <w:t>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15. Бионеорганические комплексы серебра с белками являются коллоидными растворами. Коллоидное серебро (колларгол) используется в медицине при 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16. 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17. Что образуется при взаимодействии Си</w:t>
      </w:r>
      <w:proofErr w:type="gramStart"/>
      <w:r w:rsidRPr="0071121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11219">
        <w:rPr>
          <w:rFonts w:ascii="Times New Roman" w:hAnsi="Times New Roman"/>
          <w:sz w:val="24"/>
          <w:szCs w:val="24"/>
          <w:vertAlign w:val="superscript"/>
        </w:rPr>
        <w:t>+</w:t>
      </w:r>
      <w:r w:rsidRPr="0071121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11219">
        <w:rPr>
          <w:rFonts w:ascii="Times New Roman" w:hAnsi="Times New Roman"/>
          <w:sz w:val="24"/>
          <w:szCs w:val="24"/>
        </w:rPr>
        <w:t>дитиоловыми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группами ферментов микроорганизмов? На чем основана способность Си</w:t>
      </w:r>
      <w:proofErr w:type="gramStart"/>
      <w:r w:rsidRPr="0071121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11219">
        <w:rPr>
          <w:rFonts w:ascii="Times New Roman" w:hAnsi="Times New Roman"/>
          <w:sz w:val="24"/>
          <w:szCs w:val="24"/>
          <w:vertAlign w:val="superscript"/>
        </w:rPr>
        <w:t>+</w:t>
      </w:r>
      <w:r w:rsidRPr="00711219">
        <w:rPr>
          <w:rFonts w:ascii="Times New Roman" w:hAnsi="Times New Roman"/>
          <w:sz w:val="24"/>
          <w:szCs w:val="24"/>
        </w:rPr>
        <w:t xml:space="preserve"> вступать в такие реакции?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18. Цинксодержащие ферменты обеспечивают протекание 27 реакций. Одним из наиболее </w:t>
      </w:r>
      <w:proofErr w:type="gramStart"/>
      <w:r w:rsidRPr="00711219">
        <w:rPr>
          <w:rFonts w:ascii="Times New Roman" w:hAnsi="Times New Roman"/>
          <w:sz w:val="24"/>
          <w:szCs w:val="24"/>
        </w:rPr>
        <w:t>изученных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является фермент карбоангидраза. Этот фермент крови содержится в эритроцитах, он состоит из приблизительно 260 аминокислотных остатков и представляет собой бионеорганический комплекс, в котором координационное число цинка равно 4.</w:t>
      </w:r>
      <w:r w:rsidRPr="00711219">
        <w:rPr>
          <w:rFonts w:ascii="Times New Roman" w:hAnsi="Times New Roman"/>
          <w:sz w:val="24"/>
          <w:szCs w:val="24"/>
        </w:rPr>
        <w:tab/>
        <w:t xml:space="preserve">Три координационных связи заняты аминокислотными остатками, четвёртая - молекулой воды или </w:t>
      </w:r>
      <w:proofErr w:type="spellStart"/>
      <w:proofErr w:type="gramStart"/>
      <w:r w:rsidRPr="00711219">
        <w:rPr>
          <w:rFonts w:ascii="Times New Roman" w:hAnsi="Times New Roman"/>
          <w:sz w:val="24"/>
          <w:szCs w:val="24"/>
        </w:rPr>
        <w:t>ОН-группой</w:t>
      </w:r>
      <w:proofErr w:type="spellEnd"/>
      <w:proofErr w:type="gramEnd"/>
      <w:r w:rsidRPr="00711219">
        <w:rPr>
          <w:rFonts w:ascii="Times New Roman" w:hAnsi="Times New Roman"/>
          <w:sz w:val="24"/>
          <w:szCs w:val="24"/>
        </w:rPr>
        <w:t>. Какую функцию выполняет цинк в этом ферменте?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19. На чем основаны канцерогенные свойства кадмия и ртути?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711219">
        <w:rPr>
          <w:rFonts w:ascii="Times New Roman" w:hAnsi="Times New Roman"/>
          <w:sz w:val="24"/>
          <w:szCs w:val="24"/>
        </w:rPr>
        <w:t>Тетраборат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711219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2950AA" w:rsidRPr="00711219" w:rsidRDefault="002950AA" w:rsidP="002950AA">
      <w:pPr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   22.  8% - </w:t>
      </w:r>
      <w:proofErr w:type="spellStart"/>
      <w:r w:rsidRPr="00711219">
        <w:rPr>
          <w:rFonts w:ascii="Times New Roman" w:hAnsi="Times New Roman"/>
          <w:sz w:val="24"/>
          <w:szCs w:val="24"/>
        </w:rPr>
        <w:t>ый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раствор ацетата алюминия входит в состав лекарственного средства</w:t>
      </w:r>
      <w:proofErr w:type="gramStart"/>
      <w:r w:rsidRPr="007112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обладающего вяжущим действием и используемого как кровеостанавливающее средство </w:t>
      </w:r>
      <w:r w:rsidRPr="00711219">
        <w:rPr>
          <w:rFonts w:ascii="Times New Roman" w:hAnsi="Times New Roman"/>
          <w:sz w:val="24"/>
          <w:szCs w:val="24"/>
        </w:rPr>
        <w:lastRenderedPageBreak/>
        <w:t>при порезах (свертывание крови). Вяжущее действие солей алюминия основано на образован</w:t>
      </w:r>
      <w:proofErr w:type="gramStart"/>
      <w:r w:rsidRPr="00711219">
        <w:rPr>
          <w:rFonts w:ascii="Times New Roman" w:hAnsi="Times New Roman"/>
          <w:sz w:val="24"/>
          <w:szCs w:val="24"/>
        </w:rPr>
        <w:t>ии ио</w:t>
      </w:r>
      <w:proofErr w:type="gramEnd"/>
      <w:r w:rsidRPr="00711219">
        <w:rPr>
          <w:rFonts w:ascii="Times New Roman" w:hAnsi="Times New Roman"/>
          <w:sz w:val="24"/>
          <w:szCs w:val="24"/>
        </w:rPr>
        <w:t>нами алюминия и белками гелеобразных комплексов. Ответ подтвердите уравнениями реакций.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23. Таллий очень токсичен. При попадании в организм даже незначительных количеств соединений </w:t>
      </w:r>
      <w:proofErr w:type="spellStart"/>
      <w:r w:rsidRPr="00711219">
        <w:rPr>
          <w:rFonts w:ascii="Times New Roman" w:hAnsi="Times New Roman"/>
          <w:sz w:val="24"/>
          <w:szCs w:val="24"/>
          <w:lang w:val="en-US"/>
        </w:rPr>
        <w:t>Tl</w:t>
      </w:r>
      <w:proofErr w:type="spellEnd"/>
      <w:r w:rsidRPr="00711219">
        <w:rPr>
          <w:rFonts w:ascii="Times New Roman" w:hAnsi="Times New Roman"/>
          <w:sz w:val="24"/>
          <w:szCs w:val="24"/>
          <w:vertAlign w:val="superscript"/>
        </w:rPr>
        <w:t>+</w:t>
      </w:r>
      <w:r w:rsidRPr="00711219">
        <w:rPr>
          <w:rFonts w:ascii="Times New Roman" w:hAnsi="Times New Roman"/>
          <w:sz w:val="24"/>
          <w:szCs w:val="24"/>
        </w:rPr>
        <w:t xml:space="preserve"> происходит выпадение волос. Объясните биологическую активность  </w:t>
      </w:r>
      <w:proofErr w:type="spellStart"/>
      <w:r w:rsidRPr="00711219">
        <w:rPr>
          <w:rFonts w:ascii="Times New Roman" w:hAnsi="Times New Roman"/>
          <w:sz w:val="24"/>
          <w:szCs w:val="24"/>
          <w:lang w:val="en-US"/>
        </w:rPr>
        <w:t>Tl</w:t>
      </w:r>
      <w:proofErr w:type="spellEnd"/>
      <w:r w:rsidRPr="00711219">
        <w:rPr>
          <w:rFonts w:ascii="Times New Roman" w:hAnsi="Times New Roman"/>
          <w:sz w:val="24"/>
          <w:szCs w:val="24"/>
          <w:vertAlign w:val="superscript"/>
        </w:rPr>
        <w:t>+</w:t>
      </w:r>
      <w:r w:rsidRPr="00711219">
        <w:rPr>
          <w:rFonts w:ascii="Times New Roman" w:hAnsi="Times New Roman"/>
          <w:sz w:val="24"/>
          <w:szCs w:val="24"/>
        </w:rPr>
        <w:t>, какое вещество можно использовать в качестве противоядия?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711219">
        <w:rPr>
          <w:rFonts w:ascii="Times New Roman" w:hAnsi="Times New Roman"/>
          <w:sz w:val="24"/>
          <w:szCs w:val="24"/>
        </w:rPr>
        <w:t>Монооксид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углерода (С</w:t>
      </w:r>
      <w:proofErr w:type="gramStart"/>
      <w:r w:rsidRPr="00711219">
        <w:rPr>
          <w:rFonts w:ascii="Times New Roman" w:hAnsi="Times New Roman"/>
          <w:sz w:val="24"/>
          <w:szCs w:val="24"/>
        </w:rPr>
        <w:t>О-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</w:t>
      </w:r>
      <w:proofErr w:type="gramStart"/>
      <w:r w:rsidRPr="0071121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25.  </w:t>
      </w:r>
      <w:proofErr w:type="spellStart"/>
      <w:r w:rsidRPr="00711219">
        <w:rPr>
          <w:rFonts w:ascii="Times New Roman" w:hAnsi="Times New Roman"/>
          <w:sz w:val="24"/>
          <w:szCs w:val="24"/>
        </w:rPr>
        <w:t>Циановодород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или синильная кислота,  является обязательным компонентом табачного дыма. </w:t>
      </w:r>
      <w:proofErr w:type="spellStart"/>
      <w:r w:rsidRPr="00711219">
        <w:rPr>
          <w:rFonts w:ascii="Times New Roman" w:hAnsi="Times New Roman"/>
          <w:sz w:val="24"/>
          <w:szCs w:val="24"/>
        </w:rPr>
        <w:t>Циановодород</w:t>
      </w:r>
      <w:proofErr w:type="spellEnd"/>
      <w:r w:rsidRPr="00711219">
        <w:rPr>
          <w:rFonts w:ascii="Times New Roman" w:hAnsi="Times New Roman"/>
          <w:sz w:val="24"/>
          <w:szCs w:val="24"/>
        </w:rPr>
        <w:t xml:space="preserve">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</w:t>
      </w:r>
      <w:proofErr w:type="gramStart"/>
      <w:r w:rsidRPr="00711219">
        <w:rPr>
          <w:rFonts w:ascii="Times New Roman" w:hAnsi="Times New Roman"/>
          <w:sz w:val="24"/>
          <w:szCs w:val="24"/>
        </w:rPr>
        <w:t>.?</w:t>
      </w:r>
      <w:proofErr w:type="gramEnd"/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26.  Среди лекарственных азотсодержащих веществ хорошо известен нитрит натрия </w:t>
      </w:r>
      <w:proofErr w:type="spellStart"/>
      <w:r w:rsidRPr="00711219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711219">
        <w:rPr>
          <w:rFonts w:ascii="Times New Roman" w:hAnsi="Times New Roman"/>
          <w:sz w:val="24"/>
          <w:szCs w:val="24"/>
          <w:vertAlign w:val="subscript"/>
        </w:rPr>
        <w:t>2</w:t>
      </w:r>
      <w:r w:rsidRPr="00711219">
        <w:rPr>
          <w:rFonts w:ascii="Times New Roman" w:hAnsi="Times New Roman"/>
          <w:sz w:val="24"/>
          <w:szCs w:val="24"/>
        </w:rPr>
        <w:t xml:space="preserve">. Однако в последнее время он практически не применяется в лечебных целях </w:t>
      </w:r>
      <w:proofErr w:type="gramStart"/>
      <w:r w:rsidRPr="00711219">
        <w:rPr>
          <w:rFonts w:ascii="Times New Roman" w:hAnsi="Times New Roman"/>
          <w:sz w:val="24"/>
          <w:szCs w:val="24"/>
        </w:rPr>
        <w:t>из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– за токсичности. Объясните токсичность нитрита натрия с позиций окисления – восстановления.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27.  Соединения мышьяка со степенью окисления +3 и + 5 очень токсичны. Объясните механизм токсического действия соединений мышьяка.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28.  Объясните, почему растворимое в воде соединение висмута (</w:t>
      </w:r>
      <w:r w:rsidRPr="00711219">
        <w:rPr>
          <w:rFonts w:ascii="Times New Roman" w:hAnsi="Times New Roman"/>
          <w:sz w:val="24"/>
          <w:szCs w:val="24"/>
          <w:lang w:val="en-US"/>
        </w:rPr>
        <w:t>III</w:t>
      </w:r>
      <w:r w:rsidRPr="00711219">
        <w:rPr>
          <w:rFonts w:ascii="Times New Roman" w:hAnsi="Times New Roman"/>
          <w:sz w:val="24"/>
          <w:szCs w:val="24"/>
        </w:rPr>
        <w:t>), попадая в пищеварительный канал, практически не оказывает отравляющего действия?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>29.  Какие механизмы лежат в основе растворения зубной эмали в кислых растворах?</w:t>
      </w: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11219">
        <w:rPr>
          <w:rFonts w:ascii="Times New Roman" w:hAnsi="Times New Roman"/>
          <w:sz w:val="24"/>
          <w:szCs w:val="24"/>
        </w:rPr>
        <w:t xml:space="preserve">30.  Соляная кислота является необходимым компонентом желудочного сока, ее массовая доля составляет 0,3%. Присутствие соляной 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proofErr w:type="spellStart"/>
      <w:r w:rsidRPr="00711219">
        <w:rPr>
          <w:rFonts w:ascii="Times New Roman" w:hAnsi="Times New Roman"/>
          <w:sz w:val="24"/>
          <w:szCs w:val="24"/>
          <w:lang w:val="de-DE" w:eastAsia="de-DE" w:bidi="de-DE"/>
        </w:rPr>
        <w:t>NaCl</w:t>
      </w:r>
      <w:proofErr w:type="spellEnd"/>
      <w:r w:rsidRPr="00711219">
        <w:rPr>
          <w:rFonts w:ascii="Times New Roman" w:hAnsi="Times New Roman"/>
          <w:sz w:val="24"/>
          <w:szCs w:val="24"/>
          <w:lang w:val="de-DE" w:eastAsia="de-DE" w:bidi="de-DE"/>
        </w:rPr>
        <w:t xml:space="preserve">. </w:t>
      </w:r>
      <w:r w:rsidRPr="00711219">
        <w:rPr>
          <w:rFonts w:ascii="Times New Roman" w:hAnsi="Times New Roman"/>
          <w:sz w:val="24"/>
          <w:szCs w:val="24"/>
        </w:rPr>
        <w:t xml:space="preserve">Напишите уравнение химической реакции образования соляной кислоты </w:t>
      </w:r>
      <w:proofErr w:type="spellStart"/>
      <w:r w:rsidRPr="00711219">
        <w:rPr>
          <w:rFonts w:ascii="Times New Roman" w:hAnsi="Times New Roman"/>
          <w:sz w:val="24"/>
          <w:szCs w:val="24"/>
          <w:lang w:val="de-DE" w:eastAsia="de-DE" w:bidi="de-DE"/>
        </w:rPr>
        <w:t>HCl</w:t>
      </w:r>
      <w:proofErr w:type="spellEnd"/>
      <w:proofErr w:type="gramStart"/>
      <w:r w:rsidRPr="00711219">
        <w:rPr>
          <w:rFonts w:ascii="Times New Roman" w:hAnsi="Times New Roman"/>
          <w:sz w:val="24"/>
          <w:szCs w:val="24"/>
        </w:rPr>
        <w:t>в</w:t>
      </w:r>
      <w:proofErr w:type="gramEnd"/>
      <w:r w:rsidRPr="00711219">
        <w:rPr>
          <w:rFonts w:ascii="Times New Roman" w:hAnsi="Times New Roman"/>
          <w:sz w:val="24"/>
          <w:szCs w:val="24"/>
        </w:rPr>
        <w:t xml:space="preserve"> желудке.</w:t>
      </w:r>
      <w:bookmarkStart w:id="0" w:name="_GoBack"/>
      <w:bookmarkEnd w:id="0"/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50AA" w:rsidRPr="00711219" w:rsidRDefault="002950AA" w:rsidP="002950AA">
      <w:pPr>
        <w:rPr>
          <w:sz w:val="24"/>
          <w:szCs w:val="24"/>
        </w:rPr>
      </w:pPr>
    </w:p>
    <w:p w:rsidR="00735483" w:rsidRDefault="00735483"/>
    <w:sectPr w:rsidR="00735483" w:rsidSect="007C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0AA"/>
    <w:rsid w:val="002950AA"/>
    <w:rsid w:val="0073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A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2020-04-04T05:40:00Z</dcterms:created>
  <dcterms:modified xsi:type="dcterms:W3CDTF">2020-04-04T05:40:00Z</dcterms:modified>
</cp:coreProperties>
</file>