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A" w:rsidRDefault="003E78E2">
      <w:pPr>
        <w:rPr>
          <w:rFonts w:ascii="Times New Roman" w:hAnsi="Times New Roman" w:cs="Times New Roman"/>
          <w:b/>
          <w:sz w:val="28"/>
          <w:szCs w:val="28"/>
        </w:rPr>
      </w:pPr>
      <w:r w:rsidRPr="003E78E2">
        <w:rPr>
          <w:rFonts w:ascii="Times New Roman" w:hAnsi="Times New Roman" w:cs="Times New Roman"/>
          <w:b/>
          <w:sz w:val="28"/>
          <w:szCs w:val="28"/>
        </w:rPr>
        <w:t>Тема 11:</w:t>
      </w:r>
      <w:r w:rsidRPr="003E78E2">
        <w:rPr>
          <w:rFonts w:ascii="Times New Roman" w:hAnsi="Times New Roman" w:cs="Times New Roman"/>
          <w:sz w:val="28"/>
          <w:szCs w:val="28"/>
        </w:rPr>
        <w:t xml:space="preserve"> </w:t>
      </w:r>
      <w:r w:rsidRPr="003E78E2">
        <w:rPr>
          <w:rFonts w:ascii="Times New Roman" w:hAnsi="Times New Roman" w:cs="Times New Roman"/>
          <w:b/>
          <w:sz w:val="28"/>
          <w:szCs w:val="28"/>
        </w:rPr>
        <w:t>Растворы ВМС. Свойства биополимеров</w:t>
      </w:r>
    </w:p>
    <w:p w:rsidR="003E78E2" w:rsidRDefault="003E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D2342B" w:rsidRDefault="00D2342B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растворов ВМС.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Особенности растворения </w:t>
      </w:r>
      <w:r w:rsidR="00D2342B">
        <w:rPr>
          <w:rFonts w:ascii="Times New Roman" w:hAnsi="Times New Roman" w:cs="Times New Roman"/>
          <w:sz w:val="28"/>
          <w:szCs w:val="28"/>
        </w:rPr>
        <w:t>ВМС как следствие их структуры.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>Форма макромолекул.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Механизм набухания и растворения ВМС. 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>Факторы, влияющие на набухание: температура, рН, электролиты.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Аномальная вязкость растворов ВМС. 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3E78E2">
        <w:rPr>
          <w:rFonts w:ascii="Times New Roman" w:hAnsi="Times New Roman" w:cs="Times New Roman"/>
          <w:sz w:val="28"/>
          <w:szCs w:val="28"/>
        </w:rPr>
        <w:t>Штаудингера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>Вязкость крови.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Осмотическое давление растворов биополимеров. 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Уравнение Галлера. 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78E2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 давление плазмы крови.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>Полиэлектролиты. Изоэлектрическая точка и методы ее определения.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Устойчивость растворов биополимеров. 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78E2">
        <w:rPr>
          <w:rFonts w:ascii="Times New Roman" w:hAnsi="Times New Roman" w:cs="Times New Roman"/>
          <w:sz w:val="28"/>
          <w:szCs w:val="28"/>
        </w:rPr>
        <w:t>Высаливание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 биополимеров из растворов: определение, механизм и факторы, определяющие этот процесс (температура, электролиты, </w:t>
      </w:r>
      <w:proofErr w:type="spellStart"/>
      <w:r w:rsidRPr="003E78E2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>).</w:t>
      </w:r>
    </w:p>
    <w:p w:rsidR="00D2342B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78E2">
        <w:rPr>
          <w:rFonts w:ascii="Times New Roman" w:hAnsi="Times New Roman" w:cs="Times New Roman"/>
          <w:sz w:val="28"/>
          <w:szCs w:val="28"/>
        </w:rPr>
        <w:t>Застудневание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 растворов ВМС: механизм и факторы процесса (форма макромолекул, температура, концентрация, рН, электролиты). </w:t>
      </w:r>
    </w:p>
    <w:p w:rsidR="003E78E2" w:rsidRPr="003E78E2" w:rsidRDefault="003E78E2" w:rsidP="003E78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8E2">
        <w:rPr>
          <w:rFonts w:ascii="Times New Roman" w:hAnsi="Times New Roman" w:cs="Times New Roman"/>
          <w:sz w:val="28"/>
          <w:szCs w:val="28"/>
        </w:rPr>
        <w:t xml:space="preserve">Свойства студней: </w:t>
      </w:r>
      <w:proofErr w:type="spellStart"/>
      <w:r w:rsidRPr="003E78E2">
        <w:rPr>
          <w:rFonts w:ascii="Times New Roman" w:hAnsi="Times New Roman" w:cs="Times New Roman"/>
          <w:sz w:val="28"/>
          <w:szCs w:val="28"/>
        </w:rPr>
        <w:t>тиксотропия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78E2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3E78E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78E2" w:rsidRPr="003E78E2" w:rsidSect="009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578"/>
    <w:multiLevelType w:val="hybridMultilevel"/>
    <w:tmpl w:val="C7F231BC"/>
    <w:lvl w:ilvl="0" w:tplc="4C82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4BB"/>
    <w:multiLevelType w:val="hybridMultilevel"/>
    <w:tmpl w:val="DC46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8B"/>
    <w:rsid w:val="00065EAA"/>
    <w:rsid w:val="003E78E2"/>
    <w:rsid w:val="005E0D8B"/>
    <w:rsid w:val="00982578"/>
    <w:rsid w:val="00D2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2018-10-09T09:46:00Z</dcterms:created>
  <dcterms:modified xsi:type="dcterms:W3CDTF">2018-10-09T09:46:00Z</dcterms:modified>
</cp:coreProperties>
</file>