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6C6A49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CF7355" w:rsidRDefault="00861096" w:rsidP="00861096">
      <w:pPr>
        <w:tabs>
          <w:tab w:val="left" w:pos="851"/>
        </w:tabs>
        <w:jc w:val="center"/>
        <w:rPr>
          <w:sz w:val="28"/>
          <w:szCs w:val="20"/>
        </w:rPr>
      </w:pPr>
      <w:r w:rsidRPr="00861096">
        <w:rPr>
          <w:b/>
          <w:sz w:val="28"/>
          <w:szCs w:val="20"/>
        </w:rPr>
        <w:t>ВРАЧЕБНО-ПЕДАГОГИЧЕСКИЙ КОНТРОЛЬ</w:t>
      </w: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E50EE0">
        <w:rPr>
          <w:color w:val="000000"/>
        </w:rPr>
        <w:t>11</w:t>
      </w:r>
      <w:r>
        <w:rPr>
          <w:color w:val="000000"/>
        </w:rPr>
        <w:t xml:space="preserve">  от </w:t>
      </w:r>
      <w:r w:rsidR="00E50EE0">
        <w:rPr>
          <w:color w:val="000000"/>
        </w:rPr>
        <w:t>«22</w:t>
      </w:r>
      <w:r w:rsidRPr="00CF7355">
        <w:rPr>
          <w:color w:val="000000"/>
        </w:rPr>
        <w:t xml:space="preserve">» </w:t>
      </w:r>
      <w:r w:rsidR="00E50EE0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E50EE0">
        <w:rPr>
          <w:color w:val="000000"/>
        </w:rPr>
        <w:t>18</w:t>
      </w:r>
      <w:r>
        <w:rPr>
          <w:color w:val="000000"/>
        </w:rPr>
        <w:t xml:space="preserve">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E50EE0" w:rsidRDefault="00E50EE0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(ПК-1) готовность к осуществлению комплекса мероприятий, напра</w:t>
      </w:r>
      <w:r w:rsidRPr="00950D34">
        <w:rPr>
          <w:rFonts w:ascii="Times New Roman" w:hAnsi="Times New Roman"/>
          <w:color w:val="000000"/>
          <w:sz w:val="28"/>
          <w:szCs w:val="28"/>
        </w:rPr>
        <w:t>в</w:t>
      </w:r>
      <w:r w:rsidRPr="00950D34">
        <w:rPr>
          <w:rFonts w:ascii="Times New Roman" w:hAnsi="Times New Roman"/>
          <w:color w:val="000000"/>
          <w:sz w:val="28"/>
          <w:szCs w:val="28"/>
        </w:rPr>
        <w:t>ленных на сохранение и укрепление здоровья и включающих в себя формир</w:t>
      </w:r>
      <w:r w:rsidRPr="00950D34">
        <w:rPr>
          <w:rFonts w:ascii="Times New Roman" w:hAnsi="Times New Roman"/>
          <w:color w:val="000000"/>
          <w:sz w:val="28"/>
          <w:szCs w:val="28"/>
        </w:rPr>
        <w:t>о</w:t>
      </w:r>
      <w:r w:rsidRPr="00950D34">
        <w:rPr>
          <w:rFonts w:ascii="Times New Roman" w:hAnsi="Times New Roman"/>
          <w:color w:val="000000"/>
          <w:sz w:val="28"/>
          <w:szCs w:val="28"/>
        </w:rPr>
        <w:t>вание здорового образа жизни, предупреждение возникновения и (или) ра</w:t>
      </w:r>
      <w:r w:rsidRPr="00950D34">
        <w:rPr>
          <w:rFonts w:ascii="Times New Roman" w:hAnsi="Times New Roman"/>
          <w:color w:val="000000"/>
          <w:sz w:val="28"/>
          <w:szCs w:val="28"/>
        </w:rPr>
        <w:t>с</w:t>
      </w:r>
      <w:r w:rsidRPr="00950D34">
        <w:rPr>
          <w:rFonts w:ascii="Times New Roman" w:hAnsi="Times New Roman"/>
          <w:color w:val="000000"/>
          <w:sz w:val="28"/>
          <w:szCs w:val="28"/>
        </w:rPr>
        <w:t>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861096" w:rsidRDefault="00861096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(ПК -2) </w:t>
      </w:r>
      <w:r w:rsidRPr="00861096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:rsidR="00950D34" w:rsidRDefault="00861096" w:rsidP="0086109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950D34" w:rsidRPr="00861096">
        <w:rPr>
          <w:rFonts w:ascii="Times New Roman" w:hAnsi="Times New Roman"/>
          <w:color w:val="000000"/>
          <w:sz w:val="28"/>
          <w:szCs w:val="28"/>
        </w:rPr>
        <w:t>ПК-6) готовность к применению методов лечебной физкультуры пац</w:t>
      </w:r>
      <w:r w:rsidR="00950D34" w:rsidRPr="00861096">
        <w:rPr>
          <w:rFonts w:ascii="Times New Roman" w:hAnsi="Times New Roman"/>
          <w:color w:val="000000"/>
          <w:sz w:val="28"/>
          <w:szCs w:val="28"/>
        </w:rPr>
        <w:t>и</w:t>
      </w:r>
      <w:r w:rsidR="00950D34" w:rsidRPr="00861096">
        <w:rPr>
          <w:rFonts w:ascii="Times New Roman" w:hAnsi="Times New Roman"/>
          <w:color w:val="000000"/>
          <w:sz w:val="28"/>
          <w:szCs w:val="28"/>
        </w:rPr>
        <w:t>ентам, нуждающимся в оказании медицинской помощи</w:t>
      </w:r>
    </w:p>
    <w:p w:rsidR="006C6A49" w:rsidRPr="00861096" w:rsidRDefault="006C6A49" w:rsidP="0086109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(УК- 1) готовность</w:t>
      </w:r>
      <w:r w:rsidRPr="006C6A49">
        <w:rPr>
          <w:rFonts w:ascii="Times New Roman" w:hAnsi="Times New Roman"/>
          <w:color w:val="000000"/>
          <w:sz w:val="28"/>
          <w:szCs w:val="28"/>
        </w:rPr>
        <w:t xml:space="preserve"> к абстрактному мышлению, анализу, синтезу</w:t>
      </w:r>
    </w:p>
    <w:p w:rsidR="00950D34" w:rsidRDefault="00950D34" w:rsidP="0086109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bookmarkStart w:id="1" w:name="_Toc535164690"/>
    </w:p>
    <w:p w:rsidR="00861096" w:rsidRDefault="00861096" w:rsidP="00861096">
      <w:pPr>
        <w:pStyle w:val="a5"/>
        <w:ind w:left="0" w:firstLine="709"/>
        <w:rPr>
          <w:b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61096"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950D34" w:rsidRDefault="007E740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861096" w:rsidRPr="00861096">
        <w:rPr>
          <w:b/>
          <w:color w:val="000000"/>
          <w:sz w:val="28"/>
          <w:szCs w:val="28"/>
        </w:rPr>
        <w:t>Организация врачебно-педагогических наблюдений</w:t>
      </w:r>
      <w:r w:rsidR="00950D34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включает в себя понятие «врачебный контроль»?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Его основная цель и главные задачи?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В каких формах проводиться врачебный контроль в вузе?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формы медицинского обследования студентов вы знаете?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Чем отличается дополнительное обследование от повторного?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lastRenderedPageBreak/>
        <w:t xml:space="preserve"> Что включает в себя программа медицинского обследования?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Какими параметрами определяется физическое развитие?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Что оценивается с помощью наружного осмотра?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типы сложения человека вы знаете?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Назовите основные антропометрические измерения.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895927" w:rsidRDefault="00E2160C" w:rsidP="00E2160C">
      <w:pPr>
        <w:jc w:val="both"/>
        <w:rPr>
          <w:color w:val="000000"/>
          <w:sz w:val="28"/>
          <w:szCs w:val="28"/>
          <w:u w:val="single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2160C" w:rsidRPr="00FC008F" w:rsidRDefault="00E2160C" w:rsidP="00E2160C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E2160C" w:rsidRPr="00FC008F" w:rsidRDefault="00E2160C" w:rsidP="00E2160C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2160C" w:rsidRPr="00FC008F" w:rsidRDefault="00E2160C" w:rsidP="00E2160C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510507" w:rsidRDefault="00E2160C" w:rsidP="00E216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 </w:t>
      </w:r>
      <w:r w:rsidRPr="00E2160C">
        <w:rPr>
          <w:b/>
          <w:color w:val="000000"/>
          <w:sz w:val="28"/>
          <w:szCs w:val="28"/>
        </w:rPr>
        <w:t>Задачи врачебно-педагогических наблюдений</w:t>
      </w:r>
      <w:r>
        <w:rPr>
          <w:b/>
          <w:color w:val="000000"/>
          <w:sz w:val="28"/>
          <w:szCs w:val="28"/>
        </w:rPr>
        <w:t>..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2160C" w:rsidRPr="004323C8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Назовите основные меры предупреждения спортивного травматизма и заболев</w:t>
      </w:r>
      <w:r w:rsidRPr="00E2160C">
        <w:rPr>
          <w:color w:val="000000"/>
          <w:sz w:val="28"/>
          <w:szCs w:val="28"/>
        </w:rPr>
        <w:t>а</w:t>
      </w:r>
      <w:r w:rsidRPr="00E2160C">
        <w:rPr>
          <w:color w:val="000000"/>
          <w:sz w:val="28"/>
          <w:szCs w:val="28"/>
        </w:rPr>
        <w:t>ний в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процессе занятий по физическому воспитанию.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Какие основные причины травм на учебных занятиях по физическому воспит</w:t>
      </w:r>
      <w:r w:rsidRPr="00E2160C">
        <w:rPr>
          <w:color w:val="000000"/>
          <w:sz w:val="28"/>
          <w:szCs w:val="28"/>
        </w:rPr>
        <w:t>а</w:t>
      </w:r>
      <w:r w:rsidRPr="00E2160C">
        <w:rPr>
          <w:color w:val="000000"/>
          <w:sz w:val="28"/>
          <w:szCs w:val="28"/>
        </w:rPr>
        <w:t>нию, на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тренировках и спортивных соревнованиях вы знаете?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входит в обязанности врача при проведении массовых оздоровительных,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физкультурных и спортивных мероприятий?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Какие основные показатели рекомендуется оценивать при самоконтроле за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с</w:t>
      </w:r>
      <w:r w:rsidRPr="003C7492">
        <w:rPr>
          <w:color w:val="000000"/>
          <w:sz w:val="28"/>
          <w:szCs w:val="28"/>
        </w:rPr>
        <w:t>о</w:t>
      </w:r>
      <w:r w:rsidRPr="003C7492">
        <w:rPr>
          <w:color w:val="000000"/>
          <w:sz w:val="28"/>
          <w:szCs w:val="28"/>
        </w:rPr>
        <w:t>стоянием своего здоровья, физическим развитием, влиянием на организм занятий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физическими упражнениями, спортом?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такое «стартовая лихорадка»?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 xml:space="preserve"> В результате чего наступает состояние уто</w:t>
      </w:r>
      <w:r w:rsidRPr="003C7492">
        <w:rPr>
          <w:color w:val="000000"/>
          <w:sz w:val="28"/>
          <w:szCs w:val="28"/>
        </w:rPr>
        <w:t>м</w:t>
      </w:r>
      <w:r w:rsidRPr="003C7492">
        <w:rPr>
          <w:color w:val="000000"/>
          <w:sz w:val="28"/>
          <w:szCs w:val="28"/>
        </w:rPr>
        <w:t>ления?</w:t>
      </w:r>
    </w:p>
    <w:p w:rsidR="007103C9" w:rsidRPr="00E2160C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является причиной хронического переутомления (перетренировки)?</w:t>
      </w:r>
    </w:p>
    <w:p w:rsidR="007103C9" w:rsidRPr="00E2160C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В чем выражается состояние «мертвой точки», как одной из форм переутомл</w:t>
      </w:r>
      <w:r w:rsidRPr="00E2160C">
        <w:rPr>
          <w:color w:val="000000"/>
          <w:sz w:val="28"/>
          <w:szCs w:val="28"/>
        </w:rPr>
        <w:t>е</w:t>
      </w:r>
      <w:r w:rsidRPr="00E2160C">
        <w:rPr>
          <w:color w:val="000000"/>
          <w:sz w:val="28"/>
          <w:szCs w:val="28"/>
        </w:rPr>
        <w:t>ния?</w:t>
      </w:r>
    </w:p>
    <w:p w:rsidR="007103C9" w:rsidRPr="00E2160C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При каких условиях наступает «второе дыхание»?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Назовите некоторые болезненные состояния, которые могут возникнуть при з</w:t>
      </w:r>
      <w:r w:rsidRPr="00E2160C">
        <w:rPr>
          <w:color w:val="000000"/>
          <w:sz w:val="28"/>
          <w:szCs w:val="28"/>
        </w:rPr>
        <w:t>а</w:t>
      </w:r>
      <w:r w:rsidRPr="00E2160C">
        <w:rPr>
          <w:color w:val="000000"/>
          <w:sz w:val="28"/>
          <w:szCs w:val="28"/>
        </w:rPr>
        <w:t>нятиях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физической культурой и спортом при грубом нарушении методических и санитарно-гигиенических правил?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895927" w:rsidRDefault="00E2160C" w:rsidP="00E2160C">
      <w:pPr>
        <w:jc w:val="both"/>
        <w:rPr>
          <w:color w:val="000000"/>
          <w:sz w:val="28"/>
          <w:szCs w:val="28"/>
          <w:u w:val="single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2160C" w:rsidRPr="00FC008F" w:rsidRDefault="00E2160C" w:rsidP="00E2160C">
      <w:pPr>
        <w:pStyle w:val="a5"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E2160C" w:rsidRPr="00FC008F" w:rsidRDefault="00E2160C" w:rsidP="00E2160C">
      <w:pPr>
        <w:pStyle w:val="a5"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2160C" w:rsidRPr="00FC008F" w:rsidRDefault="00E2160C" w:rsidP="00E2160C">
      <w:pPr>
        <w:pStyle w:val="a5"/>
        <w:numPr>
          <w:ilvl w:val="0"/>
          <w:numId w:val="201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510507" w:rsidRDefault="00E2160C" w:rsidP="00E216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 </w:t>
      </w:r>
      <w:r w:rsidRPr="00E2160C">
        <w:rPr>
          <w:b/>
          <w:color w:val="000000"/>
          <w:sz w:val="28"/>
          <w:szCs w:val="28"/>
        </w:rPr>
        <w:t>Методы вра</w:t>
      </w:r>
      <w:r>
        <w:rPr>
          <w:b/>
          <w:color w:val="000000"/>
          <w:sz w:val="28"/>
          <w:szCs w:val="28"/>
        </w:rPr>
        <w:t>чебно-педагогических наблюдений.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такое антропометрические стандарты?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Что определяется с помощью антропометрического профиля?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 оценивается физическое развитие методом корреляции?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Назовите наиболее часто применяемые антропометрические индексы.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изменения физического развития определяются методом антропометр</w:t>
      </w:r>
      <w:r>
        <w:rPr>
          <w:color w:val="000000"/>
          <w:sz w:val="28"/>
          <w:szCs w:val="28"/>
        </w:rPr>
        <w:t>и</w:t>
      </w:r>
      <w:r w:rsidRPr="00E2160C">
        <w:rPr>
          <w:color w:val="000000"/>
          <w:sz w:val="28"/>
          <w:szCs w:val="28"/>
        </w:rPr>
        <w:t>ч</w:t>
      </w:r>
      <w:r w:rsidRPr="00E2160C">
        <w:rPr>
          <w:color w:val="000000"/>
          <w:sz w:val="28"/>
          <w:szCs w:val="28"/>
        </w:rPr>
        <w:t>е</w:t>
      </w:r>
      <w:r w:rsidRPr="00E2160C">
        <w:rPr>
          <w:color w:val="000000"/>
          <w:sz w:val="28"/>
          <w:szCs w:val="28"/>
        </w:rPr>
        <w:t>ских</w:t>
      </w:r>
      <w:r>
        <w:rPr>
          <w:color w:val="000000"/>
          <w:sz w:val="28"/>
          <w:szCs w:val="28"/>
        </w:rPr>
        <w:t xml:space="preserve"> </w:t>
      </w:r>
      <w:r w:rsidRPr="00E2160C">
        <w:rPr>
          <w:color w:val="000000"/>
          <w:sz w:val="28"/>
          <w:szCs w:val="28"/>
        </w:rPr>
        <w:t>индексов?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простейшие дыхательные пробы вы знаете?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 какие медицинские группы делятся все студенты на основании данных</w:t>
      </w:r>
      <w:r>
        <w:rPr>
          <w:color w:val="000000"/>
          <w:sz w:val="28"/>
          <w:szCs w:val="28"/>
        </w:rPr>
        <w:t xml:space="preserve"> </w:t>
      </w:r>
      <w:r w:rsidRPr="00E2160C">
        <w:rPr>
          <w:color w:val="000000"/>
          <w:sz w:val="28"/>
          <w:szCs w:val="28"/>
        </w:rPr>
        <w:t>физ</w:t>
      </w:r>
      <w:r w:rsidRPr="00E2160C">
        <w:rPr>
          <w:color w:val="000000"/>
          <w:sz w:val="28"/>
          <w:szCs w:val="28"/>
        </w:rPr>
        <w:t>и</w:t>
      </w:r>
      <w:r w:rsidRPr="00E2160C">
        <w:rPr>
          <w:color w:val="000000"/>
          <w:sz w:val="28"/>
          <w:szCs w:val="28"/>
        </w:rPr>
        <w:t>ческого развития, состояния здоровья и физической подготовленности?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Когда проводятся врачебно-педагогические наблюдения?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Что определяется при проведении врачебно-педагогических наблюдениях?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требования предъявляются к санитарно-гигиеническому контролю за м</w:t>
      </w:r>
      <w:r w:rsidRPr="00E2160C">
        <w:rPr>
          <w:color w:val="000000"/>
          <w:sz w:val="28"/>
          <w:szCs w:val="28"/>
        </w:rPr>
        <w:t>е</w:t>
      </w:r>
      <w:r w:rsidRPr="00E2160C">
        <w:rPr>
          <w:color w:val="000000"/>
          <w:sz w:val="28"/>
          <w:szCs w:val="28"/>
        </w:rPr>
        <w:t>стами и</w:t>
      </w:r>
      <w:r>
        <w:rPr>
          <w:color w:val="000000"/>
          <w:sz w:val="28"/>
          <w:szCs w:val="28"/>
        </w:rPr>
        <w:t xml:space="preserve"> </w:t>
      </w:r>
      <w:r w:rsidRPr="00E2160C">
        <w:rPr>
          <w:color w:val="000000"/>
          <w:sz w:val="28"/>
          <w:szCs w:val="28"/>
        </w:rPr>
        <w:t>условиями проведения занятий и спортивных мероприятий?</w:t>
      </w:r>
    </w:p>
    <w:p w:rsidR="007103C9" w:rsidRPr="004323C8" w:rsidRDefault="007103C9" w:rsidP="00E2160C">
      <w:pPr>
        <w:jc w:val="both"/>
        <w:rPr>
          <w:b/>
          <w:color w:val="000000"/>
          <w:sz w:val="28"/>
          <w:szCs w:val="28"/>
          <w:u w:val="single"/>
        </w:rPr>
      </w:pPr>
    </w:p>
    <w:p w:rsidR="00E2160C" w:rsidRPr="00895927" w:rsidRDefault="00E2160C" w:rsidP="00E2160C">
      <w:pPr>
        <w:jc w:val="both"/>
        <w:rPr>
          <w:color w:val="000000"/>
          <w:sz w:val="28"/>
          <w:szCs w:val="28"/>
          <w:u w:val="single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2160C" w:rsidRPr="00FC008F" w:rsidRDefault="00E2160C" w:rsidP="00E2160C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E2160C" w:rsidRPr="00FC008F" w:rsidRDefault="00E2160C" w:rsidP="00E2160C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2160C" w:rsidRPr="003C7492" w:rsidRDefault="00E2160C" w:rsidP="00E2160C">
      <w:pPr>
        <w:pStyle w:val="a5"/>
        <w:numPr>
          <w:ilvl w:val="0"/>
          <w:numId w:val="202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C7492" w:rsidRDefault="003C7492" w:rsidP="003C74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C7492" w:rsidRDefault="003C7492" w:rsidP="003C74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C7492" w:rsidRDefault="003C7492" w:rsidP="003C74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C7492" w:rsidRPr="00510507" w:rsidRDefault="003C7492" w:rsidP="003C749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 </w:t>
      </w:r>
      <w:r w:rsidRPr="003C7492">
        <w:rPr>
          <w:b/>
          <w:color w:val="000000"/>
          <w:sz w:val="28"/>
          <w:szCs w:val="28"/>
        </w:rPr>
        <w:t>Оценка результатов врачебно-педагогических наблюдений.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C7492" w:rsidRPr="004323C8" w:rsidRDefault="003C7492" w:rsidP="003C749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C7492" w:rsidRPr="00FC008F" w:rsidRDefault="003C7492" w:rsidP="003C7492">
      <w:pPr>
        <w:pStyle w:val="a5"/>
        <w:ind w:firstLine="0"/>
        <w:rPr>
          <w:b/>
          <w:color w:val="000000"/>
          <w:sz w:val="28"/>
          <w:szCs w:val="28"/>
          <w:u w:val="single"/>
        </w:rPr>
      </w:pPr>
    </w:p>
    <w:p w:rsidR="00E2160C" w:rsidRPr="003C7492" w:rsidRDefault="00E2160C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</w:t>
      </w:r>
      <w:r w:rsidR="007103C9" w:rsidRPr="007103C9">
        <w:rPr>
          <w:color w:val="000000"/>
          <w:sz w:val="28"/>
          <w:szCs w:val="28"/>
        </w:rPr>
        <w:t>Задачи и организация врачебно-педагогических наблюдений в процессе учебно-тренировочных занятий</w:t>
      </w:r>
    </w:p>
    <w:p w:rsidR="00E2160C" w:rsidRPr="00E2160C" w:rsidRDefault="007103C9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7103C9">
        <w:rPr>
          <w:color w:val="000000"/>
          <w:sz w:val="28"/>
          <w:szCs w:val="28"/>
        </w:rPr>
        <w:t>Самоконтроль. Задачи. Форма. Субъективные и объективные показатели, хара</w:t>
      </w:r>
      <w:r w:rsidRPr="007103C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теристика и оценка</w:t>
      </w:r>
      <w:r w:rsidR="00E2160C" w:rsidRPr="00E2160C">
        <w:rPr>
          <w:color w:val="000000"/>
          <w:sz w:val="28"/>
          <w:szCs w:val="28"/>
        </w:rPr>
        <w:t>?</w:t>
      </w:r>
    </w:p>
    <w:p w:rsidR="00E2160C" w:rsidRPr="003C7492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является основной причиной растяжения и разрывов связок? Признаки и первая</w:t>
      </w:r>
      <w:r w:rsidRPr="003C7492">
        <w:rPr>
          <w:color w:val="000000"/>
          <w:sz w:val="28"/>
          <w:szCs w:val="28"/>
        </w:rPr>
        <w:t>помощь.</w:t>
      </w:r>
    </w:p>
    <w:p w:rsidR="007103C9" w:rsidRDefault="007103C9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7103C9">
        <w:rPr>
          <w:color w:val="000000"/>
          <w:sz w:val="28"/>
          <w:szCs w:val="28"/>
        </w:rPr>
        <w:t xml:space="preserve">Формы врачебно-педагогических наблюдений. Задачи и организация вра-чебно-педагогических наблюдений с дополнительными нагрузками. </w:t>
      </w:r>
    </w:p>
    <w:p w:rsidR="00E2160C" w:rsidRPr="00E2160C" w:rsidRDefault="00E2160C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Какие способы и</w:t>
      </w:r>
      <w:r w:rsidRPr="00E2160C">
        <w:rPr>
          <w:color w:val="000000"/>
          <w:sz w:val="28"/>
          <w:szCs w:val="28"/>
        </w:rPr>
        <w:t>с</w:t>
      </w:r>
      <w:r w:rsidRPr="00E2160C">
        <w:rPr>
          <w:color w:val="000000"/>
          <w:sz w:val="28"/>
          <w:szCs w:val="28"/>
        </w:rPr>
        <w:t>кусственного дыхания вы знаете? Порядок их выполнения.</w:t>
      </w:r>
    </w:p>
    <w:p w:rsidR="00E2160C" w:rsidRPr="00E2160C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 производится закрытый массаж сердца?</w:t>
      </w:r>
    </w:p>
    <w:p w:rsidR="00E2160C" w:rsidRPr="00E2160C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Расскажите о первой помощи при утоплении.</w:t>
      </w:r>
    </w:p>
    <w:p w:rsidR="003C7492" w:rsidRDefault="007103C9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Соматоскопия. Типы конституции.</w:t>
      </w:r>
    </w:p>
    <w:p w:rsidR="00950D34" w:rsidRPr="003C7492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При каких условиях наступает замерзание? Признаки и первая п</w:t>
      </w:r>
      <w:r w:rsidRPr="003C7492">
        <w:rPr>
          <w:color w:val="000000"/>
          <w:sz w:val="28"/>
          <w:szCs w:val="28"/>
        </w:rPr>
        <w:t>о</w:t>
      </w:r>
      <w:r w:rsidRPr="003C7492">
        <w:rPr>
          <w:color w:val="000000"/>
          <w:sz w:val="28"/>
          <w:szCs w:val="28"/>
        </w:rPr>
        <w:t>мощь.</w:t>
      </w:r>
      <w:r w:rsidR="00950D34" w:rsidRPr="003C7492">
        <w:rPr>
          <w:color w:val="000000"/>
          <w:sz w:val="28"/>
          <w:szCs w:val="28"/>
        </w:rPr>
        <w:t>Организация врачебно-физкультурной службы в РФ.  Врачебно-</w:t>
      </w:r>
      <w:r w:rsidR="00950D34" w:rsidRPr="003C7492">
        <w:rPr>
          <w:color w:val="000000"/>
          <w:sz w:val="28"/>
          <w:szCs w:val="28"/>
        </w:rPr>
        <w:br/>
        <w:t>физкультурные     диспансеры     -     центры     организационно-методической</w:t>
      </w:r>
      <w:r w:rsidR="00950D34" w:rsidRPr="003C7492">
        <w:rPr>
          <w:color w:val="000000"/>
          <w:sz w:val="28"/>
          <w:szCs w:val="28"/>
        </w:rPr>
        <w:br/>
        <w:t>работы   по   медицинскому   обеспечению   занимающихся   физкультурой   и</w:t>
      </w:r>
      <w:r w:rsidR="00950D34" w:rsidRPr="003C7492">
        <w:rPr>
          <w:color w:val="000000"/>
          <w:sz w:val="28"/>
          <w:szCs w:val="28"/>
        </w:rPr>
        <w:br/>
        <w:t>спортом.</w:t>
      </w:r>
    </w:p>
    <w:p w:rsid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Pr="003C7492" w:rsidRDefault="003C7492" w:rsidP="003C7492">
      <w:pPr>
        <w:ind w:left="360"/>
        <w:jc w:val="both"/>
        <w:rPr>
          <w:b/>
          <w:color w:val="000000"/>
          <w:sz w:val="28"/>
          <w:szCs w:val="28"/>
        </w:rPr>
      </w:pPr>
      <w:r w:rsidRPr="003C7492">
        <w:rPr>
          <w:b/>
          <w:color w:val="000000"/>
          <w:sz w:val="28"/>
          <w:szCs w:val="28"/>
        </w:rPr>
        <w:t>Тестовые задания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Pr="003C7492" w:rsidRDefault="003C7492" w:rsidP="003C7492">
      <w:pPr>
        <w:ind w:left="360"/>
        <w:jc w:val="both"/>
        <w:rPr>
          <w:b/>
          <w:color w:val="000000"/>
          <w:sz w:val="28"/>
          <w:szCs w:val="28"/>
        </w:rPr>
      </w:pPr>
      <w:r w:rsidRPr="003C7492">
        <w:rPr>
          <w:b/>
          <w:color w:val="000000"/>
          <w:sz w:val="28"/>
          <w:szCs w:val="28"/>
        </w:rPr>
        <w:t>Практические задания для проверки практических навыков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1.</w:t>
      </w:r>
      <w:r w:rsidRPr="003C7492">
        <w:rPr>
          <w:color w:val="000000"/>
          <w:sz w:val="28"/>
          <w:szCs w:val="28"/>
        </w:rPr>
        <w:tab/>
        <w:t>Анализ данных клинического обследования и дополнительных методов ис-следования при проведении обоснования диагноза конкретного больного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2.</w:t>
      </w:r>
      <w:r w:rsidRPr="003C7492">
        <w:rPr>
          <w:color w:val="000000"/>
          <w:sz w:val="28"/>
          <w:szCs w:val="28"/>
        </w:rPr>
        <w:tab/>
        <w:t>Проведение дифференциального диагноза у конкретного больного.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3.</w:t>
      </w:r>
      <w:r w:rsidRPr="003C7492">
        <w:rPr>
          <w:color w:val="000000"/>
          <w:sz w:val="28"/>
          <w:szCs w:val="28"/>
        </w:rPr>
        <w:tab/>
        <w:t>Назначение лечения</w:t>
      </w:r>
    </w:p>
    <w:p w:rsid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Default="003C7492" w:rsidP="003C749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C7492" w:rsidRPr="00510507" w:rsidRDefault="003C7492" w:rsidP="003C749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3C7492">
        <w:rPr>
          <w:rFonts w:ascii="Times New Roman" w:hAnsi="Times New Roman"/>
          <w:b/>
          <w:color w:val="000000"/>
          <w:sz w:val="28"/>
          <w:szCs w:val="28"/>
        </w:rPr>
        <w:t>Врачебный контроль за детьми и подростками, занимающимися спортом.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 </w:t>
      </w:r>
      <w:r w:rsidRPr="003C7492">
        <w:rPr>
          <w:b/>
          <w:color w:val="000000"/>
          <w:sz w:val="28"/>
          <w:szCs w:val="28"/>
          <w:shd w:val="clear" w:color="auto" w:fill="FFFFFF"/>
        </w:rPr>
        <w:t>Особенности врачебного контроля за юными спортсменами в разных видах спорта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C7492" w:rsidRPr="003C7492" w:rsidRDefault="003C7492" w:rsidP="003C749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lastRenderedPageBreak/>
        <w:t>Основные     принципы     использования     средств     физической</w:t>
      </w:r>
      <w:r w:rsidRPr="00950D34">
        <w:rPr>
          <w:color w:val="000000"/>
          <w:sz w:val="28"/>
          <w:szCs w:val="28"/>
        </w:rPr>
        <w:br/>
        <w:t>культуры     в     профилактике     и    лечении     заболеваний</w:t>
      </w:r>
      <w:r w:rsidR="00405418">
        <w:rPr>
          <w:color w:val="000000"/>
          <w:sz w:val="28"/>
          <w:szCs w:val="28"/>
        </w:rPr>
        <w:t xml:space="preserve"> у детей</w:t>
      </w:r>
      <w:r w:rsidRPr="00950D34">
        <w:rPr>
          <w:color w:val="000000"/>
          <w:sz w:val="28"/>
          <w:szCs w:val="28"/>
        </w:rPr>
        <w:t>.</w:t>
      </w:r>
    </w:p>
    <w:p w:rsidR="00950D34" w:rsidRPr="00950D34" w:rsidRDefault="00405418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Диспансеризация детей-спортсменов</w:t>
      </w:r>
      <w:r w:rsidR="00950D34" w:rsidRPr="00950D34">
        <w:rPr>
          <w:color w:val="000000"/>
          <w:sz w:val="28"/>
          <w:szCs w:val="28"/>
        </w:rPr>
        <w:t>.</w:t>
      </w:r>
    </w:p>
    <w:p w:rsidR="000F02B1" w:rsidRPr="00681F78" w:rsidRDefault="00405418" w:rsidP="003C7492">
      <w:pPr>
        <w:widowControl w:val="0"/>
        <w:numPr>
          <w:ilvl w:val="0"/>
          <w:numId w:val="206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Организация работы врачебно-физкультурного диспансера</w:t>
      </w:r>
      <w:r w:rsidR="000F02B1" w:rsidRPr="00681F78">
        <w:rPr>
          <w:color w:val="000000"/>
          <w:spacing w:val="1"/>
          <w:sz w:val="28"/>
          <w:szCs w:val="28"/>
        </w:rPr>
        <w:t>.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Комплексная   оценка   данных   антропометрии,   соматоскопии   и</w:t>
      </w:r>
      <w:r w:rsidRPr="00950D34">
        <w:rPr>
          <w:color w:val="000000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950D34">
        <w:rPr>
          <w:color w:val="000000"/>
          <w:sz w:val="28"/>
          <w:szCs w:val="28"/>
        </w:rPr>
        <w:br/>
        <w:t>по коррекции выявленных нарушений.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 xml:space="preserve">Вопросы    организации    </w:t>
      </w:r>
      <w:r w:rsidR="00405418">
        <w:rPr>
          <w:color w:val="000000"/>
          <w:sz w:val="28"/>
          <w:szCs w:val="28"/>
        </w:rPr>
        <w:t>медицинской помощи на спортивных соревнованиях у детей</w:t>
      </w:r>
      <w:r w:rsidRPr="00950D34">
        <w:rPr>
          <w:color w:val="000000"/>
          <w:sz w:val="28"/>
          <w:szCs w:val="28"/>
        </w:rPr>
        <w:t>.</w:t>
      </w:r>
    </w:p>
    <w:p w:rsidR="000F02B1" w:rsidRPr="00405418" w:rsidRDefault="00405418" w:rsidP="003C7492">
      <w:pPr>
        <w:numPr>
          <w:ilvl w:val="0"/>
          <w:numId w:val="206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Неотложная помощь при ушибах, ссадинах</w:t>
      </w:r>
    </w:p>
    <w:p w:rsidR="00405418" w:rsidRPr="00681F78" w:rsidRDefault="00405418" w:rsidP="003C7492">
      <w:pPr>
        <w:numPr>
          <w:ilvl w:val="0"/>
          <w:numId w:val="206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Неотложная помощь при потере сознания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>Соматоскопия:  морфологические особенности организма и типы</w:t>
      </w:r>
      <w:r w:rsidRPr="00950D34">
        <w:rPr>
          <w:color w:val="000000"/>
          <w:sz w:val="28"/>
          <w:szCs w:val="28"/>
        </w:rPr>
        <w:br/>
        <w:t>телосложения.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C749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10507"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="00DD5A8F">
        <w:rPr>
          <w:rFonts w:ascii="Times New Roman" w:hAnsi="Times New Roman"/>
          <w:b/>
          <w:color w:val="000000"/>
          <w:sz w:val="28"/>
          <w:szCs w:val="28"/>
        </w:rPr>
        <w:t>Спортивная медицина</w:t>
      </w:r>
    </w:p>
    <w:p w:rsidR="00DD5A8F" w:rsidRDefault="007C25E1" w:rsidP="00510507">
      <w:pPr>
        <w:jc w:val="both"/>
        <w:rPr>
          <w:b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3C7492">
        <w:rPr>
          <w:b/>
          <w:color w:val="000000"/>
          <w:sz w:val="28"/>
          <w:szCs w:val="28"/>
        </w:rPr>
        <w:t>1</w:t>
      </w:r>
      <w:r w:rsidR="00510507" w:rsidRP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DD5A8F" w:rsidRPr="00DD5A8F">
        <w:rPr>
          <w:b/>
          <w:sz w:val="28"/>
          <w:szCs w:val="28"/>
        </w:rPr>
        <w:t>Медико-биологиче</w:t>
      </w:r>
      <w:r w:rsidR="00422522">
        <w:rPr>
          <w:b/>
          <w:sz w:val="28"/>
          <w:szCs w:val="28"/>
        </w:rPr>
        <w:t xml:space="preserve">ские проблемы отбора в спорте. </w:t>
      </w:r>
      <w:r w:rsidR="00DD5A8F" w:rsidRPr="00DD5A8F">
        <w:rPr>
          <w:b/>
          <w:sz w:val="28"/>
          <w:szCs w:val="28"/>
        </w:rPr>
        <w:t>Диспансеризация спортсменов</w:t>
      </w:r>
      <w:r w:rsidR="00422522">
        <w:rPr>
          <w:b/>
          <w:sz w:val="28"/>
          <w:szCs w:val="28"/>
        </w:rPr>
        <w:t xml:space="preserve">. </w:t>
      </w:r>
      <w:r w:rsidR="00DD5A8F" w:rsidRPr="00DD5A8F">
        <w:rPr>
          <w:b/>
          <w:sz w:val="28"/>
          <w:szCs w:val="28"/>
        </w:rPr>
        <w:t>Углубленное медицинское обследование спортсменов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D5A8F" w:rsidRPr="00DD5A8F" w:rsidRDefault="00DD5A8F" w:rsidP="002438EA">
      <w:pPr>
        <w:numPr>
          <w:ilvl w:val="0"/>
          <w:numId w:val="193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спортсменов.  Простейшие  пробы  вегетативной  системы (проба Ашнера,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lastRenderedPageBreak/>
        <w:t>спортсмена.</w:t>
      </w:r>
    </w:p>
    <w:p w:rsidR="00422522" w:rsidRPr="00681F78" w:rsidRDefault="00422522" w:rsidP="002438EA">
      <w:pPr>
        <w:numPr>
          <w:ilvl w:val="0"/>
          <w:numId w:val="19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Электромиография и миотонометрия.</w:t>
      </w:r>
    </w:p>
    <w:p w:rsidR="00422522" w:rsidRPr="00681F78" w:rsidRDefault="00422522" w:rsidP="002438EA">
      <w:pPr>
        <w:numPr>
          <w:ilvl w:val="0"/>
          <w:numId w:val="19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Армирование физиологической гипертрофии и тоногенной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422522" w:rsidRPr="00681F78" w:rsidRDefault="00422522" w:rsidP="002438EA">
      <w:pPr>
        <w:numPr>
          <w:ilvl w:val="0"/>
          <w:numId w:val="19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  <w:t>фазности процессов восстановления: срочное, текущее, позднее.</w:t>
      </w:r>
    </w:p>
    <w:p w:rsidR="00422522" w:rsidRPr="00681F78" w:rsidRDefault="00422522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DD5A8F" w:rsidRPr="00422522" w:rsidRDefault="00422522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22522" w:rsidRPr="00FC008F" w:rsidRDefault="00422522" w:rsidP="002438EA">
      <w:pPr>
        <w:pStyle w:val="a5"/>
        <w:numPr>
          <w:ilvl w:val="0"/>
          <w:numId w:val="196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22522" w:rsidRPr="00FC008F" w:rsidRDefault="00422522" w:rsidP="002438EA">
      <w:pPr>
        <w:pStyle w:val="a5"/>
        <w:numPr>
          <w:ilvl w:val="0"/>
          <w:numId w:val="196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22522" w:rsidRPr="00FC008F" w:rsidRDefault="00422522" w:rsidP="002438EA">
      <w:pPr>
        <w:pStyle w:val="a5"/>
        <w:numPr>
          <w:ilvl w:val="0"/>
          <w:numId w:val="196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50EE0" w:rsidRDefault="00E50EE0" w:rsidP="00422522">
      <w:pPr>
        <w:jc w:val="both"/>
        <w:rPr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 xml:space="preserve">Модуль </w:t>
      </w:r>
      <w:r w:rsidR="00732059">
        <w:rPr>
          <w:b/>
          <w:color w:val="000000"/>
          <w:sz w:val="28"/>
          <w:szCs w:val="28"/>
        </w:rPr>
        <w:t>3</w:t>
      </w:r>
      <w:r w:rsidRPr="00422522">
        <w:rPr>
          <w:b/>
          <w:color w:val="000000"/>
          <w:sz w:val="28"/>
          <w:szCs w:val="28"/>
        </w:rPr>
        <w:t>.  Спортивная медицина</w:t>
      </w:r>
    </w:p>
    <w:p w:rsidR="00422522" w:rsidRDefault="00B642BF" w:rsidP="0042252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732059">
        <w:rPr>
          <w:b/>
          <w:color w:val="000000"/>
          <w:sz w:val="28"/>
          <w:szCs w:val="28"/>
        </w:rPr>
        <w:t>2</w:t>
      </w:r>
      <w:r w:rsidR="00422522" w:rsidRPr="00422522">
        <w:rPr>
          <w:b/>
          <w:color w:val="000000"/>
          <w:sz w:val="28"/>
          <w:szCs w:val="28"/>
        </w:rPr>
        <w:t>. Тестирование физической работоспособности</w:t>
      </w:r>
      <w:r w:rsidR="00422522">
        <w:rPr>
          <w:b/>
          <w:color w:val="000000"/>
          <w:sz w:val="28"/>
          <w:szCs w:val="28"/>
        </w:rPr>
        <w:t xml:space="preserve">. </w:t>
      </w:r>
      <w:r w:rsidR="00422522" w:rsidRPr="00422522">
        <w:rPr>
          <w:b/>
          <w:color w:val="000000"/>
          <w:sz w:val="28"/>
          <w:szCs w:val="28"/>
        </w:rPr>
        <w:t>Враче</w:t>
      </w:r>
      <w:r w:rsidR="00422522">
        <w:rPr>
          <w:b/>
          <w:color w:val="000000"/>
          <w:sz w:val="28"/>
          <w:szCs w:val="28"/>
        </w:rPr>
        <w:t xml:space="preserve">бно-педагогические наблюдения. </w:t>
      </w:r>
      <w:r w:rsidR="00422522" w:rsidRPr="00422522">
        <w:rPr>
          <w:b/>
          <w:color w:val="000000"/>
          <w:sz w:val="28"/>
          <w:szCs w:val="28"/>
        </w:rPr>
        <w:t>Врачебный контроль за детьми и подростками, занимающимися спортом</w:t>
      </w: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Форма(ы) текущего контроля успеваемости – устный опрос, письменный опрос, тестирование</w:t>
      </w:r>
    </w:p>
    <w:p w:rsidR="00422522" w:rsidRDefault="00422522" w:rsidP="00422522">
      <w:pPr>
        <w:jc w:val="both"/>
        <w:rPr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22522" w:rsidRPr="004323C8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 xml:space="preserve"> </w:t>
      </w:r>
      <w:r w:rsidRPr="0042252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22522">
        <w:rPr>
          <w:color w:val="000000"/>
          <w:sz w:val="28"/>
          <w:szCs w:val="28"/>
        </w:rPr>
        <w:t xml:space="preserve">Тестирование физической работоспособности 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 w:rsidRPr="00422522">
        <w:rPr>
          <w:color w:val="000000"/>
          <w:sz w:val="28"/>
          <w:szCs w:val="28"/>
        </w:rPr>
        <w:t xml:space="preserve">Врачебно-педагогические наблюдения 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 w:rsidRPr="00422522">
        <w:rPr>
          <w:color w:val="000000"/>
          <w:sz w:val="28"/>
          <w:szCs w:val="28"/>
        </w:rPr>
        <w:t>Врачебный контроль за детьми и подростками, занимающимися спортом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спортсменов.  Простейшие  пробы  вегетативной  системы (проба Ашнера,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lastRenderedPageBreak/>
        <w:t>программ коррекции дыхательной недостаточности.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422522" w:rsidRPr="00681F78" w:rsidRDefault="00422522" w:rsidP="002438EA">
      <w:pPr>
        <w:numPr>
          <w:ilvl w:val="0"/>
          <w:numId w:val="195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22522" w:rsidRPr="00FC008F" w:rsidRDefault="00422522" w:rsidP="002438EA">
      <w:pPr>
        <w:pStyle w:val="a5"/>
        <w:numPr>
          <w:ilvl w:val="0"/>
          <w:numId w:val="19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22522" w:rsidRPr="00FC008F" w:rsidRDefault="00422522" w:rsidP="002438EA">
      <w:pPr>
        <w:pStyle w:val="a5"/>
        <w:numPr>
          <w:ilvl w:val="0"/>
          <w:numId w:val="19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22522" w:rsidRPr="00FC008F" w:rsidRDefault="00422522" w:rsidP="002438EA">
      <w:pPr>
        <w:pStyle w:val="a5"/>
        <w:numPr>
          <w:ilvl w:val="0"/>
          <w:numId w:val="197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32059" w:rsidRDefault="00732059" w:rsidP="00FA414C">
      <w:pPr>
        <w:rPr>
          <w:b/>
          <w:color w:val="000000"/>
          <w:sz w:val="28"/>
          <w:szCs w:val="28"/>
        </w:rPr>
      </w:pPr>
    </w:p>
    <w:p w:rsidR="00732059" w:rsidRDefault="00732059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 xml:space="preserve">лений, процессов, событий, делать выводы и обобщения, давать аргументированные ответы, 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– учебная </w:t>
            </w:r>
            <w:r w:rsidRPr="009A0040">
              <w:rPr>
                <w:sz w:val="28"/>
                <w:szCs w:val="28"/>
              </w:rPr>
              <w:lastRenderedPageBreak/>
              <w:t>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«УДОВЛЕТВОРИТЕЛЬНО» выставляется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>не полностью 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«НЕУДОВЛЕТВОРИТЕЛЬНО» 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 xml:space="preserve">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вильно и не умело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много принципиальных существенных замечаний </w:t>
            </w:r>
            <w:r w:rsidRPr="009A0040">
              <w:rPr>
                <w:sz w:val="28"/>
                <w:szCs w:val="28"/>
              </w:rPr>
              <w:lastRenderedPageBreak/>
              <w:t>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«НЕУДОВЛЕТВОРИТЕЛЬНО» 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B642BF" w:rsidP="00B642BF">
      <w:pPr>
        <w:jc w:val="center"/>
        <w:rPr>
          <w:b/>
          <w:bCs/>
          <w:spacing w:val="9"/>
          <w:sz w:val="28"/>
          <w:szCs w:val="28"/>
        </w:rPr>
      </w:pPr>
      <w:r w:rsidRPr="005F55DD">
        <w:rPr>
          <w:b/>
          <w:bCs/>
          <w:spacing w:val="9"/>
          <w:sz w:val="28"/>
          <w:szCs w:val="28"/>
        </w:rPr>
        <w:t xml:space="preserve">Экзаменационные </w:t>
      </w:r>
      <w:r>
        <w:rPr>
          <w:b/>
          <w:bCs/>
          <w:spacing w:val="9"/>
          <w:sz w:val="28"/>
          <w:szCs w:val="28"/>
        </w:rPr>
        <w:t>вопросы</w:t>
      </w:r>
      <w:r w:rsidRPr="005F55DD">
        <w:rPr>
          <w:b/>
          <w:bCs/>
          <w:spacing w:val="9"/>
          <w:sz w:val="28"/>
          <w:szCs w:val="28"/>
        </w:rPr>
        <w:t xml:space="preserve"> </w:t>
      </w:r>
    </w:p>
    <w:p w:rsidR="00B642BF" w:rsidRDefault="00B642BF" w:rsidP="00B642BF">
      <w:pPr>
        <w:jc w:val="center"/>
        <w:rPr>
          <w:b/>
          <w:bCs/>
          <w:spacing w:val="7"/>
          <w:sz w:val="28"/>
          <w:szCs w:val="28"/>
        </w:rPr>
      </w:pPr>
    </w:p>
    <w:p w:rsidR="00B642BF" w:rsidRPr="00293F41" w:rsidRDefault="00B642BF" w:rsidP="00E50EE0">
      <w:pPr>
        <w:pStyle w:val="a5"/>
        <w:numPr>
          <w:ilvl w:val="0"/>
          <w:numId w:val="208"/>
        </w:numPr>
        <w:shd w:val="clear" w:color="auto" w:fill="FFFFFF"/>
        <w:tabs>
          <w:tab w:val="left" w:pos="1188"/>
        </w:tabs>
        <w:rPr>
          <w:rFonts w:ascii="Times New Roman" w:hAnsi="Times New Roman"/>
          <w:sz w:val="28"/>
          <w:szCs w:val="28"/>
        </w:rPr>
      </w:pPr>
      <w:r w:rsidRPr="00293F41">
        <w:rPr>
          <w:rFonts w:ascii="Times New Roman" w:hAnsi="Times New Roman"/>
          <w:color w:val="000000"/>
          <w:spacing w:val="6"/>
          <w:sz w:val="28"/>
          <w:szCs w:val="28"/>
        </w:rPr>
        <w:t>Организация врачебно-физкультурной службы в РФ.  Врачебно-</w:t>
      </w:r>
      <w:r w:rsidRPr="00293F41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93F41">
        <w:rPr>
          <w:rFonts w:ascii="Times New Roman" w:hAnsi="Times New Roman"/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293F41">
        <w:rPr>
          <w:rFonts w:ascii="Times New Roman" w:hAnsi="Times New Roman"/>
          <w:color w:val="000000"/>
          <w:sz w:val="28"/>
          <w:szCs w:val="28"/>
        </w:rPr>
        <w:br/>
      </w:r>
      <w:r w:rsidRPr="00293F41">
        <w:rPr>
          <w:rFonts w:ascii="Times New Roman" w:hAnsi="Times New Roman"/>
          <w:color w:val="000000"/>
          <w:spacing w:val="-1"/>
          <w:sz w:val="28"/>
          <w:szCs w:val="28"/>
        </w:rPr>
        <w:t>работы   по   медицинскому   обеспечению   занимающихся   физкульт</w:t>
      </w:r>
      <w:r w:rsidRPr="00293F41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293F41">
        <w:rPr>
          <w:rFonts w:ascii="Times New Roman" w:hAnsi="Times New Roman"/>
          <w:color w:val="000000"/>
          <w:spacing w:val="-1"/>
          <w:sz w:val="28"/>
          <w:szCs w:val="28"/>
        </w:rPr>
        <w:t>рой   и</w:t>
      </w:r>
      <w:r w:rsidRPr="00293F41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93F41">
        <w:rPr>
          <w:rFonts w:ascii="Times New Roman" w:hAnsi="Times New Roman"/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lastRenderedPageBreak/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Комплексная   оценка   данных   антропометрии,   соматоскопии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 коррекции выявленных нарушений.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Соматоскопия: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тела). Анализ данных дневника.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Влияние физической тренировки на кардиореспираторную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Электромиография и миотонометрия.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Армирование физиологической гипертрофии и тоногенной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  <w:t>фазности процессов восстановления: срочное, текущее, позднее.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lastRenderedPageBreak/>
        <w:t>мощности. Физиологическая и гигиеническая оценка основных видов спорта.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Ромберга,   пальценосовая   проба,   треморография,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(анализаторов).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эффективности построения тренировочного занятия. Контроль за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вид),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>показателей     сердечно-сосудистой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B642BF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lastRenderedPageBreak/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спортсменов.  Простейшие  пробы  вегетативной  системы (проба Ашнера,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B642BF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>больных с нагноительными и обструктивными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соревновательных нагрузок.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характера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на  </w:t>
      </w:r>
      <w:r w:rsidRPr="00681F78">
        <w:rPr>
          <w:color w:val="000000"/>
          <w:spacing w:val="3"/>
          <w:sz w:val="28"/>
          <w:szCs w:val="28"/>
        </w:rPr>
        <w:t>функционирование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контроля эффективности.</w:t>
      </w:r>
    </w:p>
    <w:p w:rsidR="00B642BF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Ссадины,   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использования.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>спортсменов и неспортсменов.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заболеваниях почек.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нагрузку.    Методики   проведения   проб    Штанге,    Генче,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93F41" w:rsidRDefault="00293F41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93F41" w:rsidRDefault="00293F41" w:rsidP="000E283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36EA3" w:rsidRPr="006E6787" w:rsidRDefault="006E6787" w:rsidP="000E283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 для проведения промежуточной</w:t>
      </w:r>
    </w:p>
    <w:p w:rsidR="003F5193" w:rsidRDefault="006E6787" w:rsidP="000E283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A414C" w:rsidRPr="00510507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FA414C" w:rsidRPr="00FA414C" w:rsidRDefault="00FA414C" w:rsidP="00FA414C">
      <w:pPr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ТЕМА 1. ОРГАНИЗАЦИЯ ВРАЧЕБНО-ПЕДАГОГИЧЕСКИХ НАБЛЮДЕНИЙ.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1. Работа врача по лечебной физкультуре регламентируется всем,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</w:t>
      </w:r>
      <w:r w:rsidRPr="00FA414C">
        <w:rPr>
          <w:b/>
          <w:bCs/>
          <w:color w:val="000000"/>
          <w:sz w:val="28"/>
          <w:szCs w:val="28"/>
        </w:rPr>
        <w:t> </w:t>
      </w:r>
      <w:r w:rsidRPr="00FA414C">
        <w:rPr>
          <w:color w:val="000000"/>
          <w:sz w:val="28"/>
          <w:szCs w:val="28"/>
        </w:rPr>
        <w:t>инструкций Комитета по физкультуре и спорту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положения о враче лечебной физкультуры Минздравмедпрома РФ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распоряжений вышестоящих должностных лиц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режима работы данного учреждения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норм врачебной этики и деонтологии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Норма нагрузки врача ЛФК на обследование одного больного составляет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60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50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30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+г)20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10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Норма нагрузки инструктора ЛФК при занятиях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детьми дошкольного возраста в детских учреждениях составляет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10-15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15-20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20-25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25-30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30-35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Термин "спортивная медицина"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метод определения функционального состояния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метод наблюдений спортсменов на тренировках и соревнованиях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система медицинского обеспечения всех контингентов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занимающихся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изучение состояния здоровья спортсменов и физкультурников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5. Цель и задачи спортивной медицины включают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специализированного лечения высококвалифицированных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содействия эффективности физического воспитания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целью укрепления здоровья и повышения трудоспособности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организации и проведения лечебно-профилактических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санитарно-гигиенических мероприятий при занятиях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Для занятий физическим воспитанием выделяют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следующие медицинские группы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сильная, ослабленная, специальная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основная, подготовительная, специальная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физически подготовленные, слабо физически подготовленные, физически не подготовленные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первая - без отклонений в состоянии здоровья;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вторая - с незначительными отклонениями в состоянии здоровья;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третья - больные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 Контингент спортсменов и физкультурников,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подлежащий диспансеризации во врачебно-физкультурном диспансере, соста</w:t>
      </w:r>
      <w:r w:rsidRPr="00FA414C">
        <w:rPr>
          <w:color w:val="000000"/>
          <w:sz w:val="28"/>
          <w:szCs w:val="28"/>
        </w:rPr>
        <w:t>в</w:t>
      </w:r>
      <w:r w:rsidRPr="00FA414C">
        <w:rPr>
          <w:color w:val="000000"/>
          <w:sz w:val="28"/>
          <w:szCs w:val="28"/>
        </w:rPr>
        <w:t>ляют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спортсмены сборных команд по видам спорта республик и городов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учащиеся школ, вузов, отнесенные к спецгруппам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для занятий физвоспитанием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юные спортсмены, учащиеся спортшкол и ДСО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лица, занимающиеся массовой физкультурой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 Основными направлениями работы врачебно-физкультурного диспансера явл</w:t>
      </w:r>
      <w:r w:rsidRPr="00FA414C">
        <w:rPr>
          <w:color w:val="000000"/>
          <w:sz w:val="28"/>
          <w:szCs w:val="28"/>
        </w:rPr>
        <w:t>я</w:t>
      </w:r>
      <w:r w:rsidRPr="00FA414C">
        <w:rPr>
          <w:color w:val="000000"/>
          <w:sz w:val="28"/>
          <w:szCs w:val="28"/>
        </w:rPr>
        <w:t>ется все перечисленное, исключая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+а) проведение антидопингового контроля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организационно-методическое руководство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лечебно-профилактическими учреждениями по вопросам ВК и ЛФК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диспансерное наблюдение занимающихся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организация и проведение мероприятий по реабилитации спортсменов после травм и заболеваний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9. Диспансерное наблюдение спортсменов предусматривает все следующие виды обследования,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общее, специализированное, перед соревнованием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основное, дополнительное, повторное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первичное, текущее, дополнительное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перед занятием спортом и ежегодно 1 раз в год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10. В содержание заключения врача по диспансерному наблюдению спортсменов входит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оценки здоровья и функционального состояния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оценки степени тренированности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рекомендаций лечебно-профилактических мероприятий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рекомендаций по режиму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11. Обязательный объем функционально-диагностических и лабораторных и</w:t>
      </w:r>
      <w:r w:rsidRPr="00FA414C">
        <w:rPr>
          <w:color w:val="000000"/>
          <w:sz w:val="28"/>
          <w:szCs w:val="28"/>
        </w:rPr>
        <w:t>с</w:t>
      </w:r>
      <w:r w:rsidRPr="00FA414C">
        <w:rPr>
          <w:color w:val="000000"/>
          <w:sz w:val="28"/>
          <w:szCs w:val="28"/>
        </w:rPr>
        <w:t>следований при первичном обследовании спортсмена включает все перечисле</w:t>
      </w:r>
      <w:r w:rsidRPr="00FA414C">
        <w:rPr>
          <w:color w:val="000000"/>
          <w:sz w:val="28"/>
          <w:szCs w:val="28"/>
        </w:rPr>
        <w:t>н</w:t>
      </w:r>
      <w:r w:rsidRPr="00FA414C">
        <w:rPr>
          <w:color w:val="000000"/>
          <w:sz w:val="28"/>
          <w:szCs w:val="28"/>
        </w:rPr>
        <w:t>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рентгеноскопии органов грудной клетки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исследования кислотно-щелочного состояния крови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электрокардиографии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клинических анализов крови и мочи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функциональной пробы с физической нагрузкой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12. Врачебно-физкультурный диспансер имеет все следующие функции,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диспансерного наблюдения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осмотра всех занимающихся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консультаций населения по вопросам физкультуры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физической реабилитации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13. Профессиональные обязанности врача по спорту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врачебного обследования занимающихся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диспансерного обслуживания прикрепленных контингентов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организационно-методической работы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лечебно-профилактических учреждениях и спортивных организациях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записи электрокардиограммы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медицинского обслуживания спортивных мероприятий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14. Обязанности врача по спорту включают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диагностики физического перенапряжения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исследования физического развития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занимающихся физкультурой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+в) диагностики различных заболеваний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выявления признаков отклонений у спортсменов в состоянии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проведения профилактических мероприятий заболеваемости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травматизма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15. Нормы нагрузки врача по спорту за физкультурниками и спортсменами с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ставляют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при диспансерном углубленном обследовании - 30-50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при врачебном обследовании - 15-25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при прочих видах обращения спортсменов - 10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правильно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правильно б)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16. Система организации врачебного контроля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за занимающимися физкультурой и спортом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врачебный контроль за спортсменами проводят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врачи-терапевты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врачебный контроль за физвоспитанием учащихся проводят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врачи-педиатры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врачебный контроль за спортсменами проводят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врачебно-физкультурные диспансеры и кабинеты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врачебного контроля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врачебный контроль за физвоспитанием учащихся проводят врачи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 спорту ВФД и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в) и г)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17. Задачами врачебного контроля за занимающимися физкультурой и спортом являются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содействие физическому воспитанию населения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определение состояния здоровья и функционального состояния физкультурн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ков и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диагностика соответствия физических нагрузок функциональному состоянию занимающихся,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выявление ранних признаков физического перенапряжения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медицинское обеспечение всех спортивных мероприятий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18. Задачи врачебного контроля за занимающимися физкультурой и спортом включают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врачебной консультации спортсменов и населения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 вопросам физкультуры и спорта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участия в санитарном надзоре за спортсооружениями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лечения различных заболеваний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врачебно-педагогических наблюдений на тренировках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19. К контингентам, занимающимся физвоспитанием и спортом, подлежащим диспансеризации, относятся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ведущие спортсмены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учащиеся школ, студенты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учащиеся детско-юношеских спортивных школ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лица пожилого возраста, занимающиеся физкультурой самостоятельно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+д) правильно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20. Различают следующие медицинские группы учащихся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для занятий физвоспитанием, исключая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лица с физическими дефектами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подготовительная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основная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специальная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21. Врачебное заключение при диспансерном обследовании спортсмена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оценку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функциональное состояния и физическую работоспособность организма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оценку физического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режим тренировочных нагрузок и лечебно-профилактические мероприятия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22. Задачами диспансеризации ведущих спортсменов являются все перечисле</w:t>
      </w:r>
      <w:r w:rsidRPr="00FA414C">
        <w:rPr>
          <w:color w:val="000000"/>
          <w:sz w:val="28"/>
          <w:szCs w:val="28"/>
        </w:rPr>
        <w:t>н</w:t>
      </w:r>
      <w:r w:rsidRPr="00FA414C">
        <w:rPr>
          <w:color w:val="000000"/>
          <w:sz w:val="28"/>
          <w:szCs w:val="28"/>
        </w:rPr>
        <w:t>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укрепления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профилактики и выявления ранних признаков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физического перенапряжения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содействия повышению спортивного мастерства и работоспособности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управления тренировочным процессом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23. К основным видам обследования спортсменов,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подлежащих диспансеризации, относятся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углубленных обследований в ВФД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текущих наблюдений на тренировках и соревнованиях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этапных обследований годового тренировочного цикла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профилактических осмотров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дополнительных обследований после травм и заболеваний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24. Объем диспансерного обследования спортсменов (обязательный)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общий и спортивный анамнез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врачебный осмотр, исследование физического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проведение функциональных проб с физической нагрузкой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общие анализы крови и мочи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25. Требуют обязательного разрешения врача перед соревнованием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все перечисленные виды спорта,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марафонского бега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бокса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прыжков в воду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подводного спорта</w:t>
      </w:r>
    </w:p>
    <w:p w:rsid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</w:p>
    <w:p w:rsidR="00FA414C" w:rsidRPr="00FA414C" w:rsidRDefault="00FA414C" w:rsidP="00FA414C">
      <w:pPr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ТЕМА 2 ЗАДАЧИ ВРАЧ</w:t>
      </w:r>
      <w:r>
        <w:rPr>
          <w:color w:val="000000"/>
          <w:sz w:val="28"/>
          <w:szCs w:val="28"/>
        </w:rPr>
        <w:t>ЕБНО-ПЕДАГОГИЧЕСКИХ НАБЛЮДЕНИЙ.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1. Задачи спортивного отбора на этапах физической подготовки заключаются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отборе всего перечисленного,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наиболее перспективных детей, исходя из требований вида спорта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выбора для каждого подростка наиболее подходящей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для него спортивной деятельности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здоровых детей и подростков с учетом темпа полового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спортсменов с высокими показателями аэробной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аноэробной производительности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Ведущим критерием отбора юных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этапе начальной спортивной подготовки является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показатели физического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биологический возраст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состояние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аэробная производительность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анаэробная производительность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Критерии отбора юных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этапе специализированного (перспективного) отбора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тип телосложения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физическую работоспособность и состояние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устойчивость организма к физическим и эмоциональным напряжениям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стабильность или рост спортивно-технических результатов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Спортивная специализация, способствующая становлению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брадикардии в покое у детей, предусматривает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бег на короткие дистанции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бег на длинные дистанции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прыжки с шестом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метание молота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прыжки в длину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5. Спортивная специализация, ведущая к наибольшему увеличению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жизненной емкости легких у детей, - это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плавание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тяжелая атлетика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настольный теннис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художественная гимнастика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К неблагоприятным сдвигам в крови при физических нагрузках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у юных спортсменов относится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снижения гемоглобина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увеличения числа ретикулоцитов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ускорения свертывания крови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ускорения СОЭ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7. Показателем адекватной реакции организма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дозированную физическую нагрузку является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увеличение пульсового давления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уменьшение жизненной емкости легких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снижение систолического артериального давления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восстановление пульса и артериального давления за 3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8. У мастера спорта "марафонца" жалоб нет.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нагрузок стал прослушиваться "бесконечный тон".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Это позволяет сделать следующее заключение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+а) функциональное состояние улучшается,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если "бесконечный тон" прослушивается не более 2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прекращения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функциональное состояние ухудшается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нельзя судить о динамике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функциональное состояние улучшается,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если "бесконечный тон" прослушивается в течение 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9. У спортсмена 12 лет в ответ на стандартную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появилась гипертоническая реакция.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Тактика врача и его рекомендации включают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следует выяснить спортивный анамнез, режим дня, питания, перенесенные б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лезни в последнее время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провести врачебно-педагогическое наблюдение на тренировке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увеличить объем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отстранить от тренировок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б)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10. Спортсмен I разряда обратился с жалобами на усталость,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нежелание тренироваться, головные боли.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Тип реакции на дозированную нагрузку - гипотонический.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Врачу необходимо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выяснить режим тренировки, сна, питания, перенесенные болезни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провести врачебно-педагогические наблюдение на тренировке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провести углубленное обследование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только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11. У спортсменки 13 лет, II разряд, в течение последних 2-3 месяцев появились жалобы на раздражительность, потливость, тахикардию. После проведения орт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статической пробы выявлено учащение пульса на 40%. В этом случае не следует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снижать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проводить врачебно-педагогическое наблюдение на тренировках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проводить углубленный медицинский осмотр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увеличивать объем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12. У бегуна на длинные дистанции в начале учебно-тренировочного сбора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ответ на стандартную тренировочную нагрузку (60 м </w:t>
      </w:r>
      <w:r w:rsidRPr="00FA414C">
        <w:rPr>
          <w:color w:val="000000"/>
          <w:sz w:val="28"/>
          <w:szCs w:val="28"/>
        </w:rPr>
        <w:sym w:font="Symbol" w:char="F0B4"/>
      </w:r>
      <w:r w:rsidRPr="00FA414C">
        <w:rPr>
          <w:color w:val="000000"/>
          <w:sz w:val="28"/>
          <w:szCs w:val="28"/>
        </w:rPr>
        <w:t> 3) наблюдалось увел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чение содержания молочной кислоты в крови с 8 мг% до 70 мг%. Через месяц интенсивных тренировок следует ожидать вариант увеличения уровня молочной кислоты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 8 мг% до 50 мг%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 16 мг% до 80 мг%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без изменения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13. У бегуна на средние дистанции при тренировках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растущей интенсивностью нагрузок наблюдается увеличение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тренировки содержания мочевины в крови с 40 мг% до 70 мг%.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Это следует расценить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положительный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отрицательный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признак недовосстановления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предшествующих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14. У бегуна на средние дистанции при тренировке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возрастающей интенсивностью наблюдается уменьшение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содержания мочевины в крови после нагрузки с 40 мг% до 25 мг%.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Это следует расценить,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положительный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отрицательный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признак недовосстановления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предшествующих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15. У спортсмена велосипедиста после субмаксимальной велоэргометрической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уровень pH крови 7.32. Адаптационные возможности спортсмена к физической нагрузке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следует оценить,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высокие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средние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низкие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неудовлетворительные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16. У спортсмена-марафонца в покое исходные данные показателей крови в но</w:t>
      </w:r>
      <w:r w:rsidRPr="00FA414C">
        <w:rPr>
          <w:color w:val="000000"/>
          <w:sz w:val="28"/>
          <w:szCs w:val="28"/>
        </w:rPr>
        <w:t>р</w:t>
      </w:r>
      <w:r w:rsidRPr="00FA414C">
        <w:rPr>
          <w:color w:val="000000"/>
          <w:sz w:val="28"/>
          <w:szCs w:val="28"/>
        </w:rPr>
        <w:t>ме. После соревновательной нагрузки отмечено умеренное снижение гемоглоб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на, снижение глюкозы на 10%, повышение лактата на 50%, мочевины на 40%. Уровень тренированности спортсмена следует оценить,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низкий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средний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неудовлетворительный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высокий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17. К испытаниям с повторными специфическими нагрузками предъявляются следующие требования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нагрузка должна быть специфичной для тренирующегося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нагрузка должна проводиться с максимальной интенсивностью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нагрузка должна выполняться повторно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возможно меньшими интервалами между повторениями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исследования функционального состояния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проводится непосредственно в период тренировки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верно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18. Пищевой компонент питания спортсменов,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дающий наибольшее количество энергии в калориях, содержит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белки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жиры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углеводы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минеральные вещества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19. Процент белков в пище спортсмена,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являющийся оптимальным при физических нагрузках, составляет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10-14%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25-30%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50-60%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65-70%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20. Прием питательных смесей до начала длительных напряженных физических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рекомендуется за период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4-5 ч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3-4 ч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1.5-2 ч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30-60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21. Калорийность рациона спортсменов, форсированно снижающих массу тела,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снижается за счет следующих компонентов пищи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белков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жиров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углеводов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жидкости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в) и г)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22. Дополнительные питательные смеси с включением глютаминовой, лимонной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яблочной кислот усиливают в организме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гликолиз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аэробное окисление и дыхательное фосфорилирование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водный обмен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азотистый обмен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23. Источником кислых радикалов в пищевом рационе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 является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молоко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мясо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рыба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яйца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24. К веществам, повышающим физическую работоспособность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условиях гипоксии в организме, относится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белки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холестерин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кетоновые тела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витамин В</w:t>
      </w:r>
      <w:r w:rsidRPr="00FA414C">
        <w:rPr>
          <w:color w:val="000000"/>
          <w:sz w:val="28"/>
          <w:szCs w:val="28"/>
          <w:vertAlign w:val="subscript"/>
        </w:rPr>
        <w:t>15</w:t>
      </w:r>
      <w:r w:rsidRPr="00FA414C">
        <w:rPr>
          <w:color w:val="000000"/>
          <w:sz w:val="28"/>
          <w:szCs w:val="28"/>
        </w:rPr>
        <w:t> (пангамат калия)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25. К источникам щелочных оснований в пищевом рационе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 относятся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овощи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фрукты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молоко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зерновые продукты</w:t>
      </w:r>
    </w:p>
    <w:p w:rsid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</w:p>
    <w:p w:rsidR="00FA414C" w:rsidRPr="00FA414C" w:rsidRDefault="00FA414C" w:rsidP="00FA414C">
      <w:pPr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ТЕМА 3 МЕТОДЫ ВРАЧЕБНО-ПЕДАГОГИЧЕСКИХ НАБЛЮДЕНИЙ.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1. Функциональные пробы позволяют оценить все перечисленное,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состояния здоровья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уровня функциональных возможностей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резервных возможностей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+г) психоэмоционального состояния и физического развития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К рациональному типу реакций на физическую нагрузку относится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норматонический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гипотонический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гипертонический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ступенчатый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дистонический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PWC</w:t>
      </w:r>
      <w:r w:rsidRPr="00FA414C">
        <w:rPr>
          <w:color w:val="000000"/>
          <w:sz w:val="28"/>
          <w:szCs w:val="28"/>
          <w:vertAlign w:val="subscript"/>
        </w:rPr>
        <w:t>170</w:t>
      </w:r>
      <w:r w:rsidRPr="00FA414C">
        <w:rPr>
          <w:color w:val="000000"/>
          <w:sz w:val="28"/>
          <w:szCs w:val="28"/>
        </w:rPr>
        <w:t> (W</w:t>
      </w:r>
      <w:r w:rsidRPr="00FA414C">
        <w:rPr>
          <w:color w:val="000000"/>
          <w:sz w:val="28"/>
          <w:szCs w:val="28"/>
          <w:vertAlign w:val="subscript"/>
        </w:rPr>
        <w:t>170</w:t>
      </w:r>
      <w:r w:rsidRPr="00FA414C">
        <w:rPr>
          <w:color w:val="000000"/>
          <w:sz w:val="28"/>
          <w:szCs w:val="28"/>
        </w:rPr>
        <w:t>) означает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работу при нагрузке на велоэргометре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работу при нагрузке на ступеньке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работу, выполненную за 170 секунд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мощность нагрузки при частоте сердечных сокращений 170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мощность нагрузки на велоэргометре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К необходимым показателям для расчета максимального потребления кислор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да (л/мин) непр</w:t>
      </w:r>
      <w:r w:rsidRPr="00FA414C">
        <w:rPr>
          <w:color w:val="000000"/>
          <w:sz w:val="28"/>
          <w:szCs w:val="28"/>
        </w:rPr>
        <w:t>я</w:t>
      </w:r>
      <w:r w:rsidRPr="00FA414C">
        <w:rPr>
          <w:color w:val="000000"/>
          <w:sz w:val="28"/>
          <w:szCs w:val="28"/>
        </w:rPr>
        <w:t>мым методом после велоэргометрии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частота сердечных сокращений до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максимальная частота сердечных сокращений и максимальная мощность в</w:t>
      </w:r>
      <w:r w:rsidRPr="00FA414C">
        <w:rPr>
          <w:color w:val="000000"/>
          <w:sz w:val="28"/>
          <w:szCs w:val="28"/>
        </w:rPr>
        <w:t>е</w:t>
      </w:r>
      <w:r w:rsidRPr="00FA414C">
        <w:rPr>
          <w:color w:val="000000"/>
          <w:sz w:val="28"/>
          <w:szCs w:val="28"/>
        </w:rPr>
        <w:t>лоэ</w:t>
      </w:r>
      <w:r w:rsidRPr="00FA414C">
        <w:rPr>
          <w:color w:val="000000"/>
          <w:sz w:val="28"/>
          <w:szCs w:val="28"/>
        </w:rPr>
        <w:t>р</w:t>
      </w:r>
      <w:r w:rsidRPr="00FA414C">
        <w:rPr>
          <w:color w:val="000000"/>
          <w:sz w:val="28"/>
          <w:szCs w:val="28"/>
        </w:rPr>
        <w:t>гометрической нагрузки в кгм/мин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мощность первой нагрузки в кгм/мин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мощность второй нагрузки в кгм/мин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5. Физиологическое значение велоэргометрического теста у спортсменов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 включает определение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тренированности и психологической устойчивости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функционального состояния кардиореспираторной системы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аэробной производительности организма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общей физической работоспособности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Клиническими критериями прекращения пробы с физической нагрузкой явл</w:t>
      </w:r>
      <w:r w:rsidRPr="00FA414C">
        <w:rPr>
          <w:color w:val="000000"/>
          <w:sz w:val="28"/>
          <w:szCs w:val="28"/>
        </w:rPr>
        <w:t>я</w:t>
      </w:r>
      <w:r w:rsidRPr="00FA414C">
        <w:rPr>
          <w:color w:val="000000"/>
          <w:sz w:val="28"/>
          <w:szCs w:val="28"/>
        </w:rPr>
        <w:t>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достижение максимально допустимой частоты сердечных сокращений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приступ стенокардии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падение систолического артериального давления или повышение АД более 200/120 мм рт.ст.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выраженная одышка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7. Оптимальным режимом пульса, при котором следует прекратить физическую нагрузку, являе</w:t>
      </w:r>
      <w:r w:rsidRPr="00FA414C">
        <w:rPr>
          <w:color w:val="000000"/>
          <w:sz w:val="28"/>
          <w:szCs w:val="28"/>
        </w:rPr>
        <w:t>т</w:t>
      </w:r>
      <w:r w:rsidRPr="00FA414C">
        <w:rPr>
          <w:color w:val="000000"/>
          <w:sz w:val="28"/>
          <w:szCs w:val="28"/>
        </w:rPr>
        <w:t>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120 в/мин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140 в/мин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150 в/мин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170 в/мин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200 в/мин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8. Мощность нагрузки при степ-эргометрии зависит от всего перечисленного,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веса тела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высоты ступеньки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роста и жизненной емкости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количества восхождений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9. Оценка пробы Штанге у спортсменов проводится после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через 20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через 30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через 60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через 100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через 120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10. Оценка пробы Генчи у здоровых людей производится после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через 15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через 10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через 15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через 20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через 30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11. Время восстановления частоты сердечных сокращений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артериального давления до исходного после пробы Мартине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до 2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до 3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до 4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до 5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до 7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12. Функциональная проба 3-минутный бег на месте выполняется в темпе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60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100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150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180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210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13. ЭКГ-критериями прекращения пробы с физической нагрузкой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являются все перечисленные,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снижения сегмента ST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частой экстрасистолии, пароксизмальной тахикардии,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мерцательной аритмии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атриовентрикулярной или внутрижелудочковой блокады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резкого падения вольтажа зубцов R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выраженного учащения пульса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14. Отличное функциональное состояние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 результатам Гарвардского степ-теста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55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65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75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85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90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15. Нагрузка с повторением для легкоатлетов при беге на средние дистанции с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</w:t>
      </w:r>
      <w:r w:rsidRPr="00FA414C">
        <w:rPr>
          <w:color w:val="000000"/>
          <w:sz w:val="28"/>
          <w:szCs w:val="28"/>
        </w:rPr>
        <w:t>в</w:t>
      </w:r>
      <w:r w:rsidRPr="00FA414C">
        <w:rPr>
          <w:color w:val="000000"/>
          <w:sz w:val="28"/>
          <w:szCs w:val="28"/>
        </w:rPr>
        <w:t>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100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200-400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60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1000-3000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16. К формам врачебно-педагогических наблюдений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испытания с повторными специфическими нагрузками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дополнительные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изучение реакции организма спортсмена на тренировочную нагрузку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велоэргометрия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б) и в)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17. Бронхиальная проходимость исследуется всеми перечисленными методами,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пневмотонометрии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пневмотахометрии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оксигемометрии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пневмографии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18. Методом спирометрии можно определить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дыхательный объем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резервный объем вдоха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резервный объем выдоха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остаточный объем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19. Методом спирографии можно определить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жизненную емкость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максимальную вентиляцию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дыхательный объем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остаточный объем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20. Наиболее информативными в оценке уровня функционального состояния спортсменов являю</w:t>
      </w:r>
      <w:r w:rsidRPr="00FA414C">
        <w:rPr>
          <w:color w:val="000000"/>
          <w:sz w:val="28"/>
          <w:szCs w:val="28"/>
        </w:rPr>
        <w:t>т</w:t>
      </w:r>
      <w:r w:rsidRPr="00FA414C">
        <w:rPr>
          <w:color w:val="000000"/>
          <w:sz w:val="28"/>
          <w:szCs w:val="28"/>
        </w:rPr>
        <w:t>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неспецифические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специфические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фармакологические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правильно а) и б)</w:t>
      </w:r>
    </w:p>
    <w:p w:rsidR="00FA414C" w:rsidRDefault="00FA414C" w:rsidP="00FA414C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FA414C" w:rsidRPr="00DC68BA" w:rsidRDefault="00DC68BA" w:rsidP="00FA414C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ТЕМА 4 ОЦЕНКА РЕЗУЛЬТАТОВ ВРАЧЕБНО-ПЕДАГОГИЧЕСКИХ НАБЛЮД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НИЙ.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1. Наиболее рациональным типом реакции сердечно-сосудистой системы на функциональную пробу с физической нагрузкой является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нормотоническая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дистоническая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гипертоническая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астеническая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со ступенчатым подъемом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Для оценки функционального состояния дыхательной системы используются тесты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проба Штанге и Генчи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проба Руфье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проба Серкина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проба Мартине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Для оценки функционального состояния сердечно-сосудистой системы испол</w:t>
      </w:r>
      <w:r w:rsidRPr="00FA414C">
        <w:rPr>
          <w:color w:val="000000"/>
          <w:sz w:val="28"/>
          <w:szCs w:val="28"/>
        </w:rPr>
        <w:t>ь</w:t>
      </w:r>
      <w:r w:rsidRPr="00FA414C">
        <w:rPr>
          <w:color w:val="000000"/>
          <w:sz w:val="28"/>
          <w:szCs w:val="28"/>
        </w:rPr>
        <w:t>зуются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все перечисленные тесты,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пробы Руфье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пробы Мастера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пробы Мартине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пробы Генчи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пробы с 15 с бегом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Спортсмены, для которых характерно развитие брадикардии, - это спортсмены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тренирующиеся на скорость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тренирующиеся на силу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тренирующиеся на выносливость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гимнасты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шахматисты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5. Предельная величина брадикардии у тренированных спортсменов с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24-29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29-34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35-40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41-45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46-50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Для определения физической работоспособности спортсменов и физкультурн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ков рекоменд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ван ВОЗ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тест Купера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ортостатическая проба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субмаксимальный тест PWC</w:t>
      </w:r>
      <w:r w:rsidRPr="00FA414C">
        <w:rPr>
          <w:color w:val="000000"/>
          <w:sz w:val="28"/>
          <w:szCs w:val="28"/>
          <w:vertAlign w:val="subscript"/>
        </w:rPr>
        <w:t>170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проба Мартине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Гарвардский степ-тест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7. Ведущим показателем функционального состояния организма являе</w:t>
      </w:r>
      <w:r w:rsidRPr="00FA414C">
        <w:rPr>
          <w:color w:val="000000"/>
          <w:sz w:val="28"/>
          <w:szCs w:val="28"/>
        </w:rPr>
        <w:t>т</w:t>
      </w:r>
      <w:r w:rsidRPr="00FA414C">
        <w:rPr>
          <w:color w:val="000000"/>
          <w:sz w:val="28"/>
          <w:szCs w:val="28"/>
        </w:rPr>
        <w:t>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сила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выносливость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гибкость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общая физическая работоспособность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ловкость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8. На тренированность спортсмена в покое указывает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снижение частоты сердечных сокращений в покое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повышение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понижение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тахикардия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уменьшение СДД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9. К особенностям ЭКГ у спортсменов относятся все перечисленные изменения,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синусовой тахикардии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синусовой брадикардии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снижения высоты зубца Р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высокого вольтажа зубцов R и 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д) постепенного удлинения интервала P-Q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0. Основными признаками гипертрофии левого желудочка являются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отклонение электрической оси сердца влево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постепенное замедление внутрижелудочковой проводимости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нарастание увеличения амплитуды зубцов R в стандартных, левых грудных и усиленных отв</w:t>
      </w:r>
      <w:r w:rsidRPr="00FA414C">
        <w:rPr>
          <w:color w:val="000000"/>
          <w:sz w:val="28"/>
          <w:szCs w:val="28"/>
        </w:rPr>
        <w:t>е</w:t>
      </w:r>
      <w:r w:rsidRPr="00FA414C">
        <w:rPr>
          <w:color w:val="000000"/>
          <w:sz w:val="28"/>
          <w:szCs w:val="28"/>
        </w:rPr>
        <w:t>дениях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RV</w:t>
      </w:r>
      <w:r w:rsidRPr="00FA414C">
        <w:rPr>
          <w:color w:val="000000"/>
          <w:sz w:val="28"/>
          <w:szCs w:val="28"/>
          <w:vertAlign w:val="subscript"/>
        </w:rPr>
        <w:t>5</w:t>
      </w:r>
      <w:r w:rsidRPr="00FA414C">
        <w:rPr>
          <w:color w:val="000000"/>
          <w:sz w:val="28"/>
          <w:szCs w:val="28"/>
        </w:rPr>
        <w:t>&gt;RV</w:t>
      </w:r>
      <w:r w:rsidRPr="00FA414C">
        <w:rPr>
          <w:color w:val="000000"/>
          <w:sz w:val="28"/>
          <w:szCs w:val="28"/>
          <w:vertAlign w:val="subscript"/>
        </w:rPr>
        <w:t>4</w:t>
      </w:r>
      <w:r w:rsidRPr="00FA414C">
        <w:rPr>
          <w:color w:val="000000"/>
          <w:sz w:val="28"/>
          <w:szCs w:val="28"/>
        </w:rPr>
        <w:t>. Т и сегмент S-T в отведениях 1-м стандартном, aVL, V</w:t>
      </w:r>
      <w:r w:rsidRPr="00FA414C">
        <w:rPr>
          <w:color w:val="000000"/>
          <w:sz w:val="28"/>
          <w:szCs w:val="28"/>
          <w:vertAlign w:val="subscript"/>
        </w:rPr>
        <w:t>4-6</w:t>
      </w:r>
      <w:r w:rsidRPr="00FA414C">
        <w:rPr>
          <w:color w:val="000000"/>
          <w:sz w:val="28"/>
          <w:szCs w:val="28"/>
        </w:rPr>
        <w:t> постепенно снижаются и ст</w:t>
      </w:r>
      <w:r w:rsidRPr="00FA414C">
        <w:rPr>
          <w:color w:val="000000"/>
          <w:sz w:val="28"/>
          <w:szCs w:val="28"/>
        </w:rPr>
        <w:t>а</w:t>
      </w:r>
      <w:r w:rsidRPr="00FA414C">
        <w:rPr>
          <w:color w:val="000000"/>
          <w:sz w:val="28"/>
          <w:szCs w:val="28"/>
        </w:rPr>
        <w:t>новятся ниже изоэлектрической линии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1. При велоэргометрии частота вращения педалей поддерживается на уровне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40-50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50-60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60-70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70-80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80-90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2. К методам исследования функционального состояния центральной нервной системы относятся все перечисленные, за исключением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полидинамометрии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электроэнцефалографии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реоэнцефалографии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эхоэнцефалографии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омегометрии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3. К методам определения электрической активности мышц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миотонусометрия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динамометрия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миография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электроэнцефалография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4. Для исследования сердечно-сосудистой системы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практике спортивной медицины используются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пробы с физической нагрузкой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пробы с изменением положения тела в пространстве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пробы с задержкой дыхания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фармакологические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5. К особенностям ЭКГ у детей относятся все перечисленное,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синусовой тахикардии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синусовой брадикардии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высокого зубца Р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глубокого зубца Q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укорочения продолжительности зубца Р,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комплекса QRS и интервала P-Q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6. К основным параметрам формулы PWC при велоэргометрии относя</w:t>
      </w:r>
      <w:r w:rsidRPr="00FA414C">
        <w:rPr>
          <w:color w:val="000000"/>
          <w:sz w:val="28"/>
          <w:szCs w:val="28"/>
        </w:rPr>
        <w:t>т</w:t>
      </w:r>
      <w:r w:rsidRPr="00FA414C">
        <w:rPr>
          <w:color w:val="000000"/>
          <w:sz w:val="28"/>
          <w:szCs w:val="28"/>
        </w:rPr>
        <w:t>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все перечисленные,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мощности первой физической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мощности второй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пульса при первой нагрузке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пульса при второй нагрузке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пульса в покое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7. Различают все перечисленные типы реакций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физическую нагрузку,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нормотонической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астенической (гипотонической)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гипертонической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дистонической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атонической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8. Биохимическое исследование у спортсменов рекомендуется пров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дить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во все перечисленные сроки,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второй половины подготовительного периода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конца соревновательного периода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предсоревновательного периода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при выявлении отклонений в состоянии здоровья спортсменов признаков пер</w:t>
      </w:r>
      <w:r w:rsidRPr="00FA414C">
        <w:rPr>
          <w:color w:val="000000"/>
          <w:sz w:val="28"/>
          <w:szCs w:val="28"/>
        </w:rPr>
        <w:t>е</w:t>
      </w:r>
      <w:r w:rsidRPr="00FA414C">
        <w:rPr>
          <w:color w:val="000000"/>
          <w:sz w:val="28"/>
          <w:szCs w:val="28"/>
        </w:rPr>
        <w:t>напряжения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9. К основным этиологическим факторам,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принимающим участие в нарушении параметров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кислотно-основного состояния крови,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дыхательный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метаболический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гликолитический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белковый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б)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A414C">
        <w:rPr>
          <w:color w:val="000000"/>
          <w:sz w:val="28"/>
          <w:szCs w:val="28"/>
        </w:rPr>
        <w:t>0. Возможный характер изменений внутренней среды организма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при интенсивных физических нагрузках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дыхательный алкалоз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метаболический ацидоз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метаболический алкалоз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дыхательный ацидоз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б) и г)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A414C">
        <w:rPr>
          <w:color w:val="000000"/>
          <w:sz w:val="28"/>
          <w:szCs w:val="28"/>
        </w:rPr>
        <w:t>1. Признаками перегрузки спортсмена с позиции биохимических показ</w:t>
      </w:r>
      <w:r w:rsidRPr="00FA414C">
        <w:rPr>
          <w:color w:val="000000"/>
          <w:sz w:val="28"/>
          <w:szCs w:val="28"/>
        </w:rPr>
        <w:t>а</w:t>
      </w:r>
      <w:r w:rsidRPr="00FA414C">
        <w:rPr>
          <w:color w:val="000000"/>
          <w:sz w:val="28"/>
          <w:szCs w:val="28"/>
        </w:rPr>
        <w:t>телей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являются все перечисленный,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гиперкалиемии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повышенной активности ферментов крови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резкого снижения содержания глюкозы в крови и pH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появления в моче белка и кислых мукополисахаридов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снижения естественного иммунитета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>2. Мощность нагрузки при тестировании работоспособности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тредбане (тредмиле) дозируется путем изменения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скорости движения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угла наклона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количества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силы торможения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б)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>3. Первая ступень скорости бега на тредбане при определении PWC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у спортсменов массовых разрядов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1-2 км/ч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5 км/ч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10 км/ч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15 км/ч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>4. Первоначальный наклон дорожки тредбана при исследованиях PWC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у спортсменов массовых разрядов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2.5%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5%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7.5%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>5. Для определения PWC на тредбане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при беге с постоянной скоростью 10 км/ч наклон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увеличивается на каждой ступени возрастания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на 5%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на 4%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 3%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на 2.5%</w:t>
      </w:r>
    </w:p>
    <w:p w:rsidR="00FA414C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A414C" w:rsidRPr="00510507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3C7492">
        <w:rPr>
          <w:rFonts w:ascii="Times New Roman" w:hAnsi="Times New Roman"/>
          <w:b/>
          <w:color w:val="000000"/>
          <w:sz w:val="28"/>
          <w:szCs w:val="28"/>
        </w:rPr>
        <w:t>Врачебный контроль за детьми и подростками, занимающимися спортом.</w:t>
      </w:r>
    </w:p>
    <w:p w:rsidR="00FA414C" w:rsidRPr="00DC68BA" w:rsidRDefault="00DC68BA" w:rsidP="00FA414C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ТЕМА 1 </w:t>
      </w:r>
      <w:r w:rsidRPr="00DC68BA">
        <w:rPr>
          <w:color w:val="000000"/>
          <w:sz w:val="28"/>
          <w:szCs w:val="28"/>
          <w:shd w:val="clear" w:color="auto" w:fill="FFFFFF"/>
        </w:rPr>
        <w:t>ОСОБЕННОСТИ ВРАЧЕБНОГО КОНТРОЛЯ ЗА ЮНЫМИ СПОРТСМ</w:t>
      </w:r>
      <w:r w:rsidRPr="00DC68BA">
        <w:rPr>
          <w:color w:val="000000"/>
          <w:sz w:val="28"/>
          <w:szCs w:val="28"/>
          <w:shd w:val="clear" w:color="auto" w:fill="FFFFFF"/>
        </w:rPr>
        <w:t>Е</w:t>
      </w:r>
      <w:r w:rsidRPr="00DC68BA">
        <w:rPr>
          <w:color w:val="000000"/>
          <w:sz w:val="28"/>
          <w:szCs w:val="28"/>
          <w:shd w:val="clear" w:color="auto" w:fill="FFFFFF"/>
        </w:rPr>
        <w:t>НАМИ В РАЗНЫХ ВИДАХ СПОРТА</w:t>
      </w:r>
      <w:r w:rsidRPr="00DC68BA">
        <w:rPr>
          <w:color w:val="000000"/>
          <w:sz w:val="22"/>
          <w:szCs w:val="22"/>
          <w:shd w:val="clear" w:color="auto" w:fill="FFFFFF"/>
        </w:rPr>
        <w:t>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1. Понятие тренированности спортсмена включает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состояние здоровья и функциональное состояние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уровень физической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уровень технико-тактической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уровень психологической (волевой)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2. Основными вариантами тренировки спортсмена являются все перечисленные,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равномерной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переменной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напряженной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повторной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контрольного прохождения дистанции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3. К факторам, составляющим выносливость спортсмена,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относятся все перечисленные,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личностно-психических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энергетических ресурсов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функциональной устойчивости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технической подготовки и массы тела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4. Основные медицинские критерии отбора юных спортсменов включают все пер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численное,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состояния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функционального состояния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в) физического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вредных привычек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5. В процессе спортивной подготовки основными этапами отбора являются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все перечисленные,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предварительной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начальной спортивной специализации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углубленной тренировки в конкретном виде спорта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участия в соревнованиях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спортивного совершенствования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6. К специфическим факторам, определяющим деятельность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скоростно-силовых видах спорта относятся все перечисленные,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физических качеств (специфических)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психического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физической подготовленности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технической подготовленности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способности к развитию максимальной мощности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7. К специфическим факторам, определяющим деятельность спортсмена в циклич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ских видах спорта, относятся все перечисленные,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общей выносливости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специальной выносливости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возможности кардиореспираторной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физической работоспособности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координации движений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8. К технико-физическим качествам,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необходимым спортсмену в спортивных единоборствах,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активность атакующих и защитных действий и разнообразие этих действий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физическая выносливость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психическая устойчивость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скорость реакции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9. К основным мезоциклам тренировочного процесса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контрольно-подготовительный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втягивающий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предсоревновательный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базовый и соревновательный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10. К факторам, составляющим основу выносливости спортсмена,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личностно-психические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энергетические ресурсы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функциональная устойчивость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экономизация работы функциональных систем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11. К основным видам терморегуляции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химическая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электрическая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биологическая и биоэлектрическая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+д) правильно а) и б)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12. В первые годы жизни ребенка превалирует вид терморегуляции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химический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электрический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биологический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биоэлектрический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13. Количество ккал, которое расходуется при испарении 1 г воды с поверхности т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ла, составляет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0.18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0.28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0.38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0.48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0.58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14. Теплопродукция в условиях низкой температуры воздуха у человека в состоянии покоя может возрастать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 1-2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в 2-3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4-5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6-7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в 8-9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15. Теплопродукция у человека при мышечной работе в условиях комфортной те</w:t>
      </w:r>
      <w:r w:rsidRPr="00DC68BA">
        <w:rPr>
          <w:color w:val="000000"/>
          <w:sz w:val="28"/>
          <w:szCs w:val="28"/>
        </w:rPr>
        <w:t>м</w:t>
      </w:r>
      <w:r w:rsidRPr="00DC68BA">
        <w:rPr>
          <w:color w:val="000000"/>
          <w:sz w:val="28"/>
          <w:szCs w:val="28"/>
        </w:rPr>
        <w:t>пературы воздуха может увеличиваться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 2-3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 3-5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5-6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6-8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 8-10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16. Противопоказаниями к назначению закаливания организма являются все пер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численные,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острых респираторных заболеваний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острых инфекционных заболеваний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обострения хронических заболеваний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вегето-сосудистой дистонии и постинфарктного кардиосклероза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17. Общие принципы закаливания организма предусматривают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начинать закаливающие процедуры с комфортных температур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постепенно увеличивать силу закаливающего воздействия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проводить закаливающие процедуры регулярно, без перерывов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выполнять закаливающие процедуры на разном уровне теплопродукции органи</w:t>
      </w:r>
      <w:r w:rsidRPr="00DC68BA">
        <w:rPr>
          <w:color w:val="000000"/>
          <w:sz w:val="28"/>
          <w:szCs w:val="28"/>
        </w:rPr>
        <w:t>з</w:t>
      </w:r>
      <w:r w:rsidRPr="00DC68BA">
        <w:rPr>
          <w:color w:val="000000"/>
          <w:sz w:val="28"/>
          <w:szCs w:val="28"/>
        </w:rPr>
        <w:t>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18. Комфортной температурой для тела является температура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приятная для человека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неприятная для человека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ощущение тепла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ощущение холода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д) индифферентная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19. К благоприятным фазам ответной реакции организма на водные процедуры о</w:t>
      </w:r>
      <w:r w:rsidRPr="00DC68BA">
        <w:rPr>
          <w:color w:val="000000"/>
          <w:sz w:val="28"/>
          <w:szCs w:val="28"/>
        </w:rPr>
        <w:t>т</w:t>
      </w:r>
      <w:r w:rsidRPr="00DC68BA">
        <w:rPr>
          <w:color w:val="000000"/>
          <w:sz w:val="28"/>
          <w:szCs w:val="28"/>
        </w:rPr>
        <w:t>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фаза первичного озноба и активной гиперемии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фаза вторичного озноба и вторичной гиперемии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фаза вторичной гиперемии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фаза акроцианоза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ни одна из перечисленных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20. К неблагоприятным реакциям организма человека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на длительное или интенсивное холодовое воздействие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длительный спазм периферических и коронарных сосудов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спазм гладкой мускулатуры бронхов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нарушение функции мальпигиевых клубочков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нарушение проницаемости сосудистой стенки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21. Основными гигиеническими требованиями, предъявляемыми к спортивной одежде, являются все перечисленное,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гигроскопичности материала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паропроницаемости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поглощаемости солнечных лучей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хорошей тепло- и ветрозащиты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22. Гигиеническая норма содержания О</w:t>
      </w:r>
      <w:r w:rsidRPr="00DC68BA">
        <w:rPr>
          <w:color w:val="000000"/>
          <w:sz w:val="28"/>
          <w:szCs w:val="28"/>
          <w:vertAlign w:val="subscript"/>
        </w:rPr>
        <w:t>2</w:t>
      </w:r>
      <w:r w:rsidRPr="00DC68BA">
        <w:rPr>
          <w:color w:val="000000"/>
          <w:sz w:val="28"/>
          <w:szCs w:val="28"/>
        </w:rPr>
        <w:t> в воздухе спортивных залов и залов ЛФК в % составляет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5-10%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11-15%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16-19%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20-21%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22-25%</w:t>
      </w:r>
    </w:p>
    <w:p w:rsidR="00FA414C" w:rsidRDefault="00FA414C" w:rsidP="00FA414C">
      <w:pPr>
        <w:jc w:val="both"/>
        <w:rPr>
          <w:color w:val="000000"/>
          <w:sz w:val="28"/>
          <w:szCs w:val="28"/>
        </w:rPr>
      </w:pPr>
    </w:p>
    <w:p w:rsidR="00DC68BA" w:rsidRDefault="00DC68BA" w:rsidP="00FA414C">
      <w:pPr>
        <w:jc w:val="both"/>
        <w:rPr>
          <w:color w:val="000000"/>
          <w:sz w:val="28"/>
          <w:szCs w:val="28"/>
        </w:rPr>
      </w:pPr>
    </w:p>
    <w:p w:rsidR="00FA414C" w:rsidRPr="00510507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Спортивная медицина</w:t>
      </w:r>
    </w:p>
    <w:p w:rsidR="00FA414C" w:rsidRDefault="00DC68BA" w:rsidP="00FA414C">
      <w:pPr>
        <w:jc w:val="both"/>
        <w:rPr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ТЕМА 1. </w:t>
      </w:r>
      <w:r w:rsidRPr="00DC68BA">
        <w:rPr>
          <w:sz w:val="28"/>
          <w:szCs w:val="28"/>
        </w:rPr>
        <w:t>МЕДИКО-БИОЛОГИЧЕСКИЕ ПРОБЛЕМЫ ОТБОРА В СПОРТЕ. ДИ</w:t>
      </w:r>
      <w:r w:rsidRPr="00DC68BA">
        <w:rPr>
          <w:sz w:val="28"/>
          <w:szCs w:val="28"/>
        </w:rPr>
        <w:t>С</w:t>
      </w:r>
      <w:r w:rsidRPr="00DC68BA">
        <w:rPr>
          <w:sz w:val="28"/>
          <w:szCs w:val="28"/>
        </w:rPr>
        <w:t>ПАНСЕРИЗАЦИЯ СПОРТСМЕНОВ. УГЛУБЛЕННОЕ МЕДИЦИНСКОЕ ОБСЛ</w:t>
      </w:r>
      <w:r w:rsidRPr="00DC68BA">
        <w:rPr>
          <w:sz w:val="28"/>
          <w:szCs w:val="28"/>
        </w:rPr>
        <w:t>Е</w:t>
      </w:r>
      <w:r w:rsidRPr="00DC68BA">
        <w:rPr>
          <w:sz w:val="28"/>
          <w:szCs w:val="28"/>
        </w:rPr>
        <w:t>ДОВАНИЕ СПОРТСМЕНОВ</w:t>
      </w:r>
    </w:p>
    <w:p w:rsidR="00DC68BA" w:rsidRPr="00DC68BA" w:rsidRDefault="00DC68BA" w:rsidP="00FA414C">
      <w:pPr>
        <w:jc w:val="both"/>
        <w:rPr>
          <w:sz w:val="28"/>
          <w:szCs w:val="28"/>
        </w:rPr>
      </w:pP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Pr="00DC68BA">
        <w:rPr>
          <w:color w:val="000000"/>
          <w:sz w:val="28"/>
          <w:szCs w:val="28"/>
        </w:rPr>
        <w:t xml:space="preserve"> внешним причинам спортивных травм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неправильная организация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методика учебно-тренировочных занятий и соревнований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неудовлетворительное состояние мест занятий, оборудов</w:t>
      </w:r>
      <w:r w:rsidRPr="00DC68BA">
        <w:rPr>
          <w:color w:val="000000"/>
          <w:sz w:val="28"/>
          <w:szCs w:val="28"/>
        </w:rPr>
        <w:t>а</w:t>
      </w:r>
      <w:r w:rsidRPr="00DC68BA">
        <w:rPr>
          <w:color w:val="000000"/>
          <w:sz w:val="28"/>
          <w:szCs w:val="28"/>
        </w:rPr>
        <w:t>ния,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спортивного инвентаря, одежды и обуви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неблагоприятные санитарно-гигиенические и метеоролог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ческие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условия проведения учебно-тренировочных занятий и соре</w:t>
      </w:r>
      <w:r w:rsidRPr="00DC68BA">
        <w:rPr>
          <w:color w:val="000000"/>
          <w:sz w:val="28"/>
          <w:szCs w:val="28"/>
        </w:rPr>
        <w:t>в</w:t>
      </w:r>
      <w:r w:rsidRPr="00DC68BA">
        <w:rPr>
          <w:color w:val="000000"/>
          <w:sz w:val="28"/>
          <w:szCs w:val="28"/>
        </w:rPr>
        <w:t>нований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нарушение правил врачебного контроля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правильно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bookmarkStart w:id="3" w:name="_GoBack"/>
      <w:bookmarkEnd w:id="3"/>
      <w:r w:rsidRPr="00DC68BA">
        <w:rPr>
          <w:color w:val="000000"/>
          <w:sz w:val="28"/>
          <w:szCs w:val="28"/>
        </w:rPr>
        <w:t xml:space="preserve"> "внутренним" причинам спортивных травм не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состояние утомления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б) изменение функционального состояния организма спорт</w:t>
      </w:r>
      <w:r w:rsidRPr="00DC68BA">
        <w:rPr>
          <w:color w:val="000000"/>
          <w:sz w:val="28"/>
          <w:szCs w:val="28"/>
        </w:rPr>
        <w:t>с</w:t>
      </w:r>
      <w:r w:rsidRPr="00DC68BA">
        <w:rPr>
          <w:color w:val="000000"/>
          <w:sz w:val="28"/>
          <w:szCs w:val="28"/>
        </w:rPr>
        <w:t>мена, вызванное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перерывом в занятиях или болезнью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нарушение спортсменом биомеханической структуры дв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жения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выступления в жаркую и морозную погоду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недостаточная физическая подготовленность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к выполнению данного вида упражнений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3. для профилактики спортивного травматизма не следует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своевременно проводить врачебный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врачебно-педагогический контроль за состоянием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физической подготовленностью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проводить санитарно-просветительную работу со спортсм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нами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совершенствовать физическую и техническую подготовку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соблюдать гигиену физических упражнений и мест занятий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применять препараты, стимулирующие деятельность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центральной нервной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4. симптомами перелома костей носа являются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деформации и боли в области носа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затрудненное носовое дыхание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подвижность и крепитация костных отломков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гематомы в области век, носа, кровоизлияние в конъюнкт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ву глаза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5. для травматического гемартроза коленного сустава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характерно все перечисленное,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острой боли в суставе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изменения контуров сустава с увеличением его окружности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полной подвижности коленного сустава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вынужденного полусогнутого положения конечности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6. при реабилитации спортсменов с травмой используются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электрофорез с лидазой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электрофорез с химотрипсином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фонофорез с гидрокортизоном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лечебная гимнастика и дозированные спортивные упражн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7. наиболее характерными симптомами неполного разрыва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мышц задней поверхности бедра является все перечисленное,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острой боли по задней поверхности бедра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появления участка западения в поврежденной области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гематомы подколенной впадины и задней поверхности бедра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острой боли при попытке напряжения мышц ноги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8. повреждение в области приводящих мышц бедра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является наиболее частой травмой при игре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в футбол и хоккей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 настольный теннис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теннис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ручной мяч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в бадминтон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9. характерными симптомами разрыва сухожилия двуглавой мышцы плеча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являются все перечисленные признаки,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резкой боли или треска в момент разрыва сухожилия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появления припухлости в месте повреждения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появления гематомы через несколько дней после травмы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наличия западения в месте обрыва сухожилия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резкого ослабления силы мышц кисти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10. к симптомам разрыва ахиллова сухожилия относится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боли в месте повреждения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слабость икроножной мышцы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хромота при ходьбе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невозможность подняться на пальцы стопы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11. после операции по поводу разрыва ахиллового сухожилия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тренировочные нагрузки разрешаются не ранее, чем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через 1-2 месяца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через 3-4 месяца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через 5 месяцев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через 6-8 месяцев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через 10-12 месяца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12. первая стадия дистрофии миокарда вследствие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хронического физического перенапряжения характеризуется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электрокардиографически наличием следующих признаков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сглаженных или двугорбых зубцов 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2 или нескольких отведениях без изменений сегмента st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двуфазного зубца т с патологические смещением сегмента sт вниз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полной инверсии зубца т более, чем в 2 отведениях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выраженным изменением сегмента pq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увеличением длительности атриовентрикулярной провод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мости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13. электрокардиографические признаки дистрофии миокарда вследствие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хронического физического перенапряжения ii степени вкл</w:t>
      </w:r>
      <w:r w:rsidRPr="00DC68BA">
        <w:rPr>
          <w:color w:val="000000"/>
          <w:sz w:val="28"/>
          <w:szCs w:val="28"/>
        </w:rPr>
        <w:t>ю</w:t>
      </w:r>
      <w:r w:rsidRPr="00DC68BA">
        <w:rPr>
          <w:color w:val="000000"/>
          <w:sz w:val="28"/>
          <w:szCs w:val="28"/>
        </w:rPr>
        <w:t>чают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наличие сглаженности или двугорбости зубцов 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2 или нескольких отведениях без изменения сегмента st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двуфазность зубца т с патологическим смещением сегме</w:t>
      </w:r>
      <w:r w:rsidRPr="00DC68BA">
        <w:rPr>
          <w:color w:val="000000"/>
          <w:sz w:val="28"/>
          <w:szCs w:val="28"/>
        </w:rPr>
        <w:t>н</w:t>
      </w:r>
      <w:r w:rsidRPr="00DC68BA">
        <w:rPr>
          <w:color w:val="000000"/>
          <w:sz w:val="28"/>
          <w:szCs w:val="28"/>
        </w:rPr>
        <w:t>та st вниз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полная инверсия зубца т более чем в 2 отведениях с выраженным изменением сегмента st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увеличение длительности атриовентрикулярной проводим</w:t>
      </w:r>
      <w:r w:rsidRPr="00DC68BA">
        <w:rPr>
          <w:color w:val="000000"/>
          <w:sz w:val="28"/>
          <w:szCs w:val="28"/>
        </w:rPr>
        <w:t>о</w:t>
      </w:r>
      <w:r w:rsidRPr="00DC68BA">
        <w:rPr>
          <w:color w:val="000000"/>
          <w:sz w:val="28"/>
          <w:szCs w:val="28"/>
        </w:rPr>
        <w:t>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14. электрокардиографические признаки дистрофии миокарда вследствие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хронического физического перенапряжения iii степени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характеризуется наличием следующих признаков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сглаженности или двуфазности зубца 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2 или нескольких отведениях без изменения сегмента st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двуфазности зубца т с патологическим смещением сегме</w:t>
      </w:r>
      <w:r w:rsidRPr="00DC68BA">
        <w:rPr>
          <w:color w:val="000000"/>
          <w:sz w:val="28"/>
          <w:szCs w:val="28"/>
        </w:rPr>
        <w:t>н</w:t>
      </w:r>
      <w:r w:rsidRPr="00DC68BA">
        <w:rPr>
          <w:color w:val="000000"/>
          <w:sz w:val="28"/>
          <w:szCs w:val="28"/>
        </w:rPr>
        <w:t>та st вниз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полной инверсией зубца т более, чем в 2 отведениях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выраженным изменением сегмента st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увеличением длительности атриовентрикулярной провод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мости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15. клиника печеночно-болевого синдрома у спортсмена пр</w:t>
      </w:r>
      <w:r w:rsidRPr="00DC68BA">
        <w:rPr>
          <w:color w:val="000000"/>
          <w:sz w:val="28"/>
          <w:szCs w:val="28"/>
        </w:rPr>
        <w:t>о</w:t>
      </w:r>
      <w:r w:rsidRPr="00DC68BA">
        <w:rPr>
          <w:color w:val="000000"/>
          <w:sz w:val="28"/>
          <w:szCs w:val="28"/>
        </w:rPr>
        <w:t>является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болями в правом подреберье в момент интенсивных нагр</w:t>
      </w:r>
      <w:r w:rsidRPr="00DC68BA">
        <w:rPr>
          <w:color w:val="000000"/>
          <w:sz w:val="28"/>
          <w:szCs w:val="28"/>
        </w:rPr>
        <w:t>у</w:t>
      </w:r>
      <w:r w:rsidRPr="00DC68BA">
        <w:rPr>
          <w:color w:val="000000"/>
          <w:sz w:val="28"/>
          <w:szCs w:val="28"/>
        </w:rPr>
        <w:t>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жалобами на "голодные" боли, повышенным аппетитом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увеличением печени и кислотности желудочного сока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снижением физической работоспособности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а) и г)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16. к характерным объективным признакам утомления спорт</w:t>
      </w:r>
      <w:r w:rsidRPr="00DC68BA">
        <w:rPr>
          <w:color w:val="000000"/>
          <w:sz w:val="28"/>
          <w:szCs w:val="28"/>
        </w:rPr>
        <w:t>с</w:t>
      </w:r>
      <w:r w:rsidRPr="00DC68BA">
        <w:rPr>
          <w:color w:val="000000"/>
          <w:sz w:val="28"/>
          <w:szCs w:val="28"/>
        </w:rPr>
        <w:t>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при интенсивной мышечной работе относится все перечисле</w:t>
      </w:r>
      <w:r w:rsidRPr="00DC68BA">
        <w:rPr>
          <w:color w:val="000000"/>
          <w:sz w:val="28"/>
          <w:szCs w:val="28"/>
        </w:rPr>
        <w:t>н</w:t>
      </w:r>
      <w:r w:rsidRPr="00DC68BA">
        <w:rPr>
          <w:color w:val="000000"/>
          <w:sz w:val="28"/>
          <w:szCs w:val="28"/>
        </w:rPr>
        <w:t>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нарушения координации движений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снижения силы и быстроты движений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отказа от работы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ухудшения центральной и периферической гемодинамики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снижения ph крови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17. механизм утомления организма спортсмена при мышечной деятельности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заключается преимущественно в нарушении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центральной регуляции мышечной деятельности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перенапряжении сердечно-сосудистой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местных изменениях в мышечной системе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центральных нервных и гуморальных механизмов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18. развитие утомления при интенсивной мышечной работе проходит фазы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компенсации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суперкомпенсации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декомпенсации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сердечной недостаточности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а) и в)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19. из систем организма подвержена наибольшему утомлению в скоростно-силовых видах спорта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дыхательная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сердечно-сосудистая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мышечная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обмен веществ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центральная нервная система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20. в коре головного мозга во время интенсивной работы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биологически полезен от перенапряжения процесс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возбуждения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торможения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повышения тонуса симпатической нервной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повышение тонуса блуждающего нерва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понижения активности ретикулярной формации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21. система восстановления работоспособности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включает все следующие группы средств,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педагогических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медико-биологических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психологических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нейротропных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22. специальные медико-биологические средства восстано</w:t>
      </w:r>
      <w:r w:rsidRPr="00DC68BA">
        <w:rPr>
          <w:color w:val="000000"/>
          <w:sz w:val="28"/>
          <w:szCs w:val="28"/>
        </w:rPr>
        <w:t>в</w:t>
      </w:r>
      <w:r w:rsidRPr="00DC68BA">
        <w:rPr>
          <w:color w:val="000000"/>
          <w:sz w:val="28"/>
          <w:szCs w:val="28"/>
        </w:rPr>
        <w:t>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работоспособности спортсменов включают все перечисле</w:t>
      </w:r>
      <w:r w:rsidRPr="00DC68BA">
        <w:rPr>
          <w:color w:val="000000"/>
          <w:sz w:val="28"/>
          <w:szCs w:val="28"/>
        </w:rPr>
        <w:t>н</w:t>
      </w:r>
      <w:r w:rsidRPr="00DC68BA">
        <w:rPr>
          <w:color w:val="000000"/>
          <w:sz w:val="28"/>
          <w:szCs w:val="28"/>
        </w:rPr>
        <w:t>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фармакологических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гигиенических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рационального питания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физиотерапевтических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психотерапевтических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23. потребность каких питательных веществ увеличивается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у представителей зимних видов спорта и пловцов в связи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значительными теплопотерями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углеводы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белки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жиры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минеральные вещества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24. потребность в калии, кальции и фосфоре у спортсменов в сравнении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обычной потребностью взрослого человека возрастает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в 2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 4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6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8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25. фармакологическая коррекция восстановления работосп</w:t>
      </w:r>
      <w:r w:rsidRPr="00DC68BA">
        <w:rPr>
          <w:color w:val="000000"/>
          <w:sz w:val="28"/>
          <w:szCs w:val="28"/>
        </w:rPr>
        <w:t>о</w:t>
      </w:r>
      <w:r w:rsidRPr="00DC68BA">
        <w:rPr>
          <w:color w:val="000000"/>
          <w:sz w:val="28"/>
          <w:szCs w:val="28"/>
        </w:rPr>
        <w:t>собности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спортсмена осуществляется всеми перечисленными сре</w:t>
      </w:r>
      <w:r w:rsidRPr="00DC68BA">
        <w:rPr>
          <w:color w:val="000000"/>
          <w:sz w:val="28"/>
          <w:szCs w:val="28"/>
        </w:rPr>
        <w:t>д</w:t>
      </w:r>
      <w:r w:rsidRPr="00DC68BA">
        <w:rPr>
          <w:color w:val="000000"/>
          <w:sz w:val="28"/>
          <w:szCs w:val="28"/>
        </w:rPr>
        <w:t>ствами,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нейротропных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энергетического действия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синтезирующих белок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витаминов</w:t>
      </w:r>
    </w:p>
    <w:p w:rsidR="00FA414C" w:rsidRDefault="00FA414C" w:rsidP="00FA414C">
      <w:pPr>
        <w:jc w:val="both"/>
        <w:rPr>
          <w:b/>
          <w:color w:val="000000"/>
          <w:sz w:val="28"/>
          <w:szCs w:val="28"/>
        </w:rPr>
      </w:pPr>
    </w:p>
    <w:p w:rsidR="00DC68BA" w:rsidRDefault="00DC68BA" w:rsidP="00FA414C">
      <w:pPr>
        <w:jc w:val="both"/>
        <w:rPr>
          <w:b/>
          <w:color w:val="000000"/>
          <w:sz w:val="28"/>
          <w:szCs w:val="28"/>
        </w:rPr>
      </w:pPr>
    </w:p>
    <w:p w:rsidR="00FA414C" w:rsidRPr="00DC68BA" w:rsidRDefault="00DC68BA" w:rsidP="00FA414C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ТЕМА 2. ТЕСТИРОВАНИЕ ФИЗИЧЕСКОЙ РАБОТОСПОСОБНОСТИ. ВРАЧЕ</w:t>
      </w:r>
      <w:r w:rsidRPr="00DC68BA">
        <w:rPr>
          <w:color w:val="000000"/>
          <w:sz w:val="28"/>
          <w:szCs w:val="28"/>
        </w:rPr>
        <w:t>Б</w:t>
      </w:r>
      <w:r w:rsidRPr="00DC68BA">
        <w:rPr>
          <w:color w:val="000000"/>
          <w:sz w:val="28"/>
          <w:szCs w:val="28"/>
        </w:rPr>
        <w:t>НО-ПЕДАГОГИЧЕСКИЕ НАБЛЮДЕНИЯ. ВРАЧЕБНЫЙ КОНТРОЛЬ ЗА ДЕТЬМИ И ПОДРОСТКАМИ, ЗАНИМАЮЩИМИСЯ СПО</w:t>
      </w:r>
      <w:r w:rsidRPr="00DC68BA">
        <w:rPr>
          <w:color w:val="000000"/>
          <w:sz w:val="28"/>
          <w:szCs w:val="28"/>
        </w:rPr>
        <w:t>Р</w:t>
      </w:r>
      <w:r w:rsidRPr="00DC68BA">
        <w:rPr>
          <w:color w:val="000000"/>
          <w:sz w:val="28"/>
          <w:szCs w:val="28"/>
        </w:rPr>
        <w:t>ТОМ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1. Задачи спортивного отбора на этапах физической подготовки заключаются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отборе всего перечисленного,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наиболее перспективных детей, исходя из требований вида спорта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выбора для каждого подростка наиболее подходящей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для него спортивной деятельности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здоровых детей и подростков с учетом темпа полового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спортсменов с высокими показателями аэробной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аноэробной производительности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2. Ведущим критерием отбора юных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на этапе начальной спортивной подготовки является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показатели физического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биологический возраст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состояние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аэробная производительность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анаэробная производительность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3. Критерии отбора юных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на этапе специализированного (перспективного) отбора включает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тип телосложения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физическую работоспособность и состояние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устойчивость организма к физическим и эмоциональным напряжениям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стабильность или рост спортивно-технических результатов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4. Спортивная специализация, способствующая становлению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брадикардии в покое у детей, предусматривает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бег на короткие дистанции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бег на длинные дистанции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прыжки с шестом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метание молота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прыжки в длину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5. Спортивная специализация, ведущая к наибольшему увеличению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жизненной емкости легких у детей, - это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плавание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тяжелая атлетика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настольный теннис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художественная гимнастика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6. К неблагоприятным сдвигам в крови при физических нагрузках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у юных спортсменов относится все перечисленное,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снижения гемоглобина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увеличения числа ретикулоцитов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ускорения свертывания крови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ускорения СОЭ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7. Показателем адекватной реакции организма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на дозированную физическую нагрузку является все перечисленное, кроме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увеличение пульсового давления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уменьшение жизненной емкости легких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снижение систолического артериального давления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восстановление пульса и артериального давления за 3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8. У мастера спорта "марафонца" жалоб нет.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нагрузок стал прослушиваться "бесконечный тон".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Это позволяет сделать следующее заключение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функциональное состояние улучшается,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если "бесконечный тон" прослушивается не более 2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прекращения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функциональное состояние ухудшается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нельзя судить о динамике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функциональное состояние улучшается,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если "бесконечный тон" прослушивается в течение 5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9. У спортсмена 12 лет в ответ на стандартную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появилась гипертоническая реакция.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Тактика врача и его рекомендации включают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а) следует выяснить спортивный анамнез, режим дня, питания, перенесенные боле</w:t>
      </w:r>
      <w:r w:rsidRPr="00DC68BA">
        <w:rPr>
          <w:color w:val="000000"/>
          <w:sz w:val="28"/>
          <w:szCs w:val="28"/>
        </w:rPr>
        <w:t>з</w:t>
      </w:r>
      <w:r w:rsidRPr="00DC68BA">
        <w:rPr>
          <w:color w:val="000000"/>
          <w:sz w:val="28"/>
          <w:szCs w:val="28"/>
        </w:rPr>
        <w:t>ни в последнее время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провести врачебно-педагогическое наблюдение на тренировке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увеличить объем тренировочных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отстранить от тренировок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а) и б)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10. Спортсмен I разряда обратился с жалобами на усталость,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нежелание тренироваться, головные боли.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Тип реакции на дозированную нагрузку - гипотонический.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Врачу необходимо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выяснить режим тренировки, сна, питания, перенесенные болезни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провести врачебно-педагогические наблюдение на тренировке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провести углубленное обследование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только а) и в)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11. У спортсменки 13 лет, II разряд, в течение последних 2-3 месяцев появились ж</w:t>
      </w:r>
      <w:r w:rsidRPr="00DC68BA">
        <w:rPr>
          <w:color w:val="000000"/>
          <w:sz w:val="28"/>
          <w:szCs w:val="28"/>
        </w:rPr>
        <w:t>а</w:t>
      </w:r>
      <w:r w:rsidRPr="00DC68BA">
        <w:rPr>
          <w:color w:val="000000"/>
          <w:sz w:val="28"/>
          <w:szCs w:val="28"/>
        </w:rPr>
        <w:t>лобы на раздражительность, потливость, тахикардию. После проведения ортостат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ческой пробы выявлено учащение пульса на 40%. В этом случае не сл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дует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снижать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проводить врачебно-педагогическое наблюдение на тренировках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проводить углубленный медицинский осмотр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увеличивать объем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12. У бегуна на длинные дистанции в начале учебно-тренировочного сбора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ответ на стандартную тренировочную нагрузку (60 м </w:t>
      </w:r>
      <w:r w:rsidRPr="00DC68BA">
        <w:rPr>
          <w:color w:val="000000"/>
          <w:sz w:val="28"/>
          <w:szCs w:val="28"/>
        </w:rPr>
        <w:sym w:font="Symbol" w:char="F0B4"/>
      </w:r>
      <w:r w:rsidRPr="00DC68BA">
        <w:rPr>
          <w:color w:val="000000"/>
          <w:sz w:val="28"/>
          <w:szCs w:val="28"/>
        </w:rPr>
        <w:t> 3) наблюдалось ув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личение содержания молочной кислоты в крови с 8 мг% до 70 мг%. Через месяц интенси</w:t>
      </w:r>
      <w:r w:rsidRPr="00DC68BA">
        <w:rPr>
          <w:color w:val="000000"/>
          <w:sz w:val="28"/>
          <w:szCs w:val="28"/>
        </w:rPr>
        <w:t>в</w:t>
      </w:r>
      <w:r w:rsidRPr="00DC68BA">
        <w:rPr>
          <w:color w:val="000000"/>
          <w:sz w:val="28"/>
          <w:szCs w:val="28"/>
        </w:rPr>
        <w:t>ных тренировок следует ожидать вариант увеличения уровня м</w:t>
      </w:r>
      <w:r w:rsidRPr="00DC68BA">
        <w:rPr>
          <w:color w:val="000000"/>
          <w:sz w:val="28"/>
          <w:szCs w:val="28"/>
        </w:rPr>
        <w:t>о</w:t>
      </w:r>
      <w:r w:rsidRPr="00DC68BA">
        <w:rPr>
          <w:color w:val="000000"/>
          <w:sz w:val="28"/>
          <w:szCs w:val="28"/>
        </w:rPr>
        <w:t>лочной кислоты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с 8 мг% до 50 мг%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 16 мг% до 80 мг%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без изменения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13. У бегуна на средние дистанции при тренировках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растущей интенсивностью нагрузок наблюдается увеличение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тренировки содержания мочевины в крови с 40 мг% до 70 мг%.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Это следует расценить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положительный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отрицательный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признак недовосстановления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предшествующих тренировочных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14. У бегуна на средние дистанции при тренировке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возрастающей интенсивностью наблюдается уменьшение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содержания мочевины в крови после нагрузки с 40 мг% до 25 мг%.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Это следует расценить,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положительный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отрицательный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признак недовосстановления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предшествующих тренировочных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15. У спортсмена велосипедиста после субмаксимальной велоэргометрической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уровень pH крови 7.32. Адаптационные возможности спортсмена к физической нагрузке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следует оценить,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высокие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средние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низкие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неудовлетворительные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16. У спортсмена-марафонца в покое исходные данные показателей крови в норме. После соревновательной нагрузки отмечено умеренное снижение гемоглобина, снижение глюкозы на 10%, повышение лактата на 50%, мочевины на 40%. Уровень тренированности спортсмена следует оценить,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низкий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средний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неудовлетворительный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высокий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17. К испытаниям с повторными специфическими нагрузками предъявляются сл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дующие требования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нагрузка должна быть специфичной для тренирующегося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нагрузка должна проводиться с максимальной интенсивностью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нагрузка должна выполняться повторно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возможно меньшими интервалами между повторениями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исследования функционального состояния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проводится непосредственно в период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верно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18. Пищевой компонент питания спортсменов,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дающий наибольшее количество энергии в калориях, содержит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белки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жиры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углеводы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минеральные вещества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19. Процент белков в пище спортсмена,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являющийся оптимальным при физических нагрузках, составляет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10-14%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25-30%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50-60%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65-70%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20. Прием питательных смесей до начала длительных напряженных физических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рекомендуется за период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4-5 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3-4 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1.5-2 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30-60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21. Калорийность рациона спортсменов, форсированно снижающих массу тела,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снижается за счет следующих компонентов пищи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белков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жиров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углеводов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жидкости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в) и г)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22. Дополнительные питательные смеси с включением глютаминовой, лимо</w:t>
      </w:r>
      <w:r w:rsidRPr="00DC68BA">
        <w:rPr>
          <w:color w:val="000000"/>
          <w:sz w:val="28"/>
          <w:szCs w:val="28"/>
        </w:rPr>
        <w:t>н</w:t>
      </w:r>
      <w:r w:rsidRPr="00DC68BA">
        <w:rPr>
          <w:color w:val="000000"/>
          <w:sz w:val="28"/>
          <w:szCs w:val="28"/>
        </w:rPr>
        <w:t>ной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яблочной кислот усиливают в организме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гликолиз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аэробное окисление и дыхательное фосфорилирование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водный обмен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азотистый обмен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23. Источником кислых радикалов в пищевом рационе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 является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молоко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мясо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рыба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яйца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24. К веществам, повышающим физическую работоспособность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условиях гипоксии в организме, относится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белки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холестерин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кетоновые тела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витамин В</w:t>
      </w:r>
      <w:r w:rsidRPr="00DC68BA">
        <w:rPr>
          <w:color w:val="000000"/>
          <w:sz w:val="28"/>
          <w:szCs w:val="28"/>
          <w:vertAlign w:val="subscript"/>
        </w:rPr>
        <w:t>15</w:t>
      </w:r>
      <w:r w:rsidRPr="00DC68BA">
        <w:rPr>
          <w:color w:val="000000"/>
          <w:sz w:val="28"/>
          <w:szCs w:val="28"/>
        </w:rPr>
        <w:t> (пангамат калия)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25. К источникам щелочных оснований в пищевом рационе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овощи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фрукты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молоко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зерновые продукты</w:t>
      </w:r>
    </w:p>
    <w:p w:rsidR="00DC68BA" w:rsidRDefault="00DC68BA" w:rsidP="00FA414C">
      <w:pPr>
        <w:jc w:val="both"/>
        <w:rPr>
          <w:b/>
          <w:color w:val="000000"/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>ГБОУ ВО ОрГМУ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промежуточной аттестации: экзамен</w:t>
      </w:r>
    </w:p>
    <w:p w:rsidR="001A0831" w:rsidRPr="00DB6CF4" w:rsidRDefault="001A0831" w:rsidP="001A0831">
      <w:pPr>
        <w:jc w:val="center"/>
      </w:pPr>
    </w:p>
    <w:p w:rsidR="001A0831" w:rsidRPr="00DB6CF4" w:rsidRDefault="001A0831" w:rsidP="001A0831">
      <w:pPr>
        <w:jc w:val="center"/>
        <w:rPr>
          <w:b/>
        </w:rPr>
      </w:pPr>
      <w:r w:rsidRPr="00DB6CF4">
        <w:rPr>
          <w:b/>
        </w:rPr>
        <w:t>БИЛЕТ № 1</w:t>
      </w:r>
    </w:p>
    <w:p w:rsidR="001A0831" w:rsidRPr="00CE7CB2" w:rsidRDefault="001A0831" w:rsidP="001A0831">
      <w:pPr>
        <w:numPr>
          <w:ilvl w:val="0"/>
          <w:numId w:val="190"/>
        </w:numPr>
        <w:shd w:val="clear" w:color="auto" w:fill="FFFFFF"/>
        <w:tabs>
          <w:tab w:val="left" w:pos="1368"/>
        </w:tabs>
        <w:spacing w:before="7"/>
        <w:jc w:val="both"/>
      </w:pPr>
      <w:r w:rsidRPr="00CE7CB2">
        <w:rPr>
          <w:color w:val="000000"/>
          <w:spacing w:val="1"/>
        </w:rPr>
        <w:t>Основные     принципы     использования     средств     физической</w:t>
      </w:r>
      <w:r w:rsidRPr="00CE7CB2">
        <w:rPr>
          <w:color w:val="000000"/>
          <w:spacing w:val="1"/>
        </w:rPr>
        <w:br/>
      </w:r>
      <w:r w:rsidRPr="00CE7CB2">
        <w:rPr>
          <w:color w:val="000000"/>
        </w:rPr>
        <w:t>культуры     в     профилактике     и    лечении     заболеваний,      а    также     в</w:t>
      </w:r>
      <w:r w:rsidRPr="00CE7CB2">
        <w:rPr>
          <w:color w:val="000000"/>
        </w:rPr>
        <w:br/>
      </w:r>
      <w:r w:rsidRPr="00CE7CB2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1A0831" w:rsidP="001A0831">
      <w:pPr>
        <w:widowControl w:val="0"/>
        <w:numPr>
          <w:ilvl w:val="0"/>
          <w:numId w:val="19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Pr="00CE7CB2">
        <w:rPr>
          <w:color w:val="000000"/>
          <w:spacing w:val="-1"/>
        </w:rPr>
        <w:br/>
      </w:r>
      <w:r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>Р.И. Сайфутдинов</w:t>
      </w:r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Pr="00F12733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1A0831" w:rsidRPr="00DB6CF4" w:rsidRDefault="001A0831" w:rsidP="001A0831">
      <w:pPr>
        <w:jc w:val="right"/>
      </w:pPr>
      <w:r w:rsidRPr="00DB6CF4">
        <w:t>20</w:t>
      </w:r>
      <w:r>
        <w:t>18</w:t>
      </w:r>
      <w:r w:rsidRPr="00DB6CF4"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723B5">
        <w:tc>
          <w:tcPr>
            <w:tcW w:w="988" w:type="dxa"/>
          </w:tcPr>
          <w:p w:rsidR="00ED2E38" w:rsidRPr="0060115B" w:rsidRDefault="00ED2E38" w:rsidP="002723B5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723B5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1A08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готовность к осущест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лению комплекса мероприятий, направленных на сохранение и укрепление здоровья и включа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щих в себя формирование здор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вого образа жизни, предупрежд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 возникновения и (или) 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развития, а также напра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ленных на устранение вредного влияния на здоровье человека факторов среды его обитания</w:t>
            </w:r>
            <w:r w:rsidRPr="004352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1A0831" w:rsidRPr="001A0831" w:rsidRDefault="001A0831" w:rsidP="001A0831">
            <w:pPr>
              <w:jc w:val="both"/>
              <w:rPr>
                <w:color w:val="000000"/>
                <w:sz w:val="22"/>
                <w:szCs w:val="22"/>
              </w:rPr>
            </w:pPr>
            <w:r w:rsidRPr="001A0831">
              <w:rPr>
                <w:color w:val="000000"/>
                <w:sz w:val="22"/>
                <w:szCs w:val="22"/>
              </w:rPr>
              <w:t>Знать критерии ди</w:t>
            </w:r>
            <w:r w:rsidRPr="001A0831">
              <w:rPr>
                <w:color w:val="000000"/>
                <w:sz w:val="22"/>
                <w:szCs w:val="22"/>
              </w:rPr>
              <w:t>а</w:t>
            </w:r>
            <w:r w:rsidRPr="001A0831">
              <w:rPr>
                <w:color w:val="000000"/>
                <w:sz w:val="22"/>
                <w:szCs w:val="22"/>
              </w:rPr>
              <w:t>гностики неотложных состояний, в том чи</w:t>
            </w:r>
            <w:r w:rsidRPr="001A0831">
              <w:rPr>
                <w:color w:val="000000"/>
                <w:sz w:val="22"/>
                <w:szCs w:val="22"/>
              </w:rPr>
              <w:t>с</w:t>
            </w:r>
            <w:r w:rsidRPr="001A0831">
              <w:rPr>
                <w:color w:val="000000"/>
                <w:sz w:val="22"/>
                <w:szCs w:val="22"/>
              </w:rPr>
              <w:t>ле в спорте (обморок, коллапс, кома, о</w:t>
            </w:r>
            <w:r w:rsidRPr="001A0831">
              <w:rPr>
                <w:color w:val="000000"/>
                <w:sz w:val="22"/>
                <w:szCs w:val="22"/>
              </w:rPr>
              <w:t>б</w:t>
            </w:r>
            <w:r w:rsidRPr="001A0831">
              <w:rPr>
                <w:color w:val="000000"/>
                <w:sz w:val="22"/>
                <w:szCs w:val="22"/>
              </w:rPr>
              <w:t>струкция дыхател</w:t>
            </w:r>
            <w:r w:rsidRPr="001A0831">
              <w:rPr>
                <w:color w:val="000000"/>
                <w:sz w:val="22"/>
                <w:szCs w:val="22"/>
              </w:rPr>
              <w:t>ь</w:t>
            </w:r>
            <w:r w:rsidRPr="001A0831">
              <w:rPr>
                <w:color w:val="000000"/>
                <w:sz w:val="22"/>
                <w:szCs w:val="22"/>
              </w:rPr>
              <w:t>ных путей, шок, отравления, ожоги, наружные и внутре</w:t>
            </w:r>
            <w:r w:rsidRPr="001A0831">
              <w:rPr>
                <w:color w:val="000000"/>
                <w:sz w:val="22"/>
                <w:szCs w:val="22"/>
              </w:rPr>
              <w:t>н</w:t>
            </w:r>
            <w:r w:rsidRPr="001A0831">
              <w:rPr>
                <w:color w:val="000000"/>
                <w:sz w:val="22"/>
                <w:szCs w:val="22"/>
              </w:rPr>
              <w:t>ние кровотечения, травма, инфаркт, вн</w:t>
            </w:r>
            <w:r w:rsidRPr="001A0831">
              <w:rPr>
                <w:color w:val="000000"/>
                <w:sz w:val="22"/>
                <w:szCs w:val="22"/>
              </w:rPr>
              <w:t>е</w:t>
            </w:r>
            <w:r w:rsidRPr="001A0831">
              <w:rPr>
                <w:color w:val="000000"/>
                <w:sz w:val="22"/>
                <w:szCs w:val="22"/>
              </w:rPr>
              <w:t>запное прекращение кровообращения).</w:t>
            </w:r>
          </w:p>
          <w:p w:rsidR="00ED2E38" w:rsidRPr="00435295" w:rsidRDefault="00ED2E38" w:rsidP="001A083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Уметь ос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ществлять диагност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ку неотложных сост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яний (обморок, ко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лапс, кома, обстру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ция дыхательных п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тей, анафилактич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ский шок, бронхо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пазм, астматический статус, судорожный синдром, отравления, ожоги, наружные и внутренние кровот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чения с острой кров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потерей, травма, 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фаркт, внезапное пр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кращение кровообр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щения, ОСН, ОДН, утопление, охлажд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ние, острое физич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ское перенапряжение, тепловая травма, 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щая дегидратация).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723B5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 w:rsidR="001A08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нию методов лечебной физкул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 xml:space="preserve">туры пациентам, нуждающимся в 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оказании медицинской помощи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Знать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типичные кл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нические проявления при функциональных и органических вест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булярных нарушен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ях. Знать средства и формы ЛФК, 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противопоказ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к назначению ЛФК, методики ЛФК у больных с функци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нальными и органич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скими вестибулярн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ми нарушениями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</w:t>
            </w:r>
            <w:r>
              <w:rPr>
                <w:color w:val="000000"/>
                <w:sz w:val="22"/>
                <w:szCs w:val="22"/>
              </w:rPr>
              <w:lastRenderedPageBreak/>
              <w:t>14,3-15,3-16,3-20,3-21,3-22,3-23,3-24,3-25,4-1,4-2,4-9,4-10,4-11,4-16,4-17,4-18,5-1,5-3,5-4,5-6,5-7,5-9,5-10,6-1,6-2,6-3,6-4,6-11,6-12,6-16,6-13,6-14,6-17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723B5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CD" w:rsidRDefault="005E1ECD" w:rsidP="007E7400">
      <w:r>
        <w:separator/>
      </w:r>
    </w:p>
  </w:endnote>
  <w:endnote w:type="continuationSeparator" w:id="0">
    <w:p w:rsidR="005E1ECD" w:rsidRDefault="005E1EC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FA414C" w:rsidRDefault="00FA41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8D">
          <w:rPr>
            <w:noProof/>
          </w:rPr>
          <w:t>34</w:t>
        </w:r>
        <w:r>
          <w:fldChar w:fldCharType="end"/>
        </w:r>
      </w:p>
    </w:sdtContent>
  </w:sdt>
  <w:p w:rsidR="00FA414C" w:rsidRDefault="00FA41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CD" w:rsidRDefault="005E1ECD" w:rsidP="007E7400">
      <w:r>
        <w:separator/>
      </w:r>
    </w:p>
  </w:footnote>
  <w:footnote w:type="continuationSeparator" w:id="0">
    <w:p w:rsidR="005E1ECD" w:rsidRDefault="005E1EC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A61F2C"/>
    <w:multiLevelType w:val="hybridMultilevel"/>
    <w:tmpl w:val="2A48655A"/>
    <w:lvl w:ilvl="0" w:tplc="6D90C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5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2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125387"/>
    <w:multiLevelType w:val="hybridMultilevel"/>
    <w:tmpl w:val="782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FB096A"/>
    <w:multiLevelType w:val="hybridMultilevel"/>
    <w:tmpl w:val="B6F8F184"/>
    <w:lvl w:ilvl="0" w:tplc="BC94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6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8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9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1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8B3A20"/>
    <w:multiLevelType w:val="hybridMultilevel"/>
    <w:tmpl w:val="27847824"/>
    <w:lvl w:ilvl="0" w:tplc="03146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1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E9221FF"/>
    <w:multiLevelType w:val="hybridMultilevel"/>
    <w:tmpl w:val="B7D28674"/>
    <w:lvl w:ilvl="0" w:tplc="A5927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3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06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9A0BD8"/>
    <w:multiLevelType w:val="hybridMultilevel"/>
    <w:tmpl w:val="1C96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994829"/>
    <w:multiLevelType w:val="hybridMultilevel"/>
    <w:tmpl w:val="178844E2"/>
    <w:lvl w:ilvl="0" w:tplc="2BFC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5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8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>
    <w:nsid w:val="57B0317E"/>
    <w:multiLevelType w:val="hybridMultilevel"/>
    <w:tmpl w:val="F7D0697E"/>
    <w:lvl w:ilvl="0" w:tplc="8E503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AFE00A1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53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5860889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62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0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80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465514"/>
    <w:multiLevelType w:val="hybridMultilevel"/>
    <w:tmpl w:val="65F29276"/>
    <w:lvl w:ilvl="0" w:tplc="80687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7"/>
  </w:num>
  <w:num w:numId="2">
    <w:abstractNumId w:val="41"/>
  </w:num>
  <w:num w:numId="3">
    <w:abstractNumId w:val="3"/>
  </w:num>
  <w:num w:numId="4">
    <w:abstractNumId w:val="92"/>
  </w:num>
  <w:num w:numId="5">
    <w:abstractNumId w:val="18"/>
  </w:num>
  <w:num w:numId="6">
    <w:abstractNumId w:val="179"/>
  </w:num>
  <w:num w:numId="7">
    <w:abstractNumId w:val="80"/>
  </w:num>
  <w:num w:numId="8">
    <w:abstractNumId w:val="60"/>
  </w:num>
  <w:num w:numId="9">
    <w:abstractNumId w:val="9"/>
  </w:num>
  <w:num w:numId="10">
    <w:abstractNumId w:val="10"/>
  </w:num>
  <w:num w:numId="11">
    <w:abstractNumId w:val="55"/>
  </w:num>
  <w:num w:numId="12">
    <w:abstractNumId w:val="121"/>
  </w:num>
  <w:num w:numId="13">
    <w:abstractNumId w:val="85"/>
  </w:num>
  <w:num w:numId="14">
    <w:abstractNumId w:val="126"/>
  </w:num>
  <w:num w:numId="15">
    <w:abstractNumId w:val="176"/>
  </w:num>
  <w:num w:numId="16">
    <w:abstractNumId w:val="152"/>
  </w:num>
  <w:num w:numId="17">
    <w:abstractNumId w:val="58"/>
  </w:num>
  <w:num w:numId="18">
    <w:abstractNumId w:val="161"/>
  </w:num>
  <w:num w:numId="19">
    <w:abstractNumId w:val="159"/>
  </w:num>
  <w:num w:numId="20">
    <w:abstractNumId w:val="30"/>
  </w:num>
  <w:num w:numId="21">
    <w:abstractNumId w:val="199"/>
  </w:num>
  <w:num w:numId="22">
    <w:abstractNumId w:val="56"/>
  </w:num>
  <w:num w:numId="23">
    <w:abstractNumId w:val="145"/>
  </w:num>
  <w:num w:numId="24">
    <w:abstractNumId w:val="164"/>
  </w:num>
  <w:num w:numId="25">
    <w:abstractNumId w:val="193"/>
  </w:num>
  <w:num w:numId="26">
    <w:abstractNumId w:val="44"/>
  </w:num>
  <w:num w:numId="27">
    <w:abstractNumId w:val="91"/>
  </w:num>
  <w:num w:numId="28">
    <w:abstractNumId w:val="191"/>
  </w:num>
  <w:num w:numId="29">
    <w:abstractNumId w:val="2"/>
  </w:num>
  <w:num w:numId="30">
    <w:abstractNumId w:val="117"/>
  </w:num>
  <w:num w:numId="31">
    <w:abstractNumId w:val="109"/>
  </w:num>
  <w:num w:numId="32">
    <w:abstractNumId w:val="21"/>
  </w:num>
  <w:num w:numId="33">
    <w:abstractNumId w:val="189"/>
  </w:num>
  <w:num w:numId="34">
    <w:abstractNumId w:val="104"/>
  </w:num>
  <w:num w:numId="35">
    <w:abstractNumId w:val="108"/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8"/>
  </w:num>
  <w:num w:numId="42">
    <w:abstractNumId w:val="13"/>
  </w:num>
  <w:num w:numId="43">
    <w:abstractNumId w:val="120"/>
  </w:num>
  <w:num w:numId="44">
    <w:abstractNumId w:val="132"/>
  </w:num>
  <w:num w:numId="45">
    <w:abstractNumId w:val="36"/>
  </w:num>
  <w:num w:numId="46">
    <w:abstractNumId w:val="147"/>
  </w:num>
  <w:num w:numId="47">
    <w:abstractNumId w:val="111"/>
  </w:num>
  <w:num w:numId="48">
    <w:abstractNumId w:val="171"/>
  </w:num>
  <w:num w:numId="49">
    <w:abstractNumId w:val="34"/>
  </w:num>
  <w:num w:numId="50">
    <w:abstractNumId w:val="133"/>
  </w:num>
  <w:num w:numId="51">
    <w:abstractNumId w:val="25"/>
  </w:num>
  <w:num w:numId="52">
    <w:abstractNumId w:val="79"/>
  </w:num>
  <w:num w:numId="53">
    <w:abstractNumId w:val="99"/>
  </w:num>
  <w:num w:numId="54">
    <w:abstractNumId w:val="57"/>
  </w:num>
  <w:num w:numId="55">
    <w:abstractNumId w:val="93"/>
  </w:num>
  <w:num w:numId="56">
    <w:abstractNumId w:val="114"/>
  </w:num>
  <w:num w:numId="57">
    <w:abstractNumId w:val="169"/>
  </w:num>
  <w:num w:numId="58">
    <w:abstractNumId w:val="8"/>
  </w:num>
  <w:num w:numId="59">
    <w:abstractNumId w:val="106"/>
  </w:num>
  <w:num w:numId="60">
    <w:abstractNumId w:val="28"/>
  </w:num>
  <w:num w:numId="61">
    <w:abstractNumId w:val="122"/>
  </w:num>
  <w:num w:numId="62">
    <w:abstractNumId w:val="154"/>
  </w:num>
  <w:num w:numId="63">
    <w:abstractNumId w:val="35"/>
  </w:num>
  <w:num w:numId="64">
    <w:abstractNumId w:val="192"/>
  </w:num>
  <w:num w:numId="65">
    <w:abstractNumId w:val="198"/>
    <w:lvlOverride w:ilvl="0">
      <w:startOverride w:val="1"/>
    </w:lvlOverride>
  </w:num>
  <w:num w:numId="66">
    <w:abstractNumId w:val="22"/>
    <w:lvlOverride w:ilvl="0">
      <w:startOverride w:val="1"/>
    </w:lvlOverride>
  </w:num>
  <w:num w:numId="67">
    <w:abstractNumId w:val="46"/>
    <w:lvlOverride w:ilvl="0">
      <w:startOverride w:val="1"/>
    </w:lvlOverride>
  </w:num>
  <w:num w:numId="68">
    <w:abstractNumId w:val="170"/>
  </w:num>
  <w:num w:numId="69">
    <w:abstractNumId w:val="151"/>
  </w:num>
  <w:num w:numId="70">
    <w:abstractNumId w:val="203"/>
  </w:num>
  <w:num w:numId="71">
    <w:abstractNumId w:val="143"/>
  </w:num>
  <w:num w:numId="72">
    <w:abstractNumId w:val="71"/>
  </w:num>
  <w:num w:numId="73">
    <w:abstractNumId w:val="115"/>
  </w:num>
  <w:num w:numId="74">
    <w:abstractNumId w:val="51"/>
  </w:num>
  <w:num w:numId="75">
    <w:abstractNumId w:val="17"/>
  </w:num>
  <w:num w:numId="76">
    <w:abstractNumId w:val="76"/>
  </w:num>
  <w:num w:numId="77">
    <w:abstractNumId w:val="5"/>
  </w:num>
  <w:num w:numId="78">
    <w:abstractNumId w:val="174"/>
  </w:num>
  <w:num w:numId="79">
    <w:abstractNumId w:val="136"/>
  </w:num>
  <w:num w:numId="80">
    <w:abstractNumId w:val="98"/>
  </w:num>
  <w:num w:numId="81">
    <w:abstractNumId w:val="166"/>
  </w:num>
  <w:num w:numId="82">
    <w:abstractNumId w:val="144"/>
  </w:num>
  <w:num w:numId="83">
    <w:abstractNumId w:val="62"/>
  </w:num>
  <w:num w:numId="84">
    <w:abstractNumId w:val="31"/>
  </w:num>
  <w:num w:numId="85">
    <w:abstractNumId w:val="139"/>
  </w:num>
  <w:num w:numId="86">
    <w:abstractNumId w:val="11"/>
  </w:num>
  <w:num w:numId="87">
    <w:abstractNumId w:val="95"/>
  </w:num>
  <w:num w:numId="88">
    <w:abstractNumId w:val="103"/>
  </w:num>
  <w:num w:numId="89">
    <w:abstractNumId w:val="119"/>
  </w:num>
  <w:num w:numId="90">
    <w:abstractNumId w:val="134"/>
  </w:num>
  <w:num w:numId="91">
    <w:abstractNumId w:val="142"/>
  </w:num>
  <w:num w:numId="92">
    <w:abstractNumId w:val="72"/>
  </w:num>
  <w:num w:numId="93">
    <w:abstractNumId w:val="50"/>
  </w:num>
  <w:num w:numId="94">
    <w:abstractNumId w:val="183"/>
  </w:num>
  <w:num w:numId="95">
    <w:abstractNumId w:val="184"/>
  </w:num>
  <w:num w:numId="96">
    <w:abstractNumId w:val="94"/>
  </w:num>
  <w:num w:numId="97">
    <w:abstractNumId w:val="153"/>
  </w:num>
  <w:num w:numId="98">
    <w:abstractNumId w:val="6"/>
  </w:num>
  <w:num w:numId="99">
    <w:abstractNumId w:val="70"/>
  </w:num>
  <w:num w:numId="100">
    <w:abstractNumId w:val="123"/>
  </w:num>
  <w:num w:numId="101">
    <w:abstractNumId w:val="172"/>
  </w:num>
  <w:num w:numId="102">
    <w:abstractNumId w:val="88"/>
  </w:num>
  <w:num w:numId="103">
    <w:abstractNumId w:val="204"/>
  </w:num>
  <w:num w:numId="104">
    <w:abstractNumId w:val="118"/>
  </w:num>
  <w:num w:numId="105">
    <w:abstractNumId w:val="194"/>
  </w:num>
  <w:num w:numId="106">
    <w:abstractNumId w:val="100"/>
  </w:num>
  <w:num w:numId="107">
    <w:abstractNumId w:val="4"/>
  </w:num>
  <w:num w:numId="108">
    <w:abstractNumId w:val="42"/>
  </w:num>
  <w:num w:numId="109">
    <w:abstractNumId w:val="160"/>
  </w:num>
  <w:num w:numId="110">
    <w:abstractNumId w:val="200"/>
  </w:num>
  <w:num w:numId="111">
    <w:abstractNumId w:val="27"/>
  </w:num>
  <w:num w:numId="112">
    <w:abstractNumId w:val="33"/>
  </w:num>
  <w:num w:numId="113">
    <w:abstractNumId w:val="182"/>
  </w:num>
  <w:num w:numId="114">
    <w:abstractNumId w:val="125"/>
  </w:num>
  <w:num w:numId="115">
    <w:abstractNumId w:val="201"/>
  </w:num>
  <w:num w:numId="116">
    <w:abstractNumId w:val="197"/>
  </w:num>
  <w:num w:numId="117">
    <w:abstractNumId w:val="101"/>
  </w:num>
  <w:num w:numId="118">
    <w:abstractNumId w:val="148"/>
  </w:num>
  <w:num w:numId="119">
    <w:abstractNumId w:val="40"/>
  </w:num>
  <w:num w:numId="120">
    <w:abstractNumId w:val="48"/>
  </w:num>
  <w:num w:numId="121">
    <w:abstractNumId w:val="37"/>
  </w:num>
  <w:num w:numId="122">
    <w:abstractNumId w:val="140"/>
  </w:num>
  <w:num w:numId="123">
    <w:abstractNumId w:val="24"/>
  </w:num>
  <w:num w:numId="124">
    <w:abstractNumId w:val="158"/>
  </w:num>
  <w:num w:numId="125">
    <w:abstractNumId w:val="196"/>
  </w:num>
  <w:num w:numId="126">
    <w:abstractNumId w:val="128"/>
  </w:num>
  <w:num w:numId="127">
    <w:abstractNumId w:val="206"/>
  </w:num>
  <w:num w:numId="128">
    <w:abstractNumId w:val="66"/>
  </w:num>
  <w:num w:numId="129">
    <w:abstractNumId w:val="45"/>
  </w:num>
  <w:num w:numId="130">
    <w:abstractNumId w:val="64"/>
  </w:num>
  <w:num w:numId="131">
    <w:abstractNumId w:val="130"/>
  </w:num>
  <w:num w:numId="132">
    <w:abstractNumId w:val="86"/>
  </w:num>
  <w:num w:numId="133">
    <w:abstractNumId w:val="87"/>
  </w:num>
  <w:num w:numId="134">
    <w:abstractNumId w:val="96"/>
  </w:num>
  <w:num w:numId="135">
    <w:abstractNumId w:val="0"/>
  </w:num>
  <w:num w:numId="136">
    <w:abstractNumId w:val="83"/>
  </w:num>
  <w:num w:numId="137">
    <w:abstractNumId w:val="73"/>
  </w:num>
  <w:num w:numId="138">
    <w:abstractNumId w:val="23"/>
  </w:num>
  <w:num w:numId="139">
    <w:abstractNumId w:val="16"/>
  </w:num>
  <w:num w:numId="140">
    <w:abstractNumId w:val="124"/>
  </w:num>
  <w:num w:numId="141">
    <w:abstractNumId w:val="177"/>
  </w:num>
  <w:num w:numId="142">
    <w:abstractNumId w:val="39"/>
  </w:num>
  <w:num w:numId="143">
    <w:abstractNumId w:val="26"/>
  </w:num>
  <w:num w:numId="144">
    <w:abstractNumId w:val="49"/>
  </w:num>
  <w:num w:numId="145">
    <w:abstractNumId w:val="67"/>
  </w:num>
  <w:num w:numId="146">
    <w:abstractNumId w:val="52"/>
  </w:num>
  <w:num w:numId="147">
    <w:abstractNumId w:val="15"/>
  </w:num>
  <w:num w:numId="148">
    <w:abstractNumId w:val="116"/>
  </w:num>
  <w:num w:numId="149">
    <w:abstractNumId w:val="202"/>
  </w:num>
  <w:num w:numId="150">
    <w:abstractNumId w:val="102"/>
  </w:num>
  <w:num w:numId="151">
    <w:abstractNumId w:val="61"/>
  </w:num>
  <w:num w:numId="152">
    <w:abstractNumId w:val="146"/>
  </w:num>
  <w:num w:numId="153">
    <w:abstractNumId w:val="186"/>
  </w:num>
  <w:num w:numId="154">
    <w:abstractNumId w:val="53"/>
  </w:num>
  <w:num w:numId="155">
    <w:abstractNumId w:val="155"/>
  </w:num>
  <w:num w:numId="156">
    <w:abstractNumId w:val="105"/>
  </w:num>
  <w:num w:numId="157">
    <w:abstractNumId w:val="77"/>
  </w:num>
  <w:num w:numId="158">
    <w:abstractNumId w:val="138"/>
  </w:num>
  <w:num w:numId="159">
    <w:abstractNumId w:val="19"/>
  </w:num>
  <w:num w:numId="160">
    <w:abstractNumId w:val="190"/>
  </w:num>
  <w:num w:numId="161">
    <w:abstractNumId w:val="181"/>
  </w:num>
  <w:num w:numId="162">
    <w:abstractNumId w:val="185"/>
  </w:num>
  <w:num w:numId="163">
    <w:abstractNumId w:val="89"/>
  </w:num>
  <w:num w:numId="164">
    <w:abstractNumId w:val="12"/>
  </w:num>
  <w:num w:numId="165">
    <w:abstractNumId w:val="29"/>
  </w:num>
  <w:num w:numId="166">
    <w:abstractNumId w:val="195"/>
  </w:num>
  <w:num w:numId="167">
    <w:abstractNumId w:val="78"/>
  </w:num>
  <w:num w:numId="168">
    <w:abstractNumId w:val="207"/>
  </w:num>
  <w:num w:numId="169">
    <w:abstractNumId w:val="63"/>
  </w:num>
  <w:num w:numId="170">
    <w:abstractNumId w:val="81"/>
  </w:num>
  <w:num w:numId="171">
    <w:abstractNumId w:val="7"/>
  </w:num>
  <w:num w:numId="172">
    <w:abstractNumId w:val="178"/>
  </w:num>
  <w:num w:numId="173">
    <w:abstractNumId w:val="110"/>
  </w:num>
  <w:num w:numId="174">
    <w:abstractNumId w:val="32"/>
  </w:num>
  <w:num w:numId="175">
    <w:abstractNumId w:val="131"/>
  </w:num>
  <w:num w:numId="176">
    <w:abstractNumId w:val="163"/>
  </w:num>
  <w:num w:numId="177">
    <w:abstractNumId w:val="173"/>
  </w:num>
  <w:num w:numId="178">
    <w:abstractNumId w:val="205"/>
  </w:num>
  <w:num w:numId="179">
    <w:abstractNumId w:val="84"/>
  </w:num>
  <w:num w:numId="180">
    <w:abstractNumId w:val="74"/>
  </w:num>
  <w:num w:numId="181">
    <w:abstractNumId w:val="129"/>
  </w:num>
  <w:num w:numId="182">
    <w:abstractNumId w:val="107"/>
  </w:num>
  <w:num w:numId="183">
    <w:abstractNumId w:val="165"/>
  </w:num>
  <w:num w:numId="184">
    <w:abstractNumId w:val="82"/>
  </w:num>
  <w:num w:numId="185">
    <w:abstractNumId w:val="1"/>
  </w:num>
  <w:num w:numId="186">
    <w:abstractNumId w:val="150"/>
  </w:num>
  <w:num w:numId="187">
    <w:abstractNumId w:val="68"/>
  </w:num>
  <w:num w:numId="188">
    <w:abstractNumId w:val="162"/>
  </w:num>
  <w:num w:numId="189">
    <w:abstractNumId w:val="38"/>
  </w:num>
  <w:num w:numId="190">
    <w:abstractNumId w:val="167"/>
  </w:num>
  <w:num w:numId="191">
    <w:abstractNumId w:val="175"/>
  </w:num>
  <w:num w:numId="192">
    <w:abstractNumId w:val="65"/>
  </w:num>
  <w:num w:numId="193">
    <w:abstractNumId w:val="54"/>
  </w:num>
  <w:num w:numId="194">
    <w:abstractNumId w:val="69"/>
  </w:num>
  <w:num w:numId="195">
    <w:abstractNumId w:val="97"/>
  </w:num>
  <w:num w:numId="196">
    <w:abstractNumId w:val="156"/>
  </w:num>
  <w:num w:numId="197">
    <w:abstractNumId w:val="141"/>
  </w:num>
  <w:num w:numId="198">
    <w:abstractNumId w:val="187"/>
  </w:num>
  <w:num w:numId="199">
    <w:abstractNumId w:val="180"/>
  </w:num>
  <w:num w:numId="200">
    <w:abstractNumId w:val="135"/>
  </w:num>
  <w:num w:numId="201">
    <w:abstractNumId w:val="20"/>
  </w:num>
  <w:num w:numId="202">
    <w:abstractNumId w:val="137"/>
  </w:num>
  <w:num w:numId="203">
    <w:abstractNumId w:val="90"/>
  </w:num>
  <w:num w:numId="204">
    <w:abstractNumId w:val="113"/>
  </w:num>
  <w:num w:numId="205">
    <w:abstractNumId w:val="188"/>
  </w:num>
  <w:num w:numId="206">
    <w:abstractNumId w:val="47"/>
  </w:num>
  <w:num w:numId="207">
    <w:abstractNumId w:val="112"/>
  </w:num>
  <w:num w:numId="208">
    <w:abstractNumId w:val="43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B7F6D"/>
    <w:rsid w:val="000C2C34"/>
    <w:rsid w:val="000C5FB0"/>
    <w:rsid w:val="000D3E72"/>
    <w:rsid w:val="000E19D1"/>
    <w:rsid w:val="000E2831"/>
    <w:rsid w:val="000F02B1"/>
    <w:rsid w:val="00112D09"/>
    <w:rsid w:val="001267FA"/>
    <w:rsid w:val="00133249"/>
    <w:rsid w:val="001537F7"/>
    <w:rsid w:val="00155A70"/>
    <w:rsid w:val="001675B9"/>
    <w:rsid w:val="00183033"/>
    <w:rsid w:val="00195E89"/>
    <w:rsid w:val="001A0831"/>
    <w:rsid w:val="001B6B8D"/>
    <w:rsid w:val="001D1E71"/>
    <w:rsid w:val="001D2A4D"/>
    <w:rsid w:val="001F3DC2"/>
    <w:rsid w:val="00202310"/>
    <w:rsid w:val="00220849"/>
    <w:rsid w:val="00222D6D"/>
    <w:rsid w:val="00233395"/>
    <w:rsid w:val="002438EA"/>
    <w:rsid w:val="002542AD"/>
    <w:rsid w:val="002723B5"/>
    <w:rsid w:val="00293F41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C7492"/>
    <w:rsid w:val="003F125A"/>
    <w:rsid w:val="003F5193"/>
    <w:rsid w:val="00405418"/>
    <w:rsid w:val="00406E87"/>
    <w:rsid w:val="00422522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5E1ECD"/>
    <w:rsid w:val="0060115B"/>
    <w:rsid w:val="00605973"/>
    <w:rsid w:val="00616805"/>
    <w:rsid w:val="00626439"/>
    <w:rsid w:val="00635837"/>
    <w:rsid w:val="006777F2"/>
    <w:rsid w:val="00687264"/>
    <w:rsid w:val="006B5A1C"/>
    <w:rsid w:val="006C6A49"/>
    <w:rsid w:val="006D0A55"/>
    <w:rsid w:val="006D7DB1"/>
    <w:rsid w:val="006E6787"/>
    <w:rsid w:val="006F10CE"/>
    <w:rsid w:val="006F1F31"/>
    <w:rsid w:val="006F64A2"/>
    <w:rsid w:val="007103C9"/>
    <w:rsid w:val="00732059"/>
    <w:rsid w:val="00753D65"/>
    <w:rsid w:val="007747D2"/>
    <w:rsid w:val="00795F5D"/>
    <w:rsid w:val="007A3A71"/>
    <w:rsid w:val="007B692E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61096"/>
    <w:rsid w:val="00876450"/>
    <w:rsid w:val="00886AEA"/>
    <w:rsid w:val="00895927"/>
    <w:rsid w:val="008D23E6"/>
    <w:rsid w:val="008E5208"/>
    <w:rsid w:val="00903539"/>
    <w:rsid w:val="00950D34"/>
    <w:rsid w:val="00984163"/>
    <w:rsid w:val="009967BB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D4A6C"/>
    <w:rsid w:val="00AE7A52"/>
    <w:rsid w:val="00B17837"/>
    <w:rsid w:val="00B61942"/>
    <w:rsid w:val="00B61F7F"/>
    <w:rsid w:val="00B642BF"/>
    <w:rsid w:val="00B94DB7"/>
    <w:rsid w:val="00BD2E04"/>
    <w:rsid w:val="00C10E62"/>
    <w:rsid w:val="00C2433D"/>
    <w:rsid w:val="00C7346A"/>
    <w:rsid w:val="00C924C2"/>
    <w:rsid w:val="00CA7AE8"/>
    <w:rsid w:val="00CB4D69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C68BA"/>
    <w:rsid w:val="00DD5A8F"/>
    <w:rsid w:val="00DE43C7"/>
    <w:rsid w:val="00DE668A"/>
    <w:rsid w:val="00E2160C"/>
    <w:rsid w:val="00E343E5"/>
    <w:rsid w:val="00E445EE"/>
    <w:rsid w:val="00E50EE0"/>
    <w:rsid w:val="00E52D64"/>
    <w:rsid w:val="00E60349"/>
    <w:rsid w:val="00E63E9D"/>
    <w:rsid w:val="00E836D2"/>
    <w:rsid w:val="00EB0EC6"/>
    <w:rsid w:val="00EC76EA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A414C"/>
    <w:rsid w:val="00FC2795"/>
    <w:rsid w:val="00FC53F5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610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0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610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0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5155-FD62-48FF-BA32-41CBD0B4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11735</Words>
  <Characters>66891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2019-01-16T06:19:00Z</cp:lastPrinted>
  <dcterms:created xsi:type="dcterms:W3CDTF">2019-10-01T07:37:00Z</dcterms:created>
  <dcterms:modified xsi:type="dcterms:W3CDTF">2019-10-01T07:37:00Z</dcterms:modified>
</cp:coreProperties>
</file>