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77001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Общие вопросы </w:t>
      </w:r>
      <w:proofErr w:type="gram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криминальной</w:t>
      </w:r>
      <w:proofErr w:type="gram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б основных </w:t>
      </w:r>
      <w:r w:rsidR="004B0916">
        <w:rPr>
          <w:rFonts w:ascii="Times New Roman" w:hAnsi="Times New Roman"/>
          <w:color w:val="000000"/>
          <w:sz w:val="28"/>
          <w:szCs w:val="24"/>
        </w:rPr>
        <w:t>направлениях разв</w:t>
      </w:r>
      <w:r w:rsidR="004B0916">
        <w:rPr>
          <w:rFonts w:ascii="Times New Roman" w:hAnsi="Times New Roman"/>
          <w:color w:val="000000"/>
          <w:sz w:val="28"/>
          <w:szCs w:val="24"/>
        </w:rPr>
        <w:t>и</w:t>
      </w:r>
      <w:r w:rsidR="004B0916">
        <w:rPr>
          <w:rFonts w:ascii="Times New Roman" w:hAnsi="Times New Roman"/>
          <w:color w:val="000000"/>
          <w:sz w:val="28"/>
          <w:szCs w:val="24"/>
        </w:rPr>
        <w:t xml:space="preserve">тия криминальной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>;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раскрыть содержание основных понятий </w:t>
      </w:r>
      <w:r w:rsidR="004B0916">
        <w:rPr>
          <w:rFonts w:ascii="Times New Roman" w:hAnsi="Times New Roman"/>
          <w:color w:val="000000"/>
          <w:sz w:val="28"/>
          <w:szCs w:val="24"/>
        </w:rPr>
        <w:t>крим</w:t>
      </w:r>
      <w:r w:rsidR="004B0916">
        <w:rPr>
          <w:rFonts w:ascii="Times New Roman" w:hAnsi="Times New Roman"/>
          <w:color w:val="000000"/>
          <w:sz w:val="28"/>
          <w:szCs w:val="24"/>
        </w:rPr>
        <w:t>и</w:t>
      </w:r>
      <w:r w:rsidR="004B0916">
        <w:rPr>
          <w:rFonts w:ascii="Times New Roman" w:hAnsi="Times New Roman"/>
          <w:color w:val="000000"/>
          <w:sz w:val="28"/>
          <w:szCs w:val="24"/>
        </w:rPr>
        <w:t xml:space="preserve">нальной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>: криминальное преступление</w:t>
      </w:r>
      <w:r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B0916">
        <w:rPr>
          <w:rFonts w:ascii="Times New Roman" w:hAnsi="Times New Roman"/>
          <w:color w:val="000000"/>
          <w:sz w:val="28"/>
          <w:szCs w:val="24"/>
        </w:rPr>
        <w:t>криминально-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виктимологические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ситуации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виктимность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в преступлениях против жизни человека,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виктимологический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фактор в преступлениях против имущества человека,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</w:t>
      </w:r>
      <w:r w:rsidR="004B0916">
        <w:rPr>
          <w:rFonts w:ascii="Times New Roman" w:hAnsi="Times New Roman"/>
          <w:color w:val="000000"/>
          <w:sz w:val="28"/>
          <w:szCs w:val="24"/>
        </w:rPr>
        <w:t>о</w:t>
      </w:r>
      <w:r w:rsidR="004B0916">
        <w:rPr>
          <w:rFonts w:ascii="Times New Roman" w:hAnsi="Times New Roman"/>
          <w:color w:val="000000"/>
          <w:sz w:val="28"/>
          <w:szCs w:val="24"/>
        </w:rPr>
        <w:t>логический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фактор в разбое, грабеже и хулиганстве. 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7001C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раскрываются основные </w:t>
      </w:r>
      <w:r w:rsidR="0077001C">
        <w:rPr>
          <w:rFonts w:ascii="Times New Roman" w:hAnsi="Times New Roman"/>
          <w:color w:val="000000"/>
          <w:sz w:val="28"/>
          <w:szCs w:val="28"/>
        </w:rPr>
        <w:t xml:space="preserve">направления исследований криминальной </w:t>
      </w:r>
      <w:proofErr w:type="spellStart"/>
      <w:r w:rsidR="0077001C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77001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77001C"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 w:rsidR="0077001C"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жизни человека, против имущества человека, а также человек как жертва хулиганства, разбоя и гр</w:t>
      </w:r>
      <w:r w:rsidR="0077001C">
        <w:rPr>
          <w:rFonts w:ascii="Times New Roman" w:hAnsi="Times New Roman"/>
          <w:color w:val="000000"/>
          <w:sz w:val="28"/>
          <w:szCs w:val="28"/>
        </w:rPr>
        <w:t>а</w:t>
      </w:r>
      <w:r w:rsidR="0077001C">
        <w:rPr>
          <w:rFonts w:ascii="Times New Roman" w:hAnsi="Times New Roman"/>
          <w:color w:val="000000"/>
          <w:sz w:val="28"/>
          <w:szCs w:val="28"/>
        </w:rPr>
        <w:t>бежа. Все данные направления характеризуются в контексте криминологической с</w:t>
      </w:r>
      <w:r w:rsidR="0077001C">
        <w:rPr>
          <w:rFonts w:ascii="Times New Roman" w:hAnsi="Times New Roman"/>
          <w:color w:val="000000"/>
          <w:sz w:val="28"/>
          <w:szCs w:val="28"/>
        </w:rPr>
        <w:t>и</w:t>
      </w:r>
      <w:r w:rsidR="0077001C">
        <w:rPr>
          <w:rFonts w:ascii="Times New Roman" w:hAnsi="Times New Roman"/>
          <w:color w:val="000000"/>
          <w:sz w:val="28"/>
          <w:szCs w:val="28"/>
        </w:rPr>
        <w:t xml:space="preserve">туации в целом и её типов в зависимости от поведения потерпевшего.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жизни человека раскр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вается в контексте таких факторов, как активная провокация потерпевшего, его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раст и профессиональная принадлежность. Существенным является также выдел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качеств человека, предопределяющим выбор жертвы при совершении убийства или при причинении вреда здоровью.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имущества человека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сматривается с позиций таких преступлений, как: кража, карманная кража, моше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ничество, вымогательство. Данные виды преступлений характеризуются с точки зрения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поведения жертвы и её личностных качеств, спосо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ствующих совершению данного рода деяний.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хулиганстве, грабеже и разбое анализируется также в контексте преимущественно положительных характеристик потерпевших, большого разнообразия поведения жертв данного рода преступлений.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DE36BC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3F" w:rsidRDefault="0095693F" w:rsidP="00CF7355">
      <w:pPr>
        <w:spacing w:after="0" w:line="240" w:lineRule="auto"/>
      </w:pPr>
      <w:r>
        <w:separator/>
      </w:r>
    </w:p>
  </w:endnote>
  <w:endnote w:type="continuationSeparator" w:id="0">
    <w:p w:rsidR="0095693F" w:rsidRDefault="0095693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F9">
          <w:rPr>
            <w:noProof/>
          </w:rPr>
          <w:t>6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3F" w:rsidRDefault="0095693F" w:rsidP="00CF7355">
      <w:pPr>
        <w:spacing w:after="0" w:line="240" w:lineRule="auto"/>
      </w:pPr>
      <w:r>
        <w:separator/>
      </w:r>
    </w:p>
  </w:footnote>
  <w:footnote w:type="continuationSeparator" w:id="0">
    <w:p w:rsidR="0095693F" w:rsidRDefault="0095693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A70B8"/>
    <w:rsid w:val="003A7817"/>
    <w:rsid w:val="003E5209"/>
    <w:rsid w:val="003E6459"/>
    <w:rsid w:val="003F134A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368F9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306DC"/>
    <w:rsid w:val="00830A50"/>
    <w:rsid w:val="00837056"/>
    <w:rsid w:val="0086130A"/>
    <w:rsid w:val="00897B33"/>
    <w:rsid w:val="008B3722"/>
    <w:rsid w:val="008F5E57"/>
    <w:rsid w:val="00951144"/>
    <w:rsid w:val="0095693F"/>
    <w:rsid w:val="00985C9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A1D28"/>
    <w:rsid w:val="00CB6B84"/>
    <w:rsid w:val="00CF7355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9C7C-4FF2-48BB-990D-05A0A721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92</cp:revision>
  <cp:lastPrinted>2019-02-05T10:00:00Z</cp:lastPrinted>
  <dcterms:created xsi:type="dcterms:W3CDTF">2019-01-24T12:19:00Z</dcterms:created>
  <dcterms:modified xsi:type="dcterms:W3CDTF">2019-05-06T14:07:00Z</dcterms:modified>
</cp:coreProperties>
</file>