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12" w:rsidRPr="0038071E" w:rsidRDefault="005B78E3" w:rsidP="005900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590012" w:rsidRPr="0038071E">
        <w:rPr>
          <w:rFonts w:ascii="Times New Roman" w:hAnsi="Times New Roman" w:cs="Times New Roman"/>
          <w:sz w:val="24"/>
          <w:szCs w:val="24"/>
        </w:rPr>
        <w:t xml:space="preserve">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FE0F6C" w:rsidRPr="00FE0F6C" w:rsidRDefault="00FE0F6C" w:rsidP="00FE0F6C">
      <w:pPr>
        <w:spacing w:after="0" w:line="240" w:lineRule="auto"/>
        <w:jc w:val="center"/>
        <w:rPr>
          <w:rFonts w:ascii="Times New Roman" w:hAnsi="Times New Roman" w:cs="Times New Roman"/>
          <w:b/>
          <w:sz w:val="24"/>
          <w:szCs w:val="24"/>
        </w:rPr>
      </w:pPr>
      <w:r w:rsidRPr="00FE0F6C">
        <w:rPr>
          <w:rFonts w:ascii="Times New Roman" w:hAnsi="Times New Roman" w:cs="Times New Roman"/>
          <w:b/>
          <w:sz w:val="24"/>
          <w:szCs w:val="24"/>
        </w:rPr>
        <w:t xml:space="preserve">ДЛЯ ПРОВЕДЕНИЯ ТЕКУЩЕГО </w:t>
      </w:r>
    </w:p>
    <w:p w:rsidR="00FE0F6C" w:rsidRPr="00FE0F6C" w:rsidRDefault="00FE0F6C" w:rsidP="00FE0F6C">
      <w:pPr>
        <w:spacing w:after="0" w:line="240" w:lineRule="auto"/>
        <w:jc w:val="center"/>
        <w:rPr>
          <w:rFonts w:ascii="Times New Roman" w:hAnsi="Times New Roman" w:cs="Times New Roman"/>
          <w:b/>
          <w:sz w:val="24"/>
          <w:szCs w:val="24"/>
        </w:rPr>
      </w:pPr>
      <w:r w:rsidRPr="00FE0F6C">
        <w:rPr>
          <w:rFonts w:ascii="Times New Roman" w:hAnsi="Times New Roman" w:cs="Times New Roman"/>
          <w:b/>
          <w:sz w:val="24"/>
          <w:szCs w:val="24"/>
        </w:rPr>
        <w:t xml:space="preserve">КОНТРОЛЯ УСПЕВАЕМОСТИ И ПРОМЕЖУТОЧНОЙ АТТЕСТАЦИИ </w:t>
      </w:r>
    </w:p>
    <w:p w:rsidR="00590012" w:rsidRPr="0038071E" w:rsidRDefault="00FE0F6C" w:rsidP="00FE0F6C">
      <w:pPr>
        <w:spacing w:after="0" w:line="240" w:lineRule="auto"/>
        <w:jc w:val="center"/>
        <w:rPr>
          <w:rFonts w:ascii="Times New Roman" w:hAnsi="Times New Roman" w:cs="Times New Roman"/>
          <w:b/>
          <w:sz w:val="24"/>
          <w:szCs w:val="24"/>
        </w:rPr>
      </w:pPr>
      <w:r w:rsidRPr="00FE0F6C">
        <w:rPr>
          <w:rFonts w:ascii="Times New Roman" w:hAnsi="Times New Roman" w:cs="Times New Roman"/>
          <w:b/>
          <w:sz w:val="24"/>
          <w:szCs w:val="24"/>
        </w:rPr>
        <w:t xml:space="preserve">ОБУЧАЮЩИХСЯ ПО ДИСЦИПЛИНЕ </w:t>
      </w:r>
    </w:p>
    <w:p w:rsidR="00590012" w:rsidRPr="0038071E" w:rsidRDefault="00FE0F6C" w:rsidP="005900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УРОЛОГИЯ</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FE0F6C" w:rsidP="0038071E">
      <w:pPr>
        <w:spacing w:after="0" w:line="240" w:lineRule="auto"/>
        <w:jc w:val="center"/>
        <w:rPr>
          <w:rFonts w:ascii="Times New Roman" w:hAnsi="Times New Roman" w:cs="Times New Roman"/>
          <w:b/>
          <w:sz w:val="32"/>
          <w:szCs w:val="24"/>
        </w:rPr>
      </w:pPr>
      <w:r>
        <w:rPr>
          <w:rFonts w:ascii="Times New Roman" w:eastAsia="Times New Roman" w:hAnsi="Times New Roman" w:cs="Times New Roman"/>
          <w:b/>
          <w:i/>
          <w:sz w:val="32"/>
          <w:szCs w:val="24"/>
          <w:lang w:eastAsia="ru-RU"/>
        </w:rPr>
        <w:t>31.08.67</w:t>
      </w:r>
      <w:r w:rsidR="00573386">
        <w:rPr>
          <w:rFonts w:ascii="Times New Roman" w:eastAsia="Times New Roman" w:hAnsi="Times New Roman" w:cs="Times New Roman"/>
          <w:b/>
          <w:i/>
          <w:sz w:val="32"/>
          <w:szCs w:val="24"/>
          <w:lang w:eastAsia="ru-RU"/>
        </w:rPr>
        <w:t xml:space="preserve"> Хирургия</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b/>
          <w:sz w:val="24"/>
          <w:szCs w:val="24"/>
        </w:rPr>
      </w:pPr>
    </w:p>
    <w:p w:rsidR="00FE0F6C" w:rsidRDefault="00FE0F6C" w:rsidP="00590012">
      <w:pPr>
        <w:spacing w:after="0" w:line="240" w:lineRule="auto"/>
        <w:jc w:val="right"/>
        <w:rPr>
          <w:rFonts w:ascii="Times New Roman" w:hAnsi="Times New Roman" w:cs="Times New Roman"/>
          <w:b/>
          <w:sz w:val="24"/>
          <w:szCs w:val="24"/>
        </w:rPr>
      </w:pPr>
    </w:p>
    <w:p w:rsidR="00FE0F6C" w:rsidRDefault="00FE0F6C" w:rsidP="00590012">
      <w:pPr>
        <w:spacing w:after="0" w:line="240" w:lineRule="auto"/>
        <w:jc w:val="right"/>
        <w:rPr>
          <w:rFonts w:ascii="Times New Roman" w:hAnsi="Times New Roman" w:cs="Times New Roman"/>
          <w:b/>
          <w:sz w:val="24"/>
          <w:szCs w:val="24"/>
        </w:rPr>
      </w:pPr>
    </w:p>
    <w:p w:rsidR="00FE0F6C" w:rsidRPr="0038071E" w:rsidRDefault="00FE0F6C"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sz w:val="24"/>
          <w:szCs w:val="24"/>
        </w:rPr>
      </w:pPr>
    </w:p>
    <w:p w:rsidR="00590012" w:rsidRPr="0038071E" w:rsidRDefault="00FE0F6C" w:rsidP="00590012">
      <w:pPr>
        <w:spacing w:after="0" w:line="240" w:lineRule="auto"/>
        <w:ind w:firstLine="709"/>
        <w:jc w:val="both"/>
        <w:rPr>
          <w:rFonts w:ascii="Times New Roman" w:hAnsi="Times New Roman" w:cs="Times New Roman"/>
          <w:sz w:val="24"/>
          <w:szCs w:val="24"/>
        </w:rPr>
      </w:pPr>
      <w:r w:rsidRPr="00FE0F6C">
        <w:rPr>
          <w:rFonts w:ascii="Times New Roman" w:hAnsi="Times New Roman" w:cs="Times New Roman"/>
          <w:sz w:val="24"/>
          <w:szCs w:val="24"/>
        </w:rPr>
        <w:t>Является частью основной профессиональной образовательной программы высшего образования – ординатуры по направлению подготовки (специальности) 31.08.67 Хирургия, утвержденной ученым советом ФГБОУ ВО ОрГМУ Минздрава России</w:t>
      </w:r>
      <w:r w:rsidR="00590012" w:rsidRPr="0038071E">
        <w:rPr>
          <w:rFonts w:ascii="Times New Roman" w:hAnsi="Times New Roman" w:cs="Times New Roman"/>
          <w:sz w:val="24"/>
          <w:szCs w:val="24"/>
        </w:rPr>
        <w:t xml:space="preserve"> </w:t>
      </w:r>
    </w:p>
    <w:p w:rsidR="00590012" w:rsidRPr="0038071E" w:rsidRDefault="00590012" w:rsidP="00590012">
      <w:pPr>
        <w:spacing w:after="0" w:line="240" w:lineRule="auto"/>
        <w:jc w:val="both"/>
        <w:rPr>
          <w:rFonts w:ascii="Times New Roman" w:hAnsi="Times New Roman" w:cs="Times New Roman"/>
          <w:sz w:val="24"/>
          <w:szCs w:val="24"/>
        </w:rPr>
      </w:pPr>
    </w:p>
    <w:p w:rsidR="00590012" w:rsidRDefault="00590012" w:rsidP="00590012">
      <w:pPr>
        <w:spacing w:after="0" w:line="240" w:lineRule="auto"/>
        <w:jc w:val="center"/>
        <w:rPr>
          <w:rFonts w:ascii="Times New Roman" w:hAnsi="Times New Roman" w:cs="Times New Roman"/>
          <w:sz w:val="24"/>
          <w:szCs w:val="24"/>
        </w:rPr>
      </w:pPr>
    </w:p>
    <w:p w:rsidR="006437CD" w:rsidRPr="0038071E" w:rsidRDefault="006437CD"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6673B4">
      <w:pPr>
        <w:pStyle w:val="13"/>
        <w:numPr>
          <w:ilvl w:val="0"/>
          <w:numId w:val="2"/>
        </w:numPr>
        <w:ind w:left="0"/>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4D4A32">
      <w:pPr>
        <w:pStyle w:val="13"/>
        <w:ind w:left="0" w:firstLine="709"/>
        <w:rPr>
          <w:rFonts w:ascii="Times New Roman" w:hAnsi="Times New Roman"/>
          <w:b/>
          <w:sz w:val="28"/>
          <w:szCs w:val="28"/>
          <w:highlight w:val="yellow"/>
        </w:rPr>
      </w:pPr>
    </w:p>
    <w:p w:rsidR="00FE0F6C" w:rsidRPr="00FE0F6C" w:rsidRDefault="00FE0F6C" w:rsidP="00FE0F6C">
      <w:pPr>
        <w:pStyle w:val="13"/>
        <w:ind w:firstLine="709"/>
        <w:rPr>
          <w:rFonts w:ascii="Times New Roman" w:hAnsi="Times New Roman"/>
          <w:sz w:val="28"/>
          <w:szCs w:val="28"/>
        </w:rPr>
      </w:pPr>
      <w:r w:rsidRPr="00FE0F6C">
        <w:rPr>
          <w:rFonts w:ascii="Times New Roman" w:hAnsi="Times New Roman"/>
          <w:sz w:val="28"/>
          <w:szCs w:val="28"/>
        </w:rPr>
        <w:t>1.</w:t>
      </w:r>
      <w:r w:rsidRPr="00FE0F6C">
        <w:rPr>
          <w:rFonts w:ascii="Times New Roman" w:hAnsi="Times New Roman"/>
          <w:sz w:val="28"/>
          <w:szCs w:val="28"/>
        </w:rPr>
        <w:tab/>
        <w:t>Паспорт фонда оценочных средств</w:t>
      </w:r>
    </w:p>
    <w:p w:rsidR="00FE0F6C" w:rsidRPr="00FE0F6C" w:rsidRDefault="00FE0F6C" w:rsidP="00FE0F6C">
      <w:pPr>
        <w:pStyle w:val="13"/>
        <w:ind w:firstLine="709"/>
        <w:rPr>
          <w:rFonts w:ascii="Times New Roman" w:hAnsi="Times New Roman"/>
          <w:sz w:val="28"/>
          <w:szCs w:val="28"/>
        </w:rPr>
      </w:pPr>
    </w:p>
    <w:p w:rsidR="00FE0F6C" w:rsidRPr="00FE0F6C" w:rsidRDefault="00FE0F6C" w:rsidP="00FE0F6C">
      <w:pPr>
        <w:pStyle w:val="13"/>
        <w:ind w:firstLine="709"/>
        <w:rPr>
          <w:rFonts w:ascii="Times New Roman" w:hAnsi="Times New Roman"/>
          <w:sz w:val="28"/>
          <w:szCs w:val="28"/>
        </w:rPr>
      </w:pPr>
      <w:r w:rsidRPr="00FE0F6C">
        <w:rPr>
          <w:rFonts w:ascii="Times New Roman" w:hAnsi="Times New Roman"/>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FE0F6C" w:rsidRPr="00FE0F6C" w:rsidRDefault="00FE0F6C" w:rsidP="00FE0F6C">
      <w:pPr>
        <w:pStyle w:val="13"/>
        <w:ind w:firstLine="709"/>
        <w:rPr>
          <w:rFonts w:ascii="Times New Roman" w:hAnsi="Times New Roman"/>
          <w:sz w:val="28"/>
          <w:szCs w:val="28"/>
        </w:rPr>
      </w:pPr>
      <w:r w:rsidRPr="00FE0F6C">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FE0F6C">
        <w:rPr>
          <w:rFonts w:ascii="Times New Roman" w:hAnsi="Times New Roman"/>
          <w:sz w:val="28"/>
          <w:szCs w:val="28"/>
        </w:rPr>
        <w:t>в учебной плане</w:t>
      </w:r>
      <w:proofErr w:type="gramEnd"/>
      <w:r w:rsidRPr="00FE0F6C">
        <w:rPr>
          <w:rFonts w:ascii="Times New Roman" w:hAnsi="Times New Roman"/>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rsidR="00FE0F6C" w:rsidRPr="00FE0F6C" w:rsidRDefault="00FE0F6C" w:rsidP="00FE0F6C">
      <w:pPr>
        <w:pStyle w:val="13"/>
        <w:ind w:firstLine="709"/>
        <w:rPr>
          <w:rFonts w:ascii="Times New Roman" w:hAnsi="Times New Roman"/>
          <w:sz w:val="28"/>
          <w:szCs w:val="28"/>
        </w:rPr>
      </w:pPr>
      <w:r w:rsidRPr="00FE0F6C">
        <w:rPr>
          <w:rFonts w:ascii="Times New Roman" w:hAnsi="Times New Roman"/>
          <w:sz w:val="28"/>
          <w:szCs w:val="28"/>
        </w:rPr>
        <w:t>В результате изучения дисциплины у обучающегося формируются следующие компетенции:</w:t>
      </w:r>
    </w:p>
    <w:p w:rsidR="00FE0F6C" w:rsidRDefault="00FE0F6C" w:rsidP="00FE0F6C">
      <w:pPr>
        <w:pStyle w:val="13"/>
        <w:ind w:firstLine="709"/>
        <w:rPr>
          <w:rFonts w:ascii="Times New Roman" w:hAnsi="Times New Roman"/>
          <w:sz w:val="28"/>
          <w:szCs w:val="28"/>
        </w:rPr>
      </w:pPr>
      <w:r w:rsidRPr="00FE0F6C">
        <w:rPr>
          <w:rFonts w:ascii="Times New Roman" w:hAnsi="Times New Roman"/>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w:t>
      </w:r>
      <w:r>
        <w:rPr>
          <w:rFonts w:ascii="Times New Roman" w:hAnsi="Times New Roman"/>
          <w:sz w:val="28"/>
          <w:szCs w:val="28"/>
        </w:rPr>
        <w:t>роблем, связанных со здоровьем;</w:t>
      </w:r>
    </w:p>
    <w:p w:rsidR="00127EFB" w:rsidRDefault="00FE0F6C" w:rsidP="00FE0F6C">
      <w:pPr>
        <w:pStyle w:val="13"/>
        <w:ind w:firstLine="709"/>
        <w:rPr>
          <w:rFonts w:ascii="Times New Roman" w:hAnsi="Times New Roman"/>
          <w:b/>
          <w:sz w:val="24"/>
          <w:szCs w:val="24"/>
        </w:rPr>
      </w:pPr>
      <w:r w:rsidRPr="00FE0F6C">
        <w:rPr>
          <w:rFonts w:ascii="Times New Roman" w:hAnsi="Times New Roman"/>
          <w:sz w:val="28"/>
          <w:szCs w:val="28"/>
        </w:rPr>
        <w:t>ПК-6: готовность к ведению и лечению пациентов, нуждающихся в оказании медицинской помощи по онкологическим заболеваниям;</w:t>
      </w:r>
      <w:r>
        <w:rPr>
          <w:rFonts w:ascii="Times New Roman" w:hAnsi="Times New Roman"/>
          <w:b/>
          <w:sz w:val="24"/>
          <w:szCs w:val="24"/>
        </w:rPr>
        <w:t xml:space="preserve"> </w:t>
      </w:r>
    </w:p>
    <w:p w:rsidR="00FE0F6C" w:rsidRDefault="00FE0F6C" w:rsidP="00FE0F6C">
      <w:pPr>
        <w:pStyle w:val="13"/>
        <w:ind w:firstLine="709"/>
        <w:rPr>
          <w:rFonts w:ascii="Times New Roman" w:hAnsi="Times New Roman"/>
          <w:b/>
          <w:sz w:val="24"/>
          <w:szCs w:val="24"/>
        </w:rPr>
      </w:pPr>
    </w:p>
    <w:p w:rsidR="00FE0F6C" w:rsidRDefault="00FE0F6C" w:rsidP="00FE0F6C">
      <w:pPr>
        <w:pStyle w:val="13"/>
        <w:ind w:firstLine="709"/>
        <w:rPr>
          <w:rFonts w:ascii="Times New Roman" w:hAnsi="Times New Roman"/>
          <w:b/>
          <w:sz w:val="24"/>
          <w:szCs w:val="24"/>
        </w:rPr>
      </w:pPr>
    </w:p>
    <w:p w:rsidR="00FE0F6C" w:rsidRPr="00FE0F6C" w:rsidRDefault="00FE0F6C" w:rsidP="006673B4">
      <w:pPr>
        <w:pStyle w:val="a3"/>
        <w:numPr>
          <w:ilvl w:val="0"/>
          <w:numId w:val="2"/>
        </w:numPr>
        <w:ind w:left="0"/>
        <w:outlineLvl w:val="0"/>
        <w:rPr>
          <w:rFonts w:ascii="Times New Roman" w:hAnsi="Times New Roman"/>
          <w:b/>
          <w:color w:val="000000"/>
          <w:sz w:val="28"/>
          <w:szCs w:val="28"/>
        </w:rPr>
      </w:pPr>
      <w:r w:rsidRPr="00FE0F6C">
        <w:rPr>
          <w:rFonts w:ascii="Times New Roman" w:hAnsi="Times New Roman"/>
          <w:b/>
          <w:color w:val="000000"/>
          <w:sz w:val="28"/>
          <w:szCs w:val="28"/>
        </w:rPr>
        <w:t xml:space="preserve">Оценочные материалы текущего контроля успеваемости обучающихся. </w:t>
      </w:r>
    </w:p>
    <w:p w:rsidR="00FE0F6C" w:rsidRPr="00FE0F6C" w:rsidRDefault="00FE0F6C" w:rsidP="00FE0F6C">
      <w:pPr>
        <w:rPr>
          <w:rFonts w:ascii="Times New Roman" w:eastAsia="Times New Roman" w:hAnsi="Times New Roman" w:cs="Times New Roman"/>
          <w:b/>
          <w:color w:val="000000"/>
          <w:sz w:val="24"/>
          <w:szCs w:val="24"/>
          <w:lang w:eastAsia="ru-RU"/>
        </w:rPr>
      </w:pPr>
      <w:r w:rsidRPr="00FE0F6C">
        <w:rPr>
          <w:rFonts w:ascii="Times New Roman" w:hAnsi="Times New Roman" w:cs="Times New Roman"/>
          <w:b/>
          <w:color w:val="000000"/>
          <w:sz w:val="24"/>
          <w:szCs w:val="24"/>
        </w:rPr>
        <w:t>Оценочные материалы по каждой теме дисциплины.</w:t>
      </w:r>
    </w:p>
    <w:p w:rsidR="00573386" w:rsidRDefault="00573386" w:rsidP="00573386">
      <w:pPr>
        <w:spacing w:before="120" w:after="120" w:line="240" w:lineRule="auto"/>
        <w:jc w:val="center"/>
        <w:rPr>
          <w:rFonts w:ascii="Times New Roman" w:eastAsia="Calibri" w:hAnsi="Times New Roman" w:cs="Times New Roman"/>
          <w:b/>
          <w:sz w:val="24"/>
          <w:szCs w:val="24"/>
        </w:rPr>
      </w:pPr>
    </w:p>
    <w:p w:rsidR="00573386" w:rsidRPr="00573386" w:rsidRDefault="00573386" w:rsidP="00573386">
      <w:pPr>
        <w:spacing w:before="120" w:after="120" w:line="240" w:lineRule="auto"/>
        <w:jc w:val="center"/>
        <w:rPr>
          <w:rFonts w:ascii="Times New Roman" w:eastAsia="Calibri" w:hAnsi="Times New Roman" w:cs="Times New Roman"/>
          <w:b/>
          <w:sz w:val="24"/>
          <w:szCs w:val="24"/>
        </w:rPr>
      </w:pPr>
      <w:r w:rsidRPr="00573386">
        <w:rPr>
          <w:rFonts w:ascii="Times New Roman" w:eastAsia="Calibri" w:hAnsi="Times New Roman" w:cs="Times New Roman"/>
          <w:b/>
          <w:sz w:val="24"/>
          <w:szCs w:val="24"/>
        </w:rPr>
        <w:t>Модуль дисциплины №1. Урология</w:t>
      </w:r>
    </w:p>
    <w:p w:rsidR="00573386" w:rsidRPr="00573386" w:rsidRDefault="00573386" w:rsidP="00573386">
      <w:pPr>
        <w:spacing w:before="120" w:after="120" w:line="240" w:lineRule="auto"/>
        <w:jc w:val="center"/>
        <w:rPr>
          <w:rFonts w:ascii="Times New Roman" w:eastAsia="Calibri" w:hAnsi="Times New Roman" w:cs="Times New Roman"/>
          <w:b/>
          <w:sz w:val="24"/>
          <w:szCs w:val="24"/>
        </w:rPr>
      </w:pPr>
      <w:r w:rsidRPr="00573386">
        <w:rPr>
          <w:rFonts w:ascii="Times New Roman" w:eastAsia="Calibri" w:hAnsi="Times New Roman" w:cs="Times New Roman"/>
          <w:b/>
          <w:sz w:val="24"/>
          <w:szCs w:val="24"/>
        </w:rPr>
        <w:t>Практические занятия. Раздел 1.</w:t>
      </w:r>
    </w:p>
    <w:p w:rsidR="00573386" w:rsidRDefault="00573386" w:rsidP="006673B4">
      <w:pPr>
        <w:numPr>
          <w:ilvl w:val="0"/>
          <w:numId w:val="7"/>
        </w:numPr>
        <w:spacing w:after="0" w:line="240" w:lineRule="auto"/>
        <w:contextualSpacing/>
        <w:jc w:val="both"/>
        <w:rPr>
          <w:rFonts w:ascii="Times New Roman" w:eastAsia="Calibri" w:hAnsi="Times New Roman" w:cs="Times New Roman"/>
          <w:b/>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b/>
          <w:sz w:val="24"/>
          <w:szCs w:val="24"/>
          <w:lang w:eastAsia="ru-RU"/>
        </w:rPr>
        <w:t xml:space="preserve"> Семиотика и методы диагно</w:t>
      </w:r>
      <w:r>
        <w:rPr>
          <w:rFonts w:ascii="Times New Roman" w:eastAsia="Calibri" w:hAnsi="Times New Roman" w:cs="Times New Roman"/>
          <w:b/>
          <w:sz w:val="24"/>
          <w:szCs w:val="24"/>
          <w:lang w:eastAsia="ru-RU"/>
        </w:rPr>
        <w:t>стики. Организационные моменты</w:t>
      </w:r>
    </w:p>
    <w:p w:rsidR="00F716DD" w:rsidRPr="00F716DD" w:rsidRDefault="00F716DD" w:rsidP="00F716DD">
      <w:pPr>
        <w:spacing w:after="0" w:line="240" w:lineRule="auto"/>
        <w:ind w:left="720"/>
        <w:contextualSpacing/>
        <w:jc w:val="both"/>
        <w:rPr>
          <w:rFonts w:ascii="Times New Roman" w:eastAsia="Calibri" w:hAnsi="Times New Roman" w:cs="Times New Roman"/>
          <w:sz w:val="24"/>
          <w:szCs w:val="24"/>
        </w:rPr>
      </w:pPr>
      <w:r w:rsidRPr="00F716DD">
        <w:rPr>
          <w:rFonts w:ascii="Times New Roman" w:eastAsia="Calibri" w:hAnsi="Times New Roman" w:cs="Times New Roman"/>
          <w:sz w:val="24"/>
          <w:szCs w:val="24"/>
        </w:rPr>
        <w:t xml:space="preserve">Формы текущего контроля успеваемости: устный опрос, </w:t>
      </w:r>
      <w:r>
        <w:rPr>
          <w:rFonts w:ascii="Times New Roman" w:eastAsia="Calibri" w:hAnsi="Times New Roman" w:cs="Times New Roman"/>
          <w:sz w:val="24"/>
          <w:szCs w:val="24"/>
        </w:rPr>
        <w:t xml:space="preserve">тестирование, </w:t>
      </w:r>
      <w:r w:rsidRPr="00F716DD">
        <w:rPr>
          <w:rFonts w:ascii="Times New Roman" w:eastAsia="Calibri" w:hAnsi="Times New Roman" w:cs="Times New Roman"/>
          <w:sz w:val="24"/>
          <w:szCs w:val="24"/>
        </w:rPr>
        <w:t>практические задания для демонстрации практических навыков</w:t>
      </w:r>
      <w:r>
        <w:rPr>
          <w:rFonts w:ascii="Times New Roman" w:eastAsia="Calibri" w:hAnsi="Times New Roman" w:cs="Times New Roman"/>
          <w:sz w:val="24"/>
          <w:szCs w:val="24"/>
        </w:rPr>
        <w:t xml:space="preserve"> (решение ситуационных задач)</w:t>
      </w:r>
    </w:p>
    <w:p w:rsidR="00F716DD" w:rsidRDefault="00F716DD" w:rsidP="00F716DD">
      <w:pPr>
        <w:spacing w:after="0" w:line="240" w:lineRule="auto"/>
        <w:ind w:left="720"/>
        <w:contextualSpacing/>
        <w:jc w:val="both"/>
        <w:rPr>
          <w:rFonts w:ascii="Times New Roman" w:eastAsia="Calibri" w:hAnsi="Times New Roman" w:cs="Times New Roman"/>
          <w:b/>
          <w:sz w:val="24"/>
          <w:szCs w:val="24"/>
        </w:rPr>
      </w:pPr>
      <w:r w:rsidRPr="00F716DD">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2450D2" w:rsidP="00573386">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color w:val="000000"/>
          <w:sz w:val="24"/>
          <w:szCs w:val="24"/>
          <w:lang w:eastAsia="ru-RU"/>
        </w:rPr>
        <w:t>Симптомы урологических заболеваний.</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Локализация болей.</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Количественные изменения мочи.</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Качественные изменения мочи.</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color w:val="000000"/>
          <w:sz w:val="24"/>
          <w:szCs w:val="24"/>
          <w:lang w:eastAsia="ru-RU"/>
        </w:rPr>
        <w:t>Количественные изменения расстройств мочеиспускания.</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color w:val="000000"/>
          <w:sz w:val="24"/>
          <w:szCs w:val="24"/>
          <w:lang w:eastAsia="ru-RU"/>
        </w:rPr>
        <w:lastRenderedPageBreak/>
        <w:t>Качественные изменения расстройств мочеиспускания.</w:t>
      </w:r>
    </w:p>
    <w:p w:rsidR="00573386" w:rsidRPr="00573386" w:rsidRDefault="00573386" w:rsidP="006673B4">
      <w:pPr>
        <w:numPr>
          <w:ilvl w:val="3"/>
          <w:numId w:val="6"/>
        </w:numPr>
        <w:spacing w:after="0" w:line="240" w:lineRule="auto"/>
        <w:ind w:left="426" w:hanging="426"/>
        <w:contextualSpacing/>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Разновидности гематурии.</w:t>
      </w:r>
    </w:p>
    <w:p w:rsidR="00573386" w:rsidRPr="00573386" w:rsidRDefault="00573386" w:rsidP="006673B4">
      <w:pPr>
        <w:numPr>
          <w:ilvl w:val="3"/>
          <w:numId w:val="6"/>
        </w:numPr>
        <w:tabs>
          <w:tab w:val="left" w:pos="720"/>
        </w:tabs>
        <w:spacing w:after="0" w:line="240" w:lineRule="auto"/>
        <w:ind w:left="426" w:hanging="426"/>
        <w:contextualSpacing/>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Качественные изменения спермы.</w:t>
      </w:r>
    </w:p>
    <w:p w:rsidR="00573386" w:rsidRPr="00573386" w:rsidRDefault="00573386" w:rsidP="006673B4">
      <w:pPr>
        <w:numPr>
          <w:ilvl w:val="3"/>
          <w:numId w:val="6"/>
        </w:numPr>
        <w:spacing w:after="0" w:line="240" w:lineRule="auto"/>
        <w:ind w:left="426" w:hanging="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Анатомия и физиология органов мочеполовой системы.</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Урологические инструменты и их назначение.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Виды </w:t>
      </w:r>
      <w:proofErr w:type="gramStart"/>
      <w:r w:rsidRPr="00573386">
        <w:rPr>
          <w:rFonts w:ascii="Times New Roman" w:eastAsia="Times New Roman" w:hAnsi="Times New Roman" w:cs="Times New Roman"/>
          <w:sz w:val="24"/>
          <w:szCs w:val="24"/>
          <w:lang w:eastAsia="ru-RU"/>
        </w:rPr>
        <w:t>катетеров ,применяемых</w:t>
      </w:r>
      <w:proofErr w:type="gramEnd"/>
      <w:r w:rsidRPr="00573386">
        <w:rPr>
          <w:rFonts w:ascii="Times New Roman" w:eastAsia="Times New Roman" w:hAnsi="Times New Roman" w:cs="Times New Roman"/>
          <w:sz w:val="24"/>
          <w:szCs w:val="24"/>
          <w:lang w:eastAsia="ru-RU"/>
        </w:rPr>
        <w:t xml:space="preserve"> в урологии.</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и противопоказания к катетеризации мочевого пузыря.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Методика выполнения катетеризации мочевого пузыря у мужчин, женщин.</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Эндоскопические методы исследования: уретроскопия, цистоскопия, хромоцистоскопия, уретероскопия, пиелоскопия, их лечебное и диагностическое значение.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катетеризации мочевого пузыря в дифференциальной диагностике анурии и ишурии.</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Цистоскопия, показания, условия выполнения.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Хромоцистоскопия, ее клиническое значение.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Катетеризация мочеточников.</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инструментальных методов исследования при остром пиелонефрите.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катетеризации мочеточников в лечении острого пиелонефрита беременных.</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Хромоцистоскопия при пионефрозе.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инструментальных методов исследований в диагностике туберкулеза мочевой системы.</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хромоцистоскопии в диагностике мочекаменной болезни.</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цистоскопии при опухолях мочевого пузыря.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Ошибки и осложнения при проведении трансуретральных методов исследования, манипуляций.</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Биопсия мочевого пузыря: показания, значение.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Пункционная биопсия предстательной железы: показания, значение.</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Рентгенанатомия мочевой системы.</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Последовательность рентгенологического исследования при подозрении на заболевание почек и мочевого пузыря.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Диагностические возможности обзорной урографии и рентгенконтрастных методов исследования.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Современные рентгеноконтрастные препараты, применяемые для изображения мочевых путей (урография).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и противопоказания к различным методам контрастного исследования мочевой системы.</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современным радиоизотопным и ультразвуковым методам исследования органов мочеполовой системы и их диагностические возможности.</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Значение обзорной рентгенографии почек и мочевых путей в диагностике урологических заболеваний.</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Рецепты на современные рентгеноконтрастные препараты, применяемые в урологии.</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Как производится экскреторная урография и какова ее роль в дополнительном обследовании урологического больного? </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Побочные реакции и осложнения экскреторной урографии, оказание первой помощи, противопоказания к этому виду рентгенологического исследования.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ретроградной уретеропиелографии, методика выполнения, опасности и возможности осложнений.</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Нисходящая и восходящая цистография, уретрография, методика выполнения., значение </w:t>
      </w:r>
      <w:proofErr w:type="gramStart"/>
      <w:r w:rsidRPr="00573386">
        <w:rPr>
          <w:rFonts w:ascii="Times New Roman" w:eastAsia="Times New Roman" w:hAnsi="Times New Roman" w:cs="Times New Roman"/>
          <w:sz w:val="24"/>
          <w:szCs w:val="24"/>
          <w:lang w:eastAsia="ru-RU"/>
        </w:rPr>
        <w:t>в  диагностике</w:t>
      </w:r>
      <w:proofErr w:type="gramEnd"/>
      <w:r w:rsidRPr="00573386">
        <w:rPr>
          <w:rFonts w:ascii="Times New Roman" w:eastAsia="Times New Roman" w:hAnsi="Times New Roman" w:cs="Times New Roman"/>
          <w:sz w:val="24"/>
          <w:szCs w:val="24"/>
          <w:lang w:eastAsia="ru-RU"/>
        </w:rPr>
        <w:t xml:space="preserve"> урологических заболеваний.</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Обзорная аортография, селективные методы исследования почечных артерий. Значение для диагностики.</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Диагностические возможности радиоизотопных методов исследования.</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lastRenderedPageBreak/>
        <w:t>Значение эхографии в диагностике урологических заболеваний.</w:t>
      </w:r>
    </w:p>
    <w:p w:rsidR="00573386" w:rsidRPr="00573386" w:rsidRDefault="00573386" w:rsidP="006673B4">
      <w:pPr>
        <w:numPr>
          <w:ilvl w:val="3"/>
          <w:numId w:val="6"/>
        </w:numPr>
        <w:spacing w:after="0" w:line="240" w:lineRule="auto"/>
        <w:ind w:hanging="50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Компьютерная томография в диагностике урологических заболеваний.</w:t>
      </w:r>
    </w:p>
    <w:p w:rsidR="00573386" w:rsidRPr="00573386" w:rsidRDefault="00573386" w:rsidP="00573386">
      <w:pPr>
        <w:spacing w:before="240" w:after="0" w:line="240" w:lineRule="auto"/>
        <w:ind w:left="33" w:hanging="33"/>
        <w:jc w:val="center"/>
        <w:rPr>
          <w:rFonts w:ascii="Times New Roman" w:eastAsia="Calibri" w:hAnsi="Times New Roman" w:cs="Times New Roman"/>
          <w:b/>
          <w:sz w:val="24"/>
          <w:szCs w:val="24"/>
          <w:lang w:eastAsia="ru-RU"/>
        </w:rPr>
      </w:pPr>
      <w:r w:rsidRPr="00573386">
        <w:rPr>
          <w:rFonts w:ascii="Times New Roman" w:eastAsia="Calibri" w:hAnsi="Times New Roman" w:cs="Times New Roman"/>
          <w:b/>
          <w:sz w:val="24"/>
          <w:szCs w:val="24"/>
          <w:lang w:eastAsia="ru-RU"/>
        </w:rPr>
        <w:t xml:space="preserve">Прочие методы диагностики </w:t>
      </w:r>
    </w:p>
    <w:p w:rsidR="00573386" w:rsidRPr="00573386" w:rsidRDefault="00573386" w:rsidP="00573386">
      <w:pPr>
        <w:spacing w:after="120" w:line="240" w:lineRule="auto"/>
        <w:ind w:left="33" w:hanging="33"/>
        <w:jc w:val="center"/>
        <w:rPr>
          <w:rFonts w:ascii="Times New Roman" w:eastAsia="Calibri" w:hAnsi="Times New Roman" w:cs="Times New Roman"/>
          <w:b/>
          <w:sz w:val="24"/>
          <w:szCs w:val="24"/>
          <w:lang w:eastAsia="ru-RU"/>
        </w:rPr>
      </w:pPr>
      <w:r w:rsidRPr="00573386">
        <w:rPr>
          <w:rFonts w:ascii="Times New Roman" w:eastAsia="Calibri" w:hAnsi="Times New Roman" w:cs="Times New Roman"/>
          <w:b/>
          <w:sz w:val="24"/>
          <w:szCs w:val="24"/>
          <w:lang w:eastAsia="ru-RU"/>
        </w:rPr>
        <w:t>(лабораторные, функциональные, гормональные и прочие).</w:t>
      </w:r>
    </w:p>
    <w:p w:rsidR="00573386" w:rsidRPr="00573386" w:rsidRDefault="00573386" w:rsidP="00573386">
      <w:pPr>
        <w:spacing w:after="0" w:line="240" w:lineRule="auto"/>
        <w:ind w:firstLine="709"/>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Лабораторная диагностика, исследования крови, мочи, секрета простаты, спермы. Изменения качественного состава мочи. Изменения цвета под влиянием лекарств и пищевых продуктов, причины помутнения мочи (дифференциальная диагностика уратурии и фосфатурии), примесь слизи. Пиурия (бактериальная и асептическая), бактериурия. Протеинурия, Гематурия. Гемоглобинурия, миоглобинурия, хилурия, липурия, пневматурия, глюкозурия, гиперурикемия и урикозурия, сперматурия. Выделения из уретры, уретроррагия, простаторея, сперматорея.  Лабораторные признаки воспалительных, новообразовательных процессов, оценка функционального состояния почек и половых органов. Значение лабораторных исследований в диагностике, выборе лечебной тактики и оценке эффективности лечения. </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Определение понятия «Функциональная диагностика».</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Методы функциональной диагностики, которые могут быть использованы в предоперационном периоде с целью уточнения степени изменений в органе, пораженном патологическим процессом, определения его резервных возможностей, а в случае парных органов - состояния контралатерального органа.</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Определение объема функциональных диагностических исследований, от чего он зависит, каковы причины его возможного расширения или ограничения?</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Оценка повышения уровня азотистых шлаков в сыворотке крови при односторонней окклюзии и в ближайшие часы после почечной колики.</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Необходимость, при наличии нефростомы, раздельного исследования удельной плотности мочи, экскреции азотистых шлаков, электролитов в динамике.</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Функциональная значимость ультразвуковых исследований почек и мочевых путей.</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Оценка отсутствия выделения почкой рентгенконтрастного вещества при экскреторной урографии.</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Необходимость при окклюзии мочеточника и «молчащей» почке выполнения отсроченного рентгеновского снимка спустя 18-24 часа после введения рентгенконтрастного вещества.</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Проведение эндоскопических исследований для оценки функционального состояния мочевых путей, каковы показания к этому?</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Сопоставление результатов морфологического исследования органа с функциональными тестами; дает ли оно более полную оценку функционального состояния пораженного органа?</w:t>
      </w:r>
    </w:p>
    <w:p w:rsidR="00573386" w:rsidRPr="00573386" w:rsidRDefault="00573386" w:rsidP="006673B4">
      <w:pPr>
        <w:numPr>
          <w:ilvl w:val="0"/>
          <w:numId w:val="8"/>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Методы функциональной диагностики, используемые непосредственно в ходе оперативного вмешательства?</w:t>
      </w:r>
    </w:p>
    <w:p w:rsidR="00573386" w:rsidRPr="00573386" w:rsidRDefault="00573386" w:rsidP="00573386">
      <w:pPr>
        <w:tabs>
          <w:tab w:val="left" w:pos="459"/>
        </w:tabs>
        <w:spacing w:after="0" w:line="240" w:lineRule="auto"/>
        <w:ind w:firstLine="459"/>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 xml:space="preserve">Уродинамические методы диагностики. Уродинамические исследования функции проксимального отдела экстраренальных мочевых путей. Цистометрия, профилометрия уретры, исследования “давление-поток”, урофлоуметрия. Понятие инфравезикальной обструкции, нейрогенные расстройства функции мочевых путей. Эхоуродинамические исследования нижних мочевых путей. </w:t>
      </w:r>
    </w:p>
    <w:p w:rsidR="00573386" w:rsidRPr="00573386" w:rsidRDefault="00573386" w:rsidP="00573386">
      <w:pPr>
        <w:spacing w:after="0" w:line="240" w:lineRule="auto"/>
        <w:ind w:firstLine="175"/>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Гормональные исследования в урологии. Значение определения ПСА.</w:t>
      </w:r>
    </w:p>
    <w:p w:rsidR="00573386" w:rsidRPr="00573386" w:rsidRDefault="00573386" w:rsidP="00573386">
      <w:pPr>
        <w:spacing w:after="0" w:line="240" w:lineRule="auto"/>
        <w:ind w:left="720"/>
        <w:contextualSpacing/>
        <w:jc w:val="both"/>
        <w:rPr>
          <w:rFonts w:ascii="Times New Roman" w:eastAsia="Times New Roman" w:hAnsi="Times New Roman" w:cs="Times New Roman"/>
          <w:sz w:val="24"/>
          <w:szCs w:val="24"/>
          <w:lang w:eastAsia="ru-RU"/>
        </w:rPr>
      </w:pPr>
    </w:p>
    <w:p w:rsidR="00573386" w:rsidRPr="00573386" w:rsidRDefault="00573386" w:rsidP="00573386">
      <w:pPr>
        <w:spacing w:before="600" w:after="0" w:line="240" w:lineRule="auto"/>
        <w:ind w:left="720"/>
        <w:contextualSpacing/>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2.</w:t>
      </w:r>
    </w:p>
    <w:p w:rsidR="00573386" w:rsidRPr="00573386" w:rsidRDefault="00573386" w:rsidP="00573386">
      <w:pPr>
        <w:spacing w:after="0" w:line="240" w:lineRule="auto"/>
        <w:ind w:left="720"/>
        <w:contextualSpacing/>
        <w:jc w:val="center"/>
        <w:rPr>
          <w:rFonts w:ascii="Times New Roman" w:eastAsia="Times New Roman" w:hAnsi="Times New Roman" w:cs="Times New Roman"/>
          <w:b/>
          <w:sz w:val="24"/>
          <w:szCs w:val="24"/>
          <w:lang w:eastAsia="ru-RU"/>
        </w:rPr>
      </w:pPr>
    </w:p>
    <w:p w:rsidR="00573386" w:rsidRPr="00573386" w:rsidRDefault="00573386" w:rsidP="006673B4">
      <w:pPr>
        <w:numPr>
          <w:ilvl w:val="0"/>
          <w:numId w:val="9"/>
        </w:numPr>
        <w:spacing w:after="0" w:line="240" w:lineRule="auto"/>
        <w:contextualSpacing/>
        <w:rPr>
          <w:rFonts w:ascii="Times New Roman" w:eastAsia="Calibri" w:hAnsi="Times New Roman" w:cs="Times New Roman"/>
          <w:b/>
          <w:sz w:val="24"/>
          <w:szCs w:val="24"/>
          <w:lang w:eastAsia="ru-RU"/>
        </w:rPr>
      </w:pPr>
      <w:proofErr w:type="gramStart"/>
      <w:r w:rsidRPr="00573386">
        <w:rPr>
          <w:rFonts w:ascii="Times New Roman" w:eastAsia="Times New Roman" w:hAnsi="Times New Roman" w:cs="Times New Roman"/>
          <w:b/>
          <w:sz w:val="24"/>
          <w:szCs w:val="24"/>
          <w:lang w:eastAsia="ru-RU"/>
        </w:rPr>
        <w:t xml:space="preserve">Тема:  </w:t>
      </w:r>
      <w:r w:rsidRPr="00573386">
        <w:rPr>
          <w:rFonts w:ascii="Times New Roman" w:eastAsia="Calibri" w:hAnsi="Times New Roman" w:cs="Times New Roman"/>
          <w:b/>
          <w:sz w:val="24"/>
          <w:szCs w:val="24"/>
          <w:lang w:eastAsia="ru-RU"/>
        </w:rPr>
        <w:t>Методы</w:t>
      </w:r>
      <w:proofErr w:type="gramEnd"/>
      <w:r w:rsidRPr="00573386">
        <w:rPr>
          <w:rFonts w:ascii="Times New Roman" w:eastAsia="Calibri" w:hAnsi="Times New Roman" w:cs="Times New Roman"/>
          <w:b/>
          <w:sz w:val="24"/>
          <w:szCs w:val="24"/>
          <w:lang w:eastAsia="ru-RU"/>
        </w:rPr>
        <w:t xml:space="preserve"> лечения в урологии.</w:t>
      </w:r>
    </w:p>
    <w:p w:rsidR="002450D2" w:rsidRDefault="002450D2" w:rsidP="00573386">
      <w:pPr>
        <w:spacing w:after="0" w:line="240" w:lineRule="auto"/>
        <w:ind w:left="708"/>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ind w:left="708"/>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 xml:space="preserve">Оценочные материалы текущего контроля </w:t>
      </w:r>
      <w:proofErr w:type="gramStart"/>
      <w:r>
        <w:rPr>
          <w:rFonts w:ascii="Times New Roman" w:eastAsia="Calibri" w:hAnsi="Times New Roman" w:cs="Times New Roman"/>
          <w:b/>
          <w:sz w:val="24"/>
          <w:szCs w:val="24"/>
          <w:lang w:eastAsia="ru-RU"/>
        </w:rPr>
        <w:t>успеваемости:</w:t>
      </w:r>
      <w:r w:rsidR="00573386" w:rsidRPr="00573386">
        <w:rPr>
          <w:rFonts w:ascii="Times New Roman" w:eastAsia="Calibri" w:hAnsi="Times New Roman" w:cs="Times New Roman"/>
          <w:b/>
          <w:sz w:val="24"/>
          <w:szCs w:val="24"/>
          <w:lang w:eastAsia="ru-RU"/>
        </w:rPr>
        <w:t>.</w:t>
      </w:r>
      <w:proofErr w:type="gramEnd"/>
    </w:p>
    <w:p w:rsidR="00573386" w:rsidRPr="00573386" w:rsidRDefault="00573386" w:rsidP="00573386">
      <w:pPr>
        <w:spacing w:after="0" w:line="240" w:lineRule="auto"/>
        <w:jc w:val="center"/>
        <w:rPr>
          <w:rFonts w:ascii="Times New Roman" w:eastAsia="Calibri" w:hAnsi="Times New Roman" w:cs="Times New Roman"/>
          <w:b/>
          <w:sz w:val="24"/>
          <w:szCs w:val="24"/>
          <w:u w:val="single"/>
          <w:lang w:eastAsia="ru-RU"/>
        </w:rPr>
      </w:pPr>
      <w:r w:rsidRPr="00573386">
        <w:rPr>
          <w:rFonts w:ascii="Times New Roman" w:eastAsia="Calibri" w:hAnsi="Times New Roman" w:cs="Times New Roman"/>
          <w:b/>
          <w:sz w:val="24"/>
          <w:szCs w:val="24"/>
          <w:u w:val="single"/>
          <w:lang w:eastAsia="ru-RU"/>
        </w:rPr>
        <w:t>Методы лечения в урологии</w:t>
      </w:r>
    </w:p>
    <w:p w:rsidR="00573386" w:rsidRPr="00573386" w:rsidRDefault="00573386" w:rsidP="00573386">
      <w:pPr>
        <w:spacing w:after="0" w:line="240" w:lineRule="auto"/>
        <w:jc w:val="center"/>
        <w:rPr>
          <w:rFonts w:ascii="Times New Roman" w:eastAsia="Calibri" w:hAnsi="Times New Roman" w:cs="Times New Roman"/>
          <w:b/>
          <w:sz w:val="24"/>
          <w:szCs w:val="24"/>
          <w:lang w:eastAsia="ru-RU"/>
        </w:rPr>
      </w:pPr>
      <w:r w:rsidRPr="00573386">
        <w:rPr>
          <w:rFonts w:ascii="Times New Roman" w:eastAsia="Calibri" w:hAnsi="Times New Roman" w:cs="Times New Roman"/>
          <w:b/>
          <w:sz w:val="24"/>
          <w:szCs w:val="24"/>
          <w:lang w:eastAsia="ru-RU"/>
        </w:rPr>
        <w:t>Рентгенэндоскопическая урология. Перспективы развития.</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и противопоказания к эндоскопическим исследованиям чашечно-лоханочной системы и мочеточника.</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Когда при исследовании проксимального отдела мочевых путей целесообразно пользоваться гибким и жестким эндоскопом?</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комбинированным рентген-эндоскопическим исследованиям.</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ТУР при гиперплазии простаты, что является противопоказанием?</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Использование трансуретральной инцизии простаты и шейки мочевого пузыря вместо ТУР.</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противопоказания и осложнения вапоризации простаты.</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Использование лазерной хирургии при гиперплазии простаты.</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Использование уретральных стентов и баллонной дилатации при гиперплазии простаты.</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Эффективность термотерапии при гиперплазии простаты.</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Предоперационная подготовка, технические особенности и эффективность эндоскопических операций при стриктуре уретры.</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Необходим ли постоянный катетер после эндоскопической уретротомии, показания и сроки дренирования мочевого пузыря по уретре?</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При какой стадии рака мочевого пузыря допустима его трансуретральная резекция? Способы диагностики радикальности иссечения опухоли.</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Осложнения эндоскопических операций при раке мочевого пузыря, их профилактика и терапия.</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одновременному использованию трансуретральной и перкутанной коррекции стриктур верхних мочевых путей.</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объем и технические особенности эндоскопического разрушения различных конкрементов мочевых путей.</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Влияние пункции чашечно-лоханочной системы с последующими манипуляциями на функцию почки.</w:t>
      </w:r>
    </w:p>
    <w:p w:rsidR="00573386" w:rsidRPr="00573386" w:rsidRDefault="00573386" w:rsidP="006673B4">
      <w:pPr>
        <w:numPr>
          <w:ilvl w:val="0"/>
          <w:numId w:val="29"/>
        </w:numPr>
        <w:tabs>
          <w:tab w:val="left" w:pos="175"/>
        </w:tabs>
        <w:spacing w:after="0" w:line="240" w:lineRule="auto"/>
        <w:ind w:left="459" w:hanging="426"/>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Место ретроперитонеоскопии и лапароскопии в комплексном лечении урологических заболеваний.</w:t>
      </w:r>
    </w:p>
    <w:p w:rsidR="00573386" w:rsidRPr="00573386" w:rsidRDefault="00573386" w:rsidP="00573386">
      <w:pPr>
        <w:tabs>
          <w:tab w:val="left" w:pos="742"/>
        </w:tabs>
        <w:spacing w:after="0" w:line="240" w:lineRule="auto"/>
        <w:ind w:left="175" w:firstLine="142"/>
        <w:jc w:val="both"/>
        <w:rPr>
          <w:rFonts w:ascii="Times New Roman" w:eastAsia="Calibri" w:hAnsi="Times New Roman" w:cs="Times New Roman"/>
          <w:sz w:val="24"/>
          <w:szCs w:val="24"/>
          <w:u w:val="single"/>
          <w:lang w:eastAsia="ru-RU"/>
        </w:rPr>
      </w:pPr>
    </w:p>
    <w:p w:rsidR="00573386" w:rsidRPr="00573386" w:rsidRDefault="00573386" w:rsidP="00573386">
      <w:pPr>
        <w:tabs>
          <w:tab w:val="left" w:pos="742"/>
        </w:tabs>
        <w:spacing w:after="0" w:line="240" w:lineRule="auto"/>
        <w:ind w:left="175" w:firstLine="142"/>
        <w:jc w:val="both"/>
        <w:rPr>
          <w:rFonts w:ascii="Times New Roman" w:eastAsia="Calibri" w:hAnsi="Times New Roman" w:cs="Times New Roman"/>
          <w:b/>
          <w:sz w:val="24"/>
          <w:szCs w:val="24"/>
          <w:lang w:eastAsia="ru-RU"/>
        </w:rPr>
      </w:pPr>
      <w:r w:rsidRPr="00573386">
        <w:rPr>
          <w:rFonts w:ascii="Times New Roman" w:eastAsia="Calibri" w:hAnsi="Times New Roman" w:cs="Times New Roman"/>
          <w:b/>
          <w:sz w:val="24"/>
          <w:szCs w:val="24"/>
          <w:lang w:eastAsia="ru-RU"/>
        </w:rPr>
        <w:t>Пункционные методы диагностики и лечения в урологической практике.</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Кто должен выполнять пункционные диагностические и лечебные вмешательства при урологических заболеваниях (пункционная биопсия почки, простаты)?</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Какова должна быть визуализация при выполнении пункционной нефростомии?</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Место и сроки пункционной нефростомии при остром пиелонефрите.</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Осложнения при пункционной нефростомии, лечебная тактика, показания к оперативному лечению.</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Когда целесообразна чрескожная пункционная нефролитолапаксия и ее сочетание с дистанционной литотрипсией?</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Каким пункционным иглам следует отдавать предпочтение при пункционной биопсии почки?</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различным доступам при биопсии простаты, целесообразность тонкоигольной аспирации при раке простаты.</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дооперационной пункционной биопсии при опухоли почки.</w:t>
      </w:r>
    </w:p>
    <w:p w:rsidR="00573386" w:rsidRPr="00573386" w:rsidRDefault="00573386" w:rsidP="006673B4">
      <w:pPr>
        <w:numPr>
          <w:ilvl w:val="0"/>
          <w:numId w:val="10"/>
        </w:numPr>
        <w:tabs>
          <w:tab w:val="left" w:pos="459"/>
        </w:tabs>
        <w:spacing w:after="0" w:line="240" w:lineRule="auto"/>
        <w:ind w:left="459" w:hanging="284"/>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и техника пункции солитарной почечной кисты.</w:t>
      </w:r>
    </w:p>
    <w:p w:rsidR="00573386" w:rsidRPr="00573386" w:rsidRDefault="00573386" w:rsidP="006673B4">
      <w:pPr>
        <w:numPr>
          <w:ilvl w:val="0"/>
          <w:numId w:val="10"/>
        </w:numPr>
        <w:tabs>
          <w:tab w:val="left" w:pos="459"/>
        </w:tabs>
        <w:spacing w:after="0" w:line="240" w:lineRule="auto"/>
        <w:ind w:left="459"/>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Оправданы ли пункции кист при поликистозе почек?</w:t>
      </w:r>
    </w:p>
    <w:p w:rsidR="00573386" w:rsidRPr="00573386" w:rsidRDefault="00573386" w:rsidP="006673B4">
      <w:pPr>
        <w:numPr>
          <w:ilvl w:val="0"/>
          <w:numId w:val="10"/>
        </w:numPr>
        <w:tabs>
          <w:tab w:val="left" w:pos="459"/>
        </w:tabs>
        <w:spacing w:after="0" w:line="240" w:lineRule="auto"/>
        <w:ind w:left="459"/>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дренированию кисты после пункции.</w:t>
      </w:r>
    </w:p>
    <w:p w:rsidR="00573386" w:rsidRPr="00573386" w:rsidRDefault="00573386" w:rsidP="006673B4">
      <w:pPr>
        <w:numPr>
          <w:ilvl w:val="0"/>
          <w:numId w:val="10"/>
        </w:numPr>
        <w:tabs>
          <w:tab w:val="left" w:pos="459"/>
        </w:tabs>
        <w:spacing w:after="0" w:line="240" w:lineRule="auto"/>
        <w:ind w:left="459"/>
        <w:jc w:val="both"/>
        <w:rPr>
          <w:rFonts w:ascii="Times New Roman" w:eastAsia="Calibri" w:hAnsi="Times New Roman" w:cs="Times New Roman"/>
          <w:sz w:val="24"/>
          <w:szCs w:val="24"/>
          <w:lang w:eastAsia="ru-RU"/>
        </w:rPr>
      </w:pPr>
      <w:r w:rsidRPr="00573386">
        <w:rPr>
          <w:rFonts w:ascii="Times New Roman" w:eastAsia="Calibri" w:hAnsi="Times New Roman" w:cs="Times New Roman"/>
          <w:sz w:val="24"/>
          <w:szCs w:val="24"/>
          <w:lang w:eastAsia="ru-RU"/>
        </w:rPr>
        <w:t>Показания к рентгеновскому и ультразвуковому контролю при пункционной цистостомии.</w:t>
      </w:r>
    </w:p>
    <w:p w:rsidR="00573386" w:rsidRPr="00573386" w:rsidRDefault="00573386" w:rsidP="006673B4">
      <w:pPr>
        <w:numPr>
          <w:ilvl w:val="0"/>
          <w:numId w:val="10"/>
        </w:numPr>
        <w:tabs>
          <w:tab w:val="left" w:pos="459"/>
        </w:tabs>
        <w:spacing w:after="0" w:line="240" w:lineRule="auto"/>
        <w:ind w:left="426" w:hanging="284"/>
        <w:jc w:val="both"/>
        <w:rPr>
          <w:rFonts w:ascii="Times New Roman" w:eastAsia="Calibri" w:hAnsi="Times New Roman" w:cs="Times New Roman"/>
          <w:sz w:val="24"/>
          <w:szCs w:val="24"/>
          <w:u w:val="single"/>
          <w:lang w:eastAsia="ru-RU"/>
        </w:rPr>
      </w:pPr>
      <w:r w:rsidRPr="00573386">
        <w:rPr>
          <w:rFonts w:ascii="Times New Roman" w:eastAsia="Calibri" w:hAnsi="Times New Roman" w:cs="Times New Roman"/>
          <w:sz w:val="24"/>
          <w:szCs w:val="24"/>
          <w:lang w:eastAsia="ru-RU"/>
        </w:rPr>
        <w:lastRenderedPageBreak/>
        <w:t>Пункционное лечение абсцессов простаты.</w:t>
      </w:r>
    </w:p>
    <w:p w:rsidR="00573386" w:rsidRPr="00573386" w:rsidRDefault="00573386" w:rsidP="006673B4">
      <w:pPr>
        <w:numPr>
          <w:ilvl w:val="0"/>
          <w:numId w:val="10"/>
        </w:numPr>
        <w:tabs>
          <w:tab w:val="left" w:pos="459"/>
        </w:tabs>
        <w:spacing w:after="0" w:line="240" w:lineRule="auto"/>
        <w:ind w:left="426" w:hanging="284"/>
        <w:jc w:val="both"/>
        <w:rPr>
          <w:rFonts w:ascii="Times New Roman" w:eastAsia="Calibri" w:hAnsi="Times New Roman" w:cs="Times New Roman"/>
          <w:sz w:val="24"/>
          <w:szCs w:val="24"/>
          <w:u w:val="single"/>
          <w:lang w:eastAsia="ru-RU"/>
        </w:rPr>
      </w:pPr>
      <w:r w:rsidRPr="00573386">
        <w:rPr>
          <w:rFonts w:ascii="Times New Roman" w:eastAsia="Calibri" w:hAnsi="Times New Roman" w:cs="Times New Roman"/>
          <w:sz w:val="24"/>
          <w:szCs w:val="24"/>
          <w:lang w:eastAsia="ru-RU"/>
        </w:rPr>
        <w:t>Обязательна ли пункционная биопсия лимфоузлов при раке простаты и мочевого пузыря?</w:t>
      </w:r>
    </w:p>
    <w:p w:rsidR="00573386" w:rsidRPr="00573386" w:rsidRDefault="00573386" w:rsidP="00573386">
      <w:pPr>
        <w:spacing w:before="120" w:after="0" w:line="240" w:lineRule="auto"/>
        <w:ind w:left="1068"/>
        <w:contextualSpacing/>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3.</w:t>
      </w:r>
    </w:p>
    <w:p w:rsidR="00573386" w:rsidRPr="00573386" w:rsidRDefault="00573386" w:rsidP="00573386">
      <w:pPr>
        <w:spacing w:after="0" w:line="240" w:lineRule="auto"/>
        <w:ind w:left="1068"/>
        <w:contextualSpacing/>
        <w:jc w:val="center"/>
        <w:rPr>
          <w:rFonts w:ascii="Times New Roman" w:eastAsia="Times New Roman" w:hAnsi="Times New Roman" w:cs="Times New Roman"/>
          <w:b/>
          <w:sz w:val="24"/>
          <w:szCs w:val="24"/>
          <w:lang w:eastAsia="ru-RU"/>
        </w:rPr>
      </w:pPr>
    </w:p>
    <w:p w:rsidR="00573386" w:rsidRPr="00573386" w:rsidRDefault="00573386" w:rsidP="006673B4">
      <w:pPr>
        <w:numPr>
          <w:ilvl w:val="0"/>
          <w:numId w:val="51"/>
        </w:numPr>
        <w:spacing w:after="0" w:line="240" w:lineRule="auto"/>
        <w:ind w:left="426"/>
        <w:contextualSpacing/>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Тема: аномалии мочеполовых органов.</w:t>
      </w:r>
    </w:p>
    <w:p w:rsidR="00573386" w:rsidRPr="00573386" w:rsidRDefault="00573386" w:rsidP="00573386">
      <w:pPr>
        <w:spacing w:after="0" w:line="240" w:lineRule="auto"/>
        <w:ind w:left="567"/>
        <w:rPr>
          <w:rFonts w:ascii="Times New Roman" w:eastAsia="Times New Roman" w:hAnsi="Times New Roman" w:cs="Times New Roman"/>
          <w:sz w:val="24"/>
          <w:szCs w:val="24"/>
          <w:lang w:eastAsia="ru-RU"/>
        </w:rPr>
      </w:pPr>
    </w:p>
    <w:p w:rsidR="002450D2" w:rsidRDefault="002450D2" w:rsidP="0057338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Аномалии количества, положения, взаимоотношения, структуры почек.</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Клиника, методы диагностики, лечение аномалий почек.</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Аномалии количества, положения, структуры мочеточников.</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Лечение аномалий мочеточников.</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Виды аномалий мочевого пузыря.</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Клиника, диагностика и лечение аномалий мочевого пузыря.</w:t>
      </w:r>
      <w:r w:rsidRPr="00573386">
        <w:rPr>
          <w:rFonts w:ascii="Times New Roman" w:eastAsia="Times New Roman" w:hAnsi="Times New Roman" w:cs="Times New Roman"/>
          <w:color w:val="000000"/>
          <w:sz w:val="24"/>
          <w:szCs w:val="24"/>
          <w:lang w:eastAsia="ru-RU"/>
        </w:rPr>
        <w:tab/>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Виды аномалий уретры.</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Клиника, диагностика, лечение аномалий уретры.</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Аномалии полового члена, клиника, лечение.</w:t>
      </w:r>
    </w:p>
    <w:p w:rsidR="00573386" w:rsidRPr="00573386" w:rsidRDefault="00573386" w:rsidP="006673B4">
      <w:pPr>
        <w:numPr>
          <w:ilvl w:val="0"/>
          <w:numId w:val="11"/>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Аномалии яичек, клиника, лечение.</w:t>
      </w:r>
    </w:p>
    <w:p w:rsidR="00573386" w:rsidRDefault="00573386" w:rsidP="00573386">
      <w:pPr>
        <w:tabs>
          <w:tab w:val="left" w:pos="720"/>
        </w:tabs>
        <w:spacing w:after="0" w:line="240" w:lineRule="auto"/>
        <w:jc w:val="center"/>
        <w:rPr>
          <w:rFonts w:ascii="Times New Roman" w:eastAsia="Times New Roman" w:hAnsi="Times New Roman" w:cs="Times New Roman"/>
          <w:b/>
          <w:color w:val="000000"/>
          <w:sz w:val="24"/>
          <w:szCs w:val="24"/>
          <w:lang w:eastAsia="ru-RU"/>
        </w:rPr>
      </w:pPr>
    </w:p>
    <w:p w:rsidR="00573386" w:rsidRPr="00573386" w:rsidRDefault="00573386" w:rsidP="00573386">
      <w:pPr>
        <w:tabs>
          <w:tab w:val="left" w:pos="720"/>
        </w:tabs>
        <w:spacing w:after="0" w:line="240" w:lineRule="auto"/>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№4.</w:t>
      </w:r>
    </w:p>
    <w:p w:rsidR="00573386" w:rsidRPr="00573386" w:rsidRDefault="00573386" w:rsidP="006673B4">
      <w:pPr>
        <w:numPr>
          <w:ilvl w:val="0"/>
          <w:numId w:val="12"/>
        </w:numPr>
        <w:spacing w:after="0" w:line="240" w:lineRule="auto"/>
        <w:contextualSpacing/>
        <w:jc w:val="both"/>
        <w:rPr>
          <w:rFonts w:ascii="Times New Roman" w:eastAsia="Calibri" w:hAnsi="Times New Roman" w:cs="Times New Roman"/>
          <w:b/>
          <w:sz w:val="24"/>
          <w:szCs w:val="24"/>
          <w:lang w:eastAsia="ru-RU"/>
        </w:rPr>
      </w:pPr>
      <w:r w:rsidRPr="00573386">
        <w:rPr>
          <w:rFonts w:ascii="Times New Roman" w:eastAsia="Calibri" w:hAnsi="Times New Roman" w:cs="Times New Roman"/>
          <w:b/>
          <w:sz w:val="24"/>
          <w:szCs w:val="24"/>
          <w:lang w:eastAsia="ru-RU"/>
        </w:rPr>
        <w:t xml:space="preserve">Тема: </w:t>
      </w:r>
      <w:r w:rsidRPr="00573386">
        <w:rPr>
          <w:rFonts w:ascii="Times New Roman" w:eastAsia="Calibri" w:hAnsi="Times New Roman" w:cs="Times New Roman"/>
          <w:sz w:val="24"/>
          <w:szCs w:val="24"/>
          <w:lang w:eastAsia="ru-RU"/>
        </w:rPr>
        <w:t xml:space="preserve">Неспецифические воспалительные заболевания. </w:t>
      </w:r>
    </w:p>
    <w:p w:rsidR="002450D2" w:rsidRDefault="002450D2" w:rsidP="00573386">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573386">
      <w:pPr>
        <w:spacing w:after="0" w:line="240" w:lineRule="auto"/>
        <w:ind w:left="708"/>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Острый пиелонефрит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Анатомия и физиология органов МПС.</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Пути проникновения инфекции в почку.</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Классификация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Патологическая анатомия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Симптоматика и клиническое течение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Дифференциальная диагностика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консервативной терапии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ведения больных с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хирургическому лечению ОП.</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Обтурационный пиелонефрит, понятие, причины.</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Особенности клиники и диагностики </w:t>
      </w:r>
      <w:proofErr w:type="gramStart"/>
      <w:r w:rsidRPr="00573386">
        <w:rPr>
          <w:rFonts w:ascii="Times New Roman" w:eastAsia="Times New Roman" w:hAnsi="Times New Roman" w:cs="Times New Roman"/>
          <w:sz w:val="24"/>
          <w:szCs w:val="24"/>
          <w:lang w:eastAsia="ru-RU"/>
        </w:rPr>
        <w:t>обтурационного  пиелонефрита</w:t>
      </w:r>
      <w:proofErr w:type="gramEnd"/>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ведения больных с обтурационным пиелонефритом.</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эндоскопической помощи больным с обтурационным пиелонефритом.</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Хирургическое лечение обтурационного пиелонефрита.</w:t>
      </w:r>
    </w:p>
    <w:p w:rsidR="00573386" w:rsidRPr="00573386" w:rsidRDefault="00573386" w:rsidP="006673B4">
      <w:pPr>
        <w:numPr>
          <w:ilvl w:val="0"/>
          <w:numId w:val="13"/>
        </w:numPr>
        <w:tabs>
          <w:tab w:val="num" w:pos="426"/>
        </w:tabs>
        <w:spacing w:after="0" w:line="240" w:lineRule="auto"/>
        <w:ind w:left="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ОП.</w:t>
      </w:r>
    </w:p>
    <w:p w:rsidR="00573386" w:rsidRPr="00573386" w:rsidRDefault="00573386" w:rsidP="00573386">
      <w:pPr>
        <w:spacing w:after="0" w:line="240" w:lineRule="auto"/>
        <w:ind w:left="708"/>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Бактериальнотоксический шок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Причины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Патологическая анатомия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lastRenderedPageBreak/>
        <w:t>Симптоматика и клиническое течение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ведения больных с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консервативной терапии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хирургическому лечению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хирургического лечения БТШ.</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Дренирование почки, показания, виды.</w:t>
      </w:r>
    </w:p>
    <w:p w:rsidR="00573386" w:rsidRPr="00573386" w:rsidRDefault="00573386" w:rsidP="006673B4">
      <w:pPr>
        <w:numPr>
          <w:ilvl w:val="0"/>
          <w:numId w:val="25"/>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«Шоковая почка» - понятие, тактика ведения больных.</w:t>
      </w:r>
    </w:p>
    <w:p w:rsidR="00573386" w:rsidRPr="00573386" w:rsidRDefault="00573386" w:rsidP="00573386">
      <w:pPr>
        <w:spacing w:after="0" w:line="240" w:lineRule="auto"/>
        <w:ind w:left="720"/>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Гестационный пиелонефрит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Особенности анатомии, физиологии органов мочевой системы у беременных.</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Симптоматика и клиническое течение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Дифференциальная диагностика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консервативной терапии и особенности ведения беременных с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Особенности антибактериальной терапии ГП.</w:t>
      </w:r>
    </w:p>
    <w:p w:rsidR="00573386" w:rsidRPr="00573386" w:rsidRDefault="00573386" w:rsidP="006673B4">
      <w:pPr>
        <w:numPr>
          <w:ilvl w:val="0"/>
          <w:numId w:val="24"/>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хирургическому лечению при ГП.</w:t>
      </w:r>
    </w:p>
    <w:p w:rsidR="00573386" w:rsidRPr="00573386" w:rsidRDefault="00573386" w:rsidP="00573386">
      <w:p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9. Прогноз, профилактика рецидива заболевания и диспансерное наблюдение беременных, подверженных ГП.</w:t>
      </w:r>
    </w:p>
    <w:p w:rsidR="00573386" w:rsidRPr="00573386" w:rsidRDefault="00573386" w:rsidP="00573386">
      <w:pPr>
        <w:spacing w:after="0" w:line="240" w:lineRule="auto"/>
        <w:ind w:left="708"/>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Паранефрит:</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Анатомия околопочечного пространства.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Патологическая анатомия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Симптоматика и клиническое течение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Дифференциальная диагностика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ведения больных с паранефритом.</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консервативной терапии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хирургическому лечению при паранефрите.</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Хирургическое лечение паранефрита.</w:t>
      </w:r>
    </w:p>
    <w:p w:rsidR="00573386" w:rsidRPr="00573386" w:rsidRDefault="00573386" w:rsidP="006673B4">
      <w:pPr>
        <w:numPr>
          <w:ilvl w:val="0"/>
          <w:numId w:val="26"/>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паранефрит.</w:t>
      </w:r>
    </w:p>
    <w:p w:rsidR="00573386" w:rsidRPr="00573386" w:rsidRDefault="00573386" w:rsidP="00573386">
      <w:pPr>
        <w:spacing w:after="0" w:line="240" w:lineRule="auto"/>
        <w:ind w:left="708"/>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Цистит:</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Анатомия мочевого пузыря.</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Пути проникновения инфекции в мочевой пузырь</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ОП.</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Классификация цистита.</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Патологическая анатомия острого цистита.</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Симптоматика и клиническое течение цистита.</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цистита.</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Дифференциальная диагностика цистита.</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Тактика ведения больных с острым циститом. </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консервативной терапии цистита.</w:t>
      </w:r>
    </w:p>
    <w:p w:rsidR="00573386" w:rsidRPr="00573386" w:rsidRDefault="00573386" w:rsidP="006673B4">
      <w:pPr>
        <w:numPr>
          <w:ilvl w:val="0"/>
          <w:numId w:val="27"/>
        </w:numPr>
        <w:spacing w:after="0" w:line="240" w:lineRule="auto"/>
        <w:ind w:left="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острого цистита.</w:t>
      </w:r>
    </w:p>
    <w:p w:rsidR="00573386" w:rsidRPr="00573386" w:rsidRDefault="00573386" w:rsidP="006673B4">
      <w:pPr>
        <w:numPr>
          <w:ilvl w:val="0"/>
          <w:numId w:val="27"/>
        </w:num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острый цистит.</w:t>
      </w:r>
    </w:p>
    <w:p w:rsidR="00573386" w:rsidRPr="00573386" w:rsidRDefault="00573386" w:rsidP="00573386">
      <w:pPr>
        <w:spacing w:after="0" w:line="240" w:lineRule="auto"/>
        <w:ind w:left="708"/>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Простатит:</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Анатомия и физиология предстательной железы.</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Пути проникновения инфекции в предстательную железу.</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Классификация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Патологическая анатомия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lastRenderedPageBreak/>
        <w:t>Симптоматика и клиническое течение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Дифференциальная диагностика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ведения больных с острым простатитом.</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консервативной терапии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острого простатита.</w:t>
      </w:r>
    </w:p>
    <w:p w:rsidR="00573386" w:rsidRPr="00573386" w:rsidRDefault="00573386" w:rsidP="006673B4">
      <w:pPr>
        <w:numPr>
          <w:ilvl w:val="0"/>
          <w:numId w:val="28"/>
        </w:numPr>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острый простатит.</w:t>
      </w:r>
    </w:p>
    <w:p w:rsidR="00573386" w:rsidRPr="00573386" w:rsidRDefault="00573386" w:rsidP="00573386">
      <w:pPr>
        <w:spacing w:after="0" w:line="240" w:lineRule="auto"/>
        <w:ind w:left="709"/>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Абсцесс простаты:</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w:t>
      </w:r>
      <w:r w:rsidRPr="00573386">
        <w:rPr>
          <w:rFonts w:ascii="Times New Roman" w:eastAsia="Times New Roman" w:hAnsi="Times New Roman" w:cs="Times New Roman"/>
          <w:sz w:val="24"/>
          <w:szCs w:val="24"/>
          <w:lang w:eastAsia="ru-RU"/>
        </w:rPr>
        <w:tab/>
        <w:t>Причины возникновения.</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2.</w:t>
      </w:r>
      <w:r w:rsidRPr="00573386">
        <w:rPr>
          <w:rFonts w:ascii="Times New Roman" w:eastAsia="Times New Roman" w:hAnsi="Times New Roman" w:cs="Times New Roman"/>
          <w:sz w:val="24"/>
          <w:szCs w:val="24"/>
          <w:lang w:eastAsia="ru-RU"/>
        </w:rPr>
        <w:tab/>
        <w:t>Клиника и диагностика заболевания.</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3.</w:t>
      </w:r>
      <w:r w:rsidRPr="00573386">
        <w:rPr>
          <w:rFonts w:ascii="Times New Roman" w:eastAsia="Times New Roman" w:hAnsi="Times New Roman" w:cs="Times New Roman"/>
          <w:sz w:val="24"/>
          <w:szCs w:val="24"/>
          <w:lang w:eastAsia="ru-RU"/>
        </w:rPr>
        <w:tab/>
        <w:t>Принципы консервативной терапии и хирургического лечения.</w:t>
      </w:r>
    </w:p>
    <w:p w:rsidR="00573386" w:rsidRPr="00573386" w:rsidRDefault="00573386" w:rsidP="00573386">
      <w:pPr>
        <w:spacing w:after="0" w:line="240" w:lineRule="auto"/>
        <w:ind w:left="709"/>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Уретрит:</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w:t>
      </w:r>
      <w:r w:rsidRPr="00573386">
        <w:rPr>
          <w:rFonts w:ascii="Times New Roman" w:eastAsia="Times New Roman" w:hAnsi="Times New Roman" w:cs="Times New Roman"/>
          <w:sz w:val="24"/>
          <w:szCs w:val="24"/>
          <w:lang w:eastAsia="ru-RU"/>
        </w:rPr>
        <w:tab/>
        <w:t>Анатомия уретры.</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2.</w:t>
      </w:r>
      <w:r w:rsidRPr="00573386">
        <w:rPr>
          <w:rFonts w:ascii="Times New Roman" w:eastAsia="Times New Roman" w:hAnsi="Times New Roman" w:cs="Times New Roman"/>
          <w:sz w:val="24"/>
          <w:szCs w:val="24"/>
          <w:lang w:eastAsia="ru-RU"/>
        </w:rPr>
        <w:tab/>
        <w:t>Пути проникновения инфекции в уретру.</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3.</w:t>
      </w:r>
      <w:r w:rsidRPr="00573386">
        <w:rPr>
          <w:rFonts w:ascii="Times New Roman" w:eastAsia="Times New Roman" w:hAnsi="Times New Roman" w:cs="Times New Roman"/>
          <w:sz w:val="24"/>
          <w:szCs w:val="24"/>
          <w:lang w:eastAsia="ru-RU"/>
        </w:rPr>
        <w:tab/>
        <w:t>Этиология и патогенез уретрита.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4.</w:t>
      </w:r>
      <w:r w:rsidRPr="00573386">
        <w:rPr>
          <w:rFonts w:ascii="Times New Roman" w:eastAsia="Times New Roman" w:hAnsi="Times New Roman" w:cs="Times New Roman"/>
          <w:sz w:val="24"/>
          <w:szCs w:val="24"/>
          <w:lang w:eastAsia="ru-RU"/>
        </w:rPr>
        <w:tab/>
        <w:t>Классификация уретрита.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5.</w:t>
      </w:r>
      <w:r w:rsidRPr="00573386">
        <w:rPr>
          <w:rFonts w:ascii="Times New Roman" w:eastAsia="Times New Roman" w:hAnsi="Times New Roman" w:cs="Times New Roman"/>
          <w:sz w:val="24"/>
          <w:szCs w:val="24"/>
          <w:lang w:eastAsia="ru-RU"/>
        </w:rPr>
        <w:tab/>
        <w:t>Патологическая анатомия уретрита.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6.</w:t>
      </w:r>
      <w:r w:rsidRPr="00573386">
        <w:rPr>
          <w:rFonts w:ascii="Times New Roman" w:eastAsia="Times New Roman" w:hAnsi="Times New Roman" w:cs="Times New Roman"/>
          <w:sz w:val="24"/>
          <w:szCs w:val="24"/>
          <w:lang w:eastAsia="ru-RU"/>
        </w:rPr>
        <w:tab/>
        <w:t>Симптоматика и клиническое течение уретрита.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7.</w:t>
      </w:r>
      <w:r w:rsidRPr="00573386">
        <w:rPr>
          <w:rFonts w:ascii="Times New Roman" w:eastAsia="Times New Roman" w:hAnsi="Times New Roman" w:cs="Times New Roman"/>
          <w:sz w:val="24"/>
          <w:szCs w:val="24"/>
          <w:lang w:eastAsia="ru-RU"/>
        </w:rPr>
        <w:tab/>
        <w:t xml:space="preserve">Лабораторная </w:t>
      </w:r>
      <w:proofErr w:type="gramStart"/>
      <w:r w:rsidRPr="00573386">
        <w:rPr>
          <w:rFonts w:ascii="Times New Roman" w:eastAsia="Times New Roman" w:hAnsi="Times New Roman" w:cs="Times New Roman"/>
          <w:sz w:val="24"/>
          <w:szCs w:val="24"/>
          <w:lang w:eastAsia="ru-RU"/>
        </w:rPr>
        <w:t>диагностика  острого</w:t>
      </w:r>
      <w:proofErr w:type="gramEnd"/>
      <w:r w:rsidRPr="00573386">
        <w:rPr>
          <w:rFonts w:ascii="Times New Roman" w:eastAsia="Times New Roman" w:hAnsi="Times New Roman" w:cs="Times New Roman"/>
          <w:sz w:val="24"/>
          <w:szCs w:val="24"/>
          <w:lang w:eastAsia="ru-RU"/>
        </w:rPr>
        <w:t xml:space="preserve"> уретрита.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8.</w:t>
      </w:r>
      <w:r w:rsidRPr="00573386">
        <w:rPr>
          <w:rFonts w:ascii="Times New Roman" w:eastAsia="Times New Roman" w:hAnsi="Times New Roman" w:cs="Times New Roman"/>
          <w:sz w:val="24"/>
          <w:szCs w:val="24"/>
          <w:lang w:eastAsia="ru-RU"/>
        </w:rPr>
        <w:tab/>
        <w:t>Методики микробиологической диагностики</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9.</w:t>
      </w:r>
      <w:r w:rsidRPr="00573386">
        <w:rPr>
          <w:rFonts w:ascii="Times New Roman" w:eastAsia="Times New Roman" w:hAnsi="Times New Roman" w:cs="Times New Roman"/>
          <w:sz w:val="24"/>
          <w:szCs w:val="24"/>
          <w:lang w:eastAsia="ru-RU"/>
        </w:rPr>
        <w:tab/>
        <w:t>Дифференциальная диагностика уретрита.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10.</w:t>
      </w:r>
      <w:r w:rsidRPr="00573386">
        <w:rPr>
          <w:rFonts w:ascii="Times New Roman" w:eastAsia="Times New Roman" w:hAnsi="Times New Roman" w:cs="Times New Roman"/>
          <w:sz w:val="24"/>
          <w:szCs w:val="24"/>
          <w:lang w:eastAsia="ru-RU"/>
        </w:rPr>
        <w:tab/>
        <w:t>Тактика ведения больных с острым уретритом.</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11.</w:t>
      </w:r>
      <w:r w:rsidRPr="00573386">
        <w:rPr>
          <w:rFonts w:ascii="Times New Roman" w:eastAsia="Times New Roman" w:hAnsi="Times New Roman" w:cs="Times New Roman"/>
          <w:sz w:val="24"/>
          <w:szCs w:val="24"/>
          <w:lang w:eastAsia="ru-RU"/>
        </w:rPr>
        <w:tab/>
        <w:t>Принципы консервативной терапии.</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12.</w:t>
      </w:r>
      <w:r w:rsidRPr="00573386">
        <w:rPr>
          <w:rFonts w:ascii="Times New Roman" w:eastAsia="Times New Roman" w:hAnsi="Times New Roman" w:cs="Times New Roman"/>
          <w:sz w:val="24"/>
          <w:szCs w:val="24"/>
          <w:lang w:eastAsia="ru-RU"/>
        </w:rPr>
        <w:tab/>
        <w:t xml:space="preserve">Прогноз, профилактика рецидива заболевания и диспансерное наблюдение </w:t>
      </w:r>
      <w:proofErr w:type="gramStart"/>
      <w:r w:rsidRPr="00573386">
        <w:rPr>
          <w:rFonts w:ascii="Times New Roman" w:eastAsia="Times New Roman" w:hAnsi="Times New Roman" w:cs="Times New Roman"/>
          <w:sz w:val="24"/>
          <w:szCs w:val="24"/>
          <w:lang w:eastAsia="ru-RU"/>
        </w:rPr>
        <w:t>пациентов</w:t>
      </w:r>
      <w:proofErr w:type="gramEnd"/>
      <w:r w:rsidRPr="00573386">
        <w:rPr>
          <w:rFonts w:ascii="Times New Roman" w:eastAsia="Times New Roman" w:hAnsi="Times New Roman" w:cs="Times New Roman"/>
          <w:sz w:val="24"/>
          <w:szCs w:val="24"/>
          <w:lang w:eastAsia="ru-RU"/>
        </w:rPr>
        <w:t xml:space="preserve"> перенесших острый уретрит.</w:t>
      </w:r>
    </w:p>
    <w:p w:rsidR="00573386" w:rsidRPr="00573386" w:rsidRDefault="00573386" w:rsidP="00573386">
      <w:pPr>
        <w:spacing w:after="0" w:line="240" w:lineRule="auto"/>
        <w:ind w:firstLine="709"/>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Кавернит:</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w:t>
      </w:r>
      <w:r w:rsidRPr="00573386">
        <w:rPr>
          <w:rFonts w:ascii="Times New Roman" w:eastAsia="Times New Roman" w:hAnsi="Times New Roman" w:cs="Times New Roman"/>
          <w:sz w:val="24"/>
          <w:szCs w:val="24"/>
          <w:lang w:eastAsia="ru-RU"/>
        </w:rPr>
        <w:tab/>
        <w:t>Анатомия полового члена.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2.</w:t>
      </w:r>
      <w:r w:rsidRPr="00573386">
        <w:rPr>
          <w:rFonts w:ascii="Times New Roman" w:eastAsia="Times New Roman" w:hAnsi="Times New Roman" w:cs="Times New Roman"/>
          <w:sz w:val="24"/>
          <w:szCs w:val="24"/>
          <w:lang w:eastAsia="ru-RU"/>
        </w:rPr>
        <w:tab/>
        <w:t>Этиология и патогенез кавернита.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3.</w:t>
      </w:r>
      <w:r w:rsidRPr="00573386">
        <w:rPr>
          <w:rFonts w:ascii="Times New Roman" w:eastAsia="Times New Roman" w:hAnsi="Times New Roman" w:cs="Times New Roman"/>
          <w:sz w:val="24"/>
          <w:szCs w:val="24"/>
          <w:lang w:eastAsia="ru-RU"/>
        </w:rPr>
        <w:tab/>
        <w:t>Симптоматика и клиническое течение кавернита.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4.</w:t>
      </w:r>
      <w:r w:rsidRPr="00573386">
        <w:rPr>
          <w:rFonts w:ascii="Times New Roman" w:eastAsia="Times New Roman" w:hAnsi="Times New Roman" w:cs="Times New Roman"/>
          <w:sz w:val="24"/>
          <w:szCs w:val="24"/>
          <w:lang w:eastAsia="ru-RU"/>
        </w:rPr>
        <w:tab/>
        <w:t>Диагностика кавернита.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5.</w:t>
      </w:r>
      <w:r w:rsidRPr="00573386">
        <w:rPr>
          <w:rFonts w:ascii="Times New Roman" w:eastAsia="Times New Roman" w:hAnsi="Times New Roman" w:cs="Times New Roman"/>
          <w:sz w:val="24"/>
          <w:szCs w:val="24"/>
          <w:lang w:eastAsia="ru-RU"/>
        </w:rPr>
        <w:tab/>
        <w:t>Дифференциальная диагностика кавернита.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6.</w:t>
      </w:r>
      <w:r w:rsidRPr="00573386">
        <w:rPr>
          <w:rFonts w:ascii="Times New Roman" w:eastAsia="Times New Roman" w:hAnsi="Times New Roman" w:cs="Times New Roman"/>
          <w:sz w:val="24"/>
          <w:szCs w:val="24"/>
          <w:lang w:eastAsia="ru-RU"/>
        </w:rPr>
        <w:tab/>
        <w:t>Тактика ведения больных с кавернитом.</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7.</w:t>
      </w:r>
      <w:r w:rsidRPr="00573386">
        <w:rPr>
          <w:rFonts w:ascii="Times New Roman" w:eastAsia="Times New Roman" w:hAnsi="Times New Roman" w:cs="Times New Roman"/>
          <w:sz w:val="24"/>
          <w:szCs w:val="24"/>
          <w:lang w:eastAsia="ru-RU"/>
        </w:rPr>
        <w:tab/>
        <w:t>Принципы консервативной терапии.</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8.</w:t>
      </w:r>
      <w:r w:rsidRPr="00573386">
        <w:rPr>
          <w:rFonts w:ascii="Times New Roman" w:eastAsia="Times New Roman" w:hAnsi="Times New Roman" w:cs="Times New Roman"/>
          <w:sz w:val="24"/>
          <w:szCs w:val="24"/>
          <w:lang w:eastAsia="ru-RU"/>
        </w:rPr>
        <w:tab/>
        <w:t>Осложнения кавернита.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9.</w:t>
      </w:r>
      <w:r w:rsidRPr="00573386">
        <w:rPr>
          <w:rFonts w:ascii="Times New Roman" w:eastAsia="Times New Roman" w:hAnsi="Times New Roman" w:cs="Times New Roman"/>
          <w:sz w:val="24"/>
          <w:szCs w:val="24"/>
          <w:lang w:eastAsia="ru-RU"/>
        </w:rPr>
        <w:tab/>
        <w:t>Показания к хирургическому лечению при каверните.</w:t>
      </w:r>
    </w:p>
    <w:p w:rsidR="00573386" w:rsidRPr="00573386" w:rsidRDefault="00573386" w:rsidP="00573386">
      <w:pPr>
        <w:spacing w:after="0" w:line="240" w:lineRule="auto"/>
        <w:ind w:firstLine="851"/>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Баланопостит:</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w:t>
      </w:r>
      <w:r w:rsidRPr="00573386">
        <w:rPr>
          <w:rFonts w:ascii="Times New Roman" w:eastAsia="Times New Roman" w:hAnsi="Times New Roman" w:cs="Times New Roman"/>
          <w:sz w:val="24"/>
          <w:szCs w:val="24"/>
          <w:lang w:eastAsia="ru-RU"/>
        </w:rPr>
        <w:tab/>
        <w:t>Этиология и патогенез баланопостита.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2.</w:t>
      </w:r>
      <w:r w:rsidRPr="00573386">
        <w:rPr>
          <w:rFonts w:ascii="Times New Roman" w:eastAsia="Times New Roman" w:hAnsi="Times New Roman" w:cs="Times New Roman"/>
          <w:sz w:val="24"/>
          <w:szCs w:val="24"/>
          <w:lang w:eastAsia="ru-RU"/>
        </w:rPr>
        <w:tab/>
        <w:t xml:space="preserve">Симптоматика и клиническое течение </w:t>
      </w:r>
      <w:proofErr w:type="gramStart"/>
      <w:r w:rsidRPr="00573386">
        <w:rPr>
          <w:rFonts w:ascii="Times New Roman" w:eastAsia="Times New Roman" w:hAnsi="Times New Roman" w:cs="Times New Roman"/>
          <w:sz w:val="24"/>
          <w:szCs w:val="24"/>
          <w:lang w:eastAsia="ru-RU"/>
        </w:rPr>
        <w:t>баланопостита .</w:t>
      </w:r>
      <w:proofErr w:type="gramEnd"/>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3.</w:t>
      </w:r>
      <w:r w:rsidRPr="00573386">
        <w:rPr>
          <w:rFonts w:ascii="Times New Roman" w:eastAsia="Times New Roman" w:hAnsi="Times New Roman" w:cs="Times New Roman"/>
          <w:sz w:val="24"/>
          <w:szCs w:val="24"/>
          <w:lang w:eastAsia="ru-RU"/>
        </w:rPr>
        <w:tab/>
        <w:t>Диагностика баланопостита.</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4.</w:t>
      </w:r>
      <w:r w:rsidRPr="00573386">
        <w:rPr>
          <w:rFonts w:ascii="Times New Roman" w:eastAsia="Times New Roman" w:hAnsi="Times New Roman" w:cs="Times New Roman"/>
          <w:sz w:val="24"/>
          <w:szCs w:val="24"/>
          <w:lang w:eastAsia="ru-RU"/>
        </w:rPr>
        <w:tab/>
        <w:t>Тактика ведения больных с баланопоститом.</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5.</w:t>
      </w:r>
      <w:r w:rsidRPr="00573386">
        <w:rPr>
          <w:rFonts w:ascii="Times New Roman" w:eastAsia="Times New Roman" w:hAnsi="Times New Roman" w:cs="Times New Roman"/>
          <w:sz w:val="24"/>
          <w:szCs w:val="24"/>
          <w:lang w:eastAsia="ru-RU"/>
        </w:rPr>
        <w:tab/>
        <w:t>Принципы консервативной терапии.</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6.</w:t>
      </w:r>
      <w:r w:rsidRPr="00573386">
        <w:rPr>
          <w:rFonts w:ascii="Times New Roman" w:eastAsia="Times New Roman" w:hAnsi="Times New Roman" w:cs="Times New Roman"/>
          <w:sz w:val="24"/>
          <w:szCs w:val="24"/>
          <w:lang w:eastAsia="ru-RU"/>
        </w:rPr>
        <w:tab/>
        <w:t>Профилактика рецидива заболевания.</w:t>
      </w:r>
    </w:p>
    <w:p w:rsidR="00573386" w:rsidRPr="00573386" w:rsidRDefault="00573386" w:rsidP="00573386">
      <w:pPr>
        <w:spacing w:after="0" w:line="240" w:lineRule="auto"/>
        <w:ind w:left="709" w:hanging="709"/>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7.</w:t>
      </w:r>
      <w:r w:rsidRPr="00573386">
        <w:rPr>
          <w:rFonts w:ascii="Times New Roman" w:eastAsia="Times New Roman" w:hAnsi="Times New Roman" w:cs="Times New Roman"/>
          <w:sz w:val="24"/>
          <w:szCs w:val="24"/>
          <w:lang w:eastAsia="ru-RU"/>
        </w:rPr>
        <w:tab/>
        <w:t>Причины возникновения, осложнения, лечебная тактика при хроническом баланопостите.</w:t>
      </w:r>
    </w:p>
    <w:p w:rsidR="00573386" w:rsidRPr="00573386" w:rsidRDefault="00573386" w:rsidP="00573386">
      <w:pPr>
        <w:spacing w:after="0" w:line="240" w:lineRule="auto"/>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Хронический пиелонефрит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w:t>
      </w:r>
      <w:r w:rsidRPr="00573386">
        <w:rPr>
          <w:rFonts w:ascii="Times New Roman" w:eastAsia="Times New Roman" w:hAnsi="Times New Roman" w:cs="Times New Roman"/>
          <w:sz w:val="24"/>
          <w:szCs w:val="24"/>
          <w:lang w:eastAsia="ru-RU"/>
        </w:rPr>
        <w:tab/>
        <w:t>Этиология и патогенез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2.</w:t>
      </w:r>
      <w:r w:rsidRPr="00573386">
        <w:rPr>
          <w:rFonts w:ascii="Times New Roman" w:eastAsia="Times New Roman" w:hAnsi="Times New Roman" w:cs="Times New Roman"/>
          <w:sz w:val="24"/>
          <w:szCs w:val="24"/>
          <w:lang w:eastAsia="ru-RU"/>
        </w:rPr>
        <w:tab/>
        <w:t>Классификация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4.</w:t>
      </w:r>
      <w:r w:rsidRPr="00573386">
        <w:rPr>
          <w:rFonts w:ascii="Times New Roman" w:eastAsia="Times New Roman" w:hAnsi="Times New Roman" w:cs="Times New Roman"/>
          <w:sz w:val="24"/>
          <w:szCs w:val="24"/>
          <w:lang w:eastAsia="ru-RU"/>
        </w:rPr>
        <w:tab/>
        <w:t>Патологическая анатомия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5.</w:t>
      </w:r>
      <w:r w:rsidRPr="00573386">
        <w:rPr>
          <w:rFonts w:ascii="Times New Roman" w:eastAsia="Times New Roman" w:hAnsi="Times New Roman" w:cs="Times New Roman"/>
          <w:sz w:val="24"/>
          <w:szCs w:val="24"/>
          <w:lang w:eastAsia="ru-RU"/>
        </w:rPr>
        <w:tab/>
        <w:t>Симптоматика и клиническое течение фаз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6.</w:t>
      </w:r>
      <w:r w:rsidRPr="00573386">
        <w:rPr>
          <w:rFonts w:ascii="Times New Roman" w:eastAsia="Times New Roman" w:hAnsi="Times New Roman" w:cs="Times New Roman"/>
          <w:sz w:val="24"/>
          <w:szCs w:val="24"/>
          <w:lang w:eastAsia="ru-RU"/>
        </w:rPr>
        <w:tab/>
        <w:t>Лабораторная диагностика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7.</w:t>
      </w:r>
      <w:r w:rsidRPr="00573386">
        <w:rPr>
          <w:rFonts w:ascii="Times New Roman" w:eastAsia="Times New Roman" w:hAnsi="Times New Roman" w:cs="Times New Roman"/>
          <w:sz w:val="24"/>
          <w:szCs w:val="24"/>
          <w:lang w:eastAsia="ru-RU"/>
        </w:rPr>
        <w:tab/>
        <w:t>Дифференциальная диагностика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lastRenderedPageBreak/>
        <w:t>8.</w:t>
      </w:r>
      <w:r w:rsidRPr="00573386">
        <w:rPr>
          <w:rFonts w:ascii="Times New Roman" w:eastAsia="Times New Roman" w:hAnsi="Times New Roman" w:cs="Times New Roman"/>
          <w:sz w:val="24"/>
          <w:szCs w:val="24"/>
          <w:lang w:eastAsia="ru-RU"/>
        </w:rPr>
        <w:tab/>
        <w:t>Тактика ведения больных с ХП.</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9.</w:t>
      </w:r>
      <w:r w:rsidRPr="00573386">
        <w:rPr>
          <w:rFonts w:ascii="Times New Roman" w:eastAsia="Times New Roman" w:hAnsi="Times New Roman" w:cs="Times New Roman"/>
          <w:sz w:val="24"/>
          <w:szCs w:val="24"/>
          <w:lang w:eastAsia="ru-RU"/>
        </w:rPr>
        <w:tab/>
        <w:t>Принципы консервативной терапии ХП.</w:t>
      </w:r>
    </w:p>
    <w:p w:rsidR="00573386" w:rsidRPr="00573386" w:rsidRDefault="00573386" w:rsidP="00573386">
      <w:pPr>
        <w:spacing w:after="0" w:line="240" w:lineRule="auto"/>
        <w:ind w:left="709" w:hanging="709"/>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10.</w:t>
      </w:r>
      <w:r w:rsidRPr="00573386">
        <w:rPr>
          <w:rFonts w:ascii="Times New Roman" w:eastAsia="Times New Roman" w:hAnsi="Times New Roman" w:cs="Times New Roman"/>
          <w:sz w:val="24"/>
          <w:szCs w:val="24"/>
          <w:lang w:eastAsia="ru-RU"/>
        </w:rPr>
        <w:tab/>
        <w:t>Прогноз, профилактика рецидивов заболевания и диспансерное наблюдение пациентов, страдающих ХП.</w:t>
      </w:r>
    </w:p>
    <w:p w:rsidR="00573386" w:rsidRPr="00573386" w:rsidRDefault="00573386" w:rsidP="00573386">
      <w:pPr>
        <w:spacing w:after="0" w:line="240" w:lineRule="auto"/>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Нефрогенная гипертензия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w:t>
      </w:r>
      <w:r w:rsidRPr="00573386">
        <w:rPr>
          <w:rFonts w:ascii="Times New Roman" w:eastAsia="Times New Roman" w:hAnsi="Times New Roman" w:cs="Times New Roman"/>
          <w:sz w:val="24"/>
          <w:szCs w:val="24"/>
          <w:lang w:eastAsia="ru-RU"/>
        </w:rPr>
        <w:tab/>
        <w:t>Этиология и патогенез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2.</w:t>
      </w:r>
      <w:r w:rsidRPr="00573386">
        <w:rPr>
          <w:rFonts w:ascii="Times New Roman" w:eastAsia="Times New Roman" w:hAnsi="Times New Roman" w:cs="Times New Roman"/>
          <w:sz w:val="24"/>
          <w:szCs w:val="24"/>
          <w:lang w:eastAsia="ru-RU"/>
        </w:rPr>
        <w:tab/>
        <w:t>Классификация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3.</w:t>
      </w:r>
      <w:r w:rsidRPr="00573386">
        <w:rPr>
          <w:rFonts w:ascii="Times New Roman" w:eastAsia="Times New Roman" w:hAnsi="Times New Roman" w:cs="Times New Roman"/>
          <w:sz w:val="24"/>
          <w:szCs w:val="24"/>
          <w:lang w:eastAsia="ru-RU"/>
        </w:rPr>
        <w:tab/>
        <w:t>Патологическая анатомия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4.</w:t>
      </w:r>
      <w:r w:rsidRPr="00573386">
        <w:rPr>
          <w:rFonts w:ascii="Times New Roman" w:eastAsia="Times New Roman" w:hAnsi="Times New Roman" w:cs="Times New Roman"/>
          <w:sz w:val="24"/>
          <w:szCs w:val="24"/>
          <w:lang w:eastAsia="ru-RU"/>
        </w:rPr>
        <w:tab/>
        <w:t>Симптоматика и клиническое течение в зависимости от формы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5.</w:t>
      </w:r>
      <w:r w:rsidRPr="00573386">
        <w:rPr>
          <w:rFonts w:ascii="Times New Roman" w:eastAsia="Times New Roman" w:hAnsi="Times New Roman" w:cs="Times New Roman"/>
          <w:sz w:val="24"/>
          <w:szCs w:val="24"/>
          <w:lang w:eastAsia="ru-RU"/>
        </w:rPr>
        <w:tab/>
        <w:t>Диагностика НГ в зависимости от формы.</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6.</w:t>
      </w:r>
      <w:r w:rsidRPr="00573386">
        <w:rPr>
          <w:rFonts w:ascii="Times New Roman" w:eastAsia="Times New Roman" w:hAnsi="Times New Roman" w:cs="Times New Roman"/>
          <w:sz w:val="24"/>
          <w:szCs w:val="24"/>
          <w:lang w:eastAsia="ru-RU"/>
        </w:rPr>
        <w:tab/>
        <w:t>Дифференциальная диагностика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7.</w:t>
      </w:r>
      <w:r w:rsidRPr="00573386">
        <w:rPr>
          <w:rFonts w:ascii="Times New Roman" w:eastAsia="Times New Roman" w:hAnsi="Times New Roman" w:cs="Times New Roman"/>
          <w:sz w:val="24"/>
          <w:szCs w:val="24"/>
          <w:lang w:eastAsia="ru-RU"/>
        </w:rPr>
        <w:tab/>
        <w:t>Принципы консервативной терапии НГ в зависимости от формы.</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8.</w:t>
      </w:r>
      <w:r w:rsidRPr="00573386">
        <w:rPr>
          <w:rFonts w:ascii="Times New Roman" w:eastAsia="Times New Roman" w:hAnsi="Times New Roman" w:cs="Times New Roman"/>
          <w:sz w:val="24"/>
          <w:szCs w:val="24"/>
          <w:lang w:eastAsia="ru-RU"/>
        </w:rPr>
        <w:tab/>
        <w:t>Тактика ведения больных с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9.</w:t>
      </w:r>
      <w:r w:rsidRPr="00573386">
        <w:rPr>
          <w:rFonts w:ascii="Times New Roman" w:eastAsia="Times New Roman" w:hAnsi="Times New Roman" w:cs="Times New Roman"/>
          <w:sz w:val="24"/>
          <w:szCs w:val="24"/>
          <w:lang w:eastAsia="ru-RU"/>
        </w:rPr>
        <w:tab/>
        <w:t>Осложнения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10.</w:t>
      </w:r>
      <w:r w:rsidRPr="00573386">
        <w:rPr>
          <w:rFonts w:ascii="Times New Roman" w:eastAsia="Times New Roman" w:hAnsi="Times New Roman" w:cs="Times New Roman"/>
          <w:sz w:val="24"/>
          <w:szCs w:val="24"/>
          <w:lang w:eastAsia="ru-RU"/>
        </w:rPr>
        <w:tab/>
        <w:t>Показания к хирургическому лечению НГ.</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11.</w:t>
      </w:r>
      <w:r w:rsidRPr="00573386">
        <w:rPr>
          <w:rFonts w:ascii="Times New Roman" w:eastAsia="Times New Roman" w:hAnsi="Times New Roman" w:cs="Times New Roman"/>
          <w:sz w:val="24"/>
          <w:szCs w:val="24"/>
          <w:lang w:eastAsia="ru-RU"/>
        </w:rPr>
        <w:tab/>
        <w:t xml:space="preserve">Виды </w:t>
      </w:r>
      <w:proofErr w:type="gramStart"/>
      <w:r w:rsidRPr="00573386">
        <w:rPr>
          <w:rFonts w:ascii="Times New Roman" w:eastAsia="Times New Roman" w:hAnsi="Times New Roman" w:cs="Times New Roman"/>
          <w:sz w:val="24"/>
          <w:szCs w:val="24"/>
          <w:lang w:eastAsia="ru-RU"/>
        </w:rPr>
        <w:t>хирургической  помощи</w:t>
      </w:r>
      <w:proofErr w:type="gramEnd"/>
      <w:r w:rsidRPr="00573386">
        <w:rPr>
          <w:rFonts w:ascii="Times New Roman" w:eastAsia="Times New Roman" w:hAnsi="Times New Roman" w:cs="Times New Roman"/>
          <w:sz w:val="24"/>
          <w:szCs w:val="24"/>
          <w:lang w:eastAsia="ru-RU"/>
        </w:rPr>
        <w:t xml:space="preserve"> больным с НГ.</w:t>
      </w:r>
    </w:p>
    <w:p w:rsidR="00573386" w:rsidRPr="00573386" w:rsidRDefault="00573386" w:rsidP="00573386">
      <w:pPr>
        <w:spacing w:after="0" w:line="240" w:lineRule="auto"/>
        <w:ind w:left="709" w:hanging="709"/>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12.</w:t>
      </w:r>
      <w:r w:rsidRPr="00573386">
        <w:rPr>
          <w:rFonts w:ascii="Times New Roman" w:eastAsia="Times New Roman" w:hAnsi="Times New Roman" w:cs="Times New Roman"/>
          <w:sz w:val="24"/>
          <w:szCs w:val="24"/>
          <w:lang w:eastAsia="ru-RU"/>
        </w:rPr>
        <w:tab/>
        <w:t>Прогноз, профилактика рецидивов заболевания и диспансерное наблюдение пациентов, страдающих НГ.</w:t>
      </w:r>
    </w:p>
    <w:p w:rsidR="00573386" w:rsidRPr="00573386" w:rsidRDefault="00573386" w:rsidP="00573386">
      <w:pPr>
        <w:spacing w:after="0" w:line="240" w:lineRule="auto"/>
        <w:ind w:left="540"/>
        <w:jc w:val="center"/>
        <w:rPr>
          <w:rFonts w:ascii="Times New Roman" w:eastAsia="Times New Roman" w:hAnsi="Times New Roman" w:cs="Times New Roman"/>
          <w:b/>
          <w:sz w:val="24"/>
          <w:szCs w:val="24"/>
          <w:lang w:eastAsia="ru-RU"/>
        </w:rPr>
      </w:pPr>
    </w:p>
    <w:p w:rsidR="00573386" w:rsidRPr="00573386" w:rsidRDefault="00573386" w:rsidP="00573386">
      <w:pPr>
        <w:spacing w:after="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№5.</w:t>
      </w:r>
    </w:p>
    <w:p w:rsidR="00573386" w:rsidRPr="00573386" w:rsidRDefault="00573386" w:rsidP="006673B4">
      <w:pPr>
        <w:numPr>
          <w:ilvl w:val="0"/>
          <w:numId w:val="14"/>
        </w:numPr>
        <w:spacing w:after="0" w:line="240" w:lineRule="auto"/>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Тема: Мочекаменная болезнь</w:t>
      </w:r>
    </w:p>
    <w:p w:rsidR="00573386" w:rsidRPr="00573386" w:rsidRDefault="00573386" w:rsidP="00573386">
      <w:pPr>
        <w:spacing w:after="0" w:line="240" w:lineRule="auto"/>
        <w:ind w:left="1440"/>
        <w:contextualSpacing/>
        <w:rPr>
          <w:rFonts w:ascii="Times New Roman" w:eastAsia="Calibri" w:hAnsi="Times New Roman" w:cs="Times New Roman"/>
          <w:b/>
          <w:sz w:val="24"/>
          <w:szCs w:val="24"/>
          <w:lang w:eastAsia="ru-RU"/>
        </w:rPr>
      </w:pPr>
    </w:p>
    <w:p w:rsidR="002450D2" w:rsidRDefault="002450D2" w:rsidP="005733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основные этиологические факторы возникновения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роль климатических условий и характера питания в образовании почечных камней;</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какое клиническое значение имеет определение химического состава </w:t>
      </w:r>
      <w:proofErr w:type="gramStart"/>
      <w:r w:rsidRPr="00573386">
        <w:rPr>
          <w:rFonts w:ascii="Times New Roman" w:eastAsia="Times New Roman" w:hAnsi="Times New Roman" w:cs="Times New Roman"/>
          <w:sz w:val="24"/>
          <w:szCs w:val="24"/>
          <w:lang w:eastAsia="ru-RU"/>
        </w:rPr>
        <w:t>конкремента?;</w:t>
      </w:r>
      <w:proofErr w:type="gramEnd"/>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основные симптомы МКБ; очерёдность возникновения боли и гематурии при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диагностики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гиперпаратиреоидизм как причина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значение пиелонефрита в камнеобразовании;</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распознавания рентгенонегативного конкремента; дифференциация уратного камня от опухоли лоханки почки;</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«ложные» камни мочевой системы и методы их распознавания;</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дифференциальный диагноз почечной колики с острыми хирургическими заболеваниями органов брюшной полости, роль хромоцистоскопии в распознавании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последовательность методов купирования почечной колики;</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оперативному лечению при МКБ, основные виды операций;</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особенности лечебной тактики при коралловидных камнях почек;</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нефрэктомии при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необходимые условия для экстракции камней мочеточников;</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консервативному лечению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лечебное питание больных с уратными, фосфатными и оксалатными камнями;</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терапия, направленная на самостоятельное отхождение небольших конкрементов;</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литолиза;</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другие возможности медикаментозного лечения МКБ;</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литотрипсии;</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основные методы диагностики камней мочевого пузыря, методы их лечения;</w:t>
      </w:r>
    </w:p>
    <w:p w:rsidR="00573386" w:rsidRPr="00573386" w:rsidRDefault="00573386" w:rsidP="006673B4">
      <w:pPr>
        <w:numPr>
          <w:ilvl w:val="0"/>
          <w:numId w:val="54"/>
        </w:numPr>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меры метафилактики (профилактики рецидивов) при МКБ.</w:t>
      </w:r>
    </w:p>
    <w:p w:rsidR="00573386" w:rsidRPr="00573386" w:rsidRDefault="00573386" w:rsidP="00573386">
      <w:pPr>
        <w:spacing w:before="120" w:after="120" w:line="240" w:lineRule="auto"/>
        <w:ind w:left="360"/>
        <w:jc w:val="both"/>
        <w:rPr>
          <w:rFonts w:ascii="Times New Roman" w:eastAsia="Times New Roman" w:hAnsi="Times New Roman" w:cs="Times New Roman"/>
          <w:sz w:val="24"/>
          <w:szCs w:val="24"/>
          <w:lang w:eastAsia="ru-RU"/>
        </w:rPr>
      </w:pPr>
    </w:p>
    <w:p w:rsidR="00573386" w:rsidRPr="00573386" w:rsidRDefault="00573386" w:rsidP="00573386">
      <w:pPr>
        <w:spacing w:after="0" w:line="240" w:lineRule="auto"/>
        <w:contextualSpacing/>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6.</w:t>
      </w:r>
    </w:p>
    <w:p w:rsidR="00573386" w:rsidRPr="00573386" w:rsidRDefault="00573386" w:rsidP="00573386">
      <w:pPr>
        <w:spacing w:after="0" w:line="240" w:lineRule="auto"/>
        <w:ind w:left="720"/>
        <w:contextualSpacing/>
        <w:jc w:val="center"/>
        <w:rPr>
          <w:rFonts w:ascii="Times New Roman" w:eastAsia="Times New Roman" w:hAnsi="Times New Roman" w:cs="Times New Roman"/>
          <w:b/>
          <w:sz w:val="24"/>
          <w:szCs w:val="24"/>
          <w:lang w:eastAsia="ru-RU"/>
        </w:rPr>
      </w:pPr>
    </w:p>
    <w:p w:rsidR="00573386" w:rsidRPr="00573386" w:rsidRDefault="00573386" w:rsidP="006673B4">
      <w:pPr>
        <w:numPr>
          <w:ilvl w:val="0"/>
          <w:numId w:val="53"/>
        </w:numPr>
        <w:spacing w:after="0" w:line="240" w:lineRule="auto"/>
        <w:contextualSpacing/>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Тема:</w:t>
      </w:r>
      <w:r w:rsidRPr="00573386">
        <w:rPr>
          <w:rFonts w:ascii="Times New Roman" w:eastAsia="Calibri" w:hAnsi="Times New Roman" w:cs="Times New Roman"/>
          <w:b/>
          <w:sz w:val="24"/>
          <w:szCs w:val="24"/>
          <w:lang w:eastAsia="ru-RU"/>
        </w:rPr>
        <w:t xml:space="preserve"> </w:t>
      </w:r>
      <w:r w:rsidRPr="00573386">
        <w:rPr>
          <w:rFonts w:ascii="Times New Roman" w:eastAsia="Calibri" w:hAnsi="Times New Roman" w:cs="Times New Roman"/>
          <w:sz w:val="24"/>
          <w:szCs w:val="24"/>
          <w:lang w:eastAsia="ru-RU"/>
        </w:rPr>
        <w:t xml:space="preserve">Травма мочеполовых органов </w:t>
      </w:r>
    </w:p>
    <w:p w:rsidR="002450D2" w:rsidRDefault="002450D2" w:rsidP="00573386">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Основные причины закрытых повреждений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Клинические симптомы закрытых повреждений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диагностики закрытых повреждений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лечение закрытых травм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экстренному оперативному вмешательству.</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органосохраняющим операциям при травме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оперативных вмешательств при закрытых травмах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закрытых повреждений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Клинические симптомы открытых повреждений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диагностики открытых травм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оперативного лечения открытых повреждений почек.</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повреждений мочеточников.</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Симптомы повреждений мочеточников.</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открытых ранений мочеточников.</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диагностики открытых повреждений мочеточников.</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Лечебные мероприятия при открытых повреждениях мочеточников.</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Причины повреждения мочевого пузыря.</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повреждений мочевого пузыря.</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Клинические симптомы разрыва мочевого пузыря.</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разрывов мочевого пузыря.</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Лечение разрывов мочевого пузыря.</w:t>
      </w:r>
    </w:p>
    <w:p w:rsidR="00573386" w:rsidRPr="00573386" w:rsidRDefault="00573386" w:rsidP="006673B4">
      <w:pPr>
        <w:numPr>
          <w:ilvl w:val="0"/>
          <w:numId w:val="55"/>
        </w:num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Механизм повреждения уретры.</w:t>
      </w:r>
    </w:p>
    <w:p w:rsidR="00573386" w:rsidRPr="00573386" w:rsidRDefault="00573386" w:rsidP="006673B4">
      <w:pPr>
        <w:numPr>
          <w:ilvl w:val="0"/>
          <w:numId w:val="55"/>
        </w:num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 диагностика и лечение повреждений уретры.</w:t>
      </w:r>
    </w:p>
    <w:p w:rsidR="00573386" w:rsidRPr="00573386" w:rsidRDefault="00573386" w:rsidP="006673B4">
      <w:pPr>
        <w:numPr>
          <w:ilvl w:val="0"/>
          <w:numId w:val="55"/>
        </w:num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Причины стриктур уретры, их диагностика и лечение.</w:t>
      </w:r>
    </w:p>
    <w:p w:rsidR="00573386" w:rsidRPr="00573386" w:rsidRDefault="00573386" w:rsidP="006673B4">
      <w:pPr>
        <w:numPr>
          <w:ilvl w:val="0"/>
          <w:numId w:val="55"/>
        </w:numPr>
        <w:spacing w:after="0" w:line="240" w:lineRule="auto"/>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Причины повреждений полового члена, виды повреждений, симптоматология и методы лечения.</w:t>
      </w:r>
    </w:p>
    <w:p w:rsidR="00573386" w:rsidRPr="00573386" w:rsidRDefault="00573386" w:rsidP="006673B4">
      <w:pPr>
        <w:numPr>
          <w:ilvl w:val="0"/>
          <w:numId w:val="55"/>
        </w:numPr>
        <w:spacing w:after="0" w:line="240" w:lineRule="auto"/>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sz w:val="24"/>
          <w:szCs w:val="24"/>
          <w:lang w:eastAsia="ru-RU"/>
        </w:rPr>
        <w:t>Причины повреждений яичка, виды повреждений, симптоматология и методы лечения.</w:t>
      </w:r>
    </w:p>
    <w:p w:rsidR="00573386" w:rsidRPr="00573386" w:rsidRDefault="00573386" w:rsidP="00573386">
      <w:pPr>
        <w:spacing w:before="480" w:after="0" w:line="240" w:lineRule="auto"/>
        <w:ind w:left="720"/>
        <w:contextualSpacing/>
        <w:jc w:val="center"/>
        <w:rPr>
          <w:rFonts w:ascii="Times New Roman" w:eastAsia="Times New Roman" w:hAnsi="Times New Roman" w:cs="Times New Roman"/>
          <w:b/>
          <w:sz w:val="24"/>
          <w:szCs w:val="24"/>
          <w:lang w:eastAsia="ru-RU"/>
        </w:rPr>
      </w:pPr>
    </w:p>
    <w:p w:rsidR="00573386" w:rsidRPr="00573386" w:rsidRDefault="00573386" w:rsidP="00573386">
      <w:pPr>
        <w:spacing w:before="480" w:after="0" w:line="240" w:lineRule="auto"/>
        <w:ind w:left="720"/>
        <w:contextualSpacing/>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7.</w:t>
      </w:r>
    </w:p>
    <w:p w:rsidR="00573386" w:rsidRPr="00573386" w:rsidRDefault="00573386" w:rsidP="00573386">
      <w:pPr>
        <w:spacing w:before="480" w:after="0" w:line="240" w:lineRule="auto"/>
        <w:ind w:left="720"/>
        <w:contextualSpacing/>
        <w:jc w:val="center"/>
        <w:rPr>
          <w:rFonts w:ascii="Times New Roman" w:eastAsia="Times New Roman" w:hAnsi="Times New Roman" w:cs="Times New Roman"/>
          <w:b/>
          <w:sz w:val="24"/>
          <w:szCs w:val="24"/>
          <w:lang w:eastAsia="ru-RU"/>
        </w:rPr>
      </w:pPr>
    </w:p>
    <w:p w:rsidR="00573386" w:rsidRPr="00573386" w:rsidRDefault="00573386" w:rsidP="00573386">
      <w:p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b/>
          <w:sz w:val="24"/>
          <w:szCs w:val="24"/>
          <w:lang w:eastAsia="ru-RU"/>
        </w:rPr>
        <w:t>1. Тема:</w:t>
      </w:r>
      <w:r w:rsidRPr="00573386">
        <w:rPr>
          <w:rFonts w:ascii="Times New Roman" w:eastAsia="Calibri" w:hAnsi="Times New Roman" w:cs="Times New Roman"/>
          <w:b/>
          <w:sz w:val="24"/>
          <w:szCs w:val="24"/>
          <w:lang w:eastAsia="ru-RU"/>
        </w:rPr>
        <w:t xml:space="preserve"> </w:t>
      </w:r>
      <w:r w:rsidRPr="00573386">
        <w:rPr>
          <w:rFonts w:ascii="Times New Roman" w:eastAsia="Calibri" w:hAnsi="Times New Roman" w:cs="Times New Roman"/>
          <w:sz w:val="24"/>
          <w:szCs w:val="24"/>
          <w:lang w:eastAsia="ru-RU"/>
        </w:rPr>
        <w:t xml:space="preserve">Злокачественные опухоли мочевых и половых органов </w:t>
      </w:r>
    </w:p>
    <w:p w:rsidR="002450D2" w:rsidRDefault="002450D2" w:rsidP="0057338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Оценочные материалы текущего контроля успеваемости:</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рака почки</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Клинические проявления рака почки, ренальная и экстраренальная симптоматика (боль, гематурия, пальпируемая опухоль, гипертермия, гипертония, эритроцитоз)</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(УЗИ, КТ, МРТ, внутривенная и ретроградная урография, сцинтиграфия). Дифференциальная диагностика рака почки</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Лечебная тактика: хирургическое и консервативное лечение. Прогноз и диспансеризация.</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рака мочевого пузыря</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 рака мочевого пузыря (дизурия, гематурия и др.)</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lastRenderedPageBreak/>
        <w:t>Диагностика рака мочевого пузыря (цистоскопия, УЗИ, рентгендиагностика)</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и оперативное лечение рака мочевого пузыря в зависимости от стадии процесса. Диспансеризация и прогноз</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рака яичка</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Клинические проявления рака яичка. </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и дифференциальная диагностика рака яичка. Значение крипторхизма</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Лечебная тактика при раке яичка. Диспансеризация и прогноз</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и патогенез рака полового члена. Предраковые заболевания.</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Клиника рака полового члена. Лечебная тактика. Диспансеризация и прогноз. </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Клинические проявления рака простаты.</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Классификация рака простаты.</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Диагностика рака простаты.</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Дифференциальный диагноз.</w:t>
      </w:r>
    </w:p>
    <w:p w:rsidR="00573386" w:rsidRPr="00573386" w:rsidRDefault="00573386" w:rsidP="006673B4">
      <w:pPr>
        <w:numPr>
          <w:ilvl w:val="0"/>
          <w:numId w:val="52"/>
        </w:numPr>
        <w:tabs>
          <w:tab w:val="num" w:pos="42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Лечение рака простаты.</w:t>
      </w:r>
    </w:p>
    <w:p w:rsidR="00573386" w:rsidRPr="00573386" w:rsidRDefault="00573386" w:rsidP="00573386">
      <w:pPr>
        <w:spacing w:after="0" w:line="240" w:lineRule="auto"/>
        <w:rPr>
          <w:rFonts w:ascii="Times New Roman" w:eastAsia="Times New Roman" w:hAnsi="Times New Roman" w:cs="Times New Roman"/>
          <w:sz w:val="24"/>
          <w:szCs w:val="24"/>
          <w:lang w:eastAsia="ru-RU"/>
        </w:rPr>
      </w:pPr>
    </w:p>
    <w:p w:rsidR="00573386" w:rsidRPr="00573386" w:rsidRDefault="00573386" w:rsidP="00573386">
      <w:pPr>
        <w:spacing w:after="0" w:line="240" w:lineRule="auto"/>
        <w:ind w:left="720"/>
        <w:contextualSpacing/>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8.</w:t>
      </w:r>
    </w:p>
    <w:p w:rsidR="00573386" w:rsidRPr="00573386" w:rsidRDefault="00573386" w:rsidP="00573386">
      <w:pPr>
        <w:spacing w:after="0" w:line="240" w:lineRule="auto"/>
        <w:jc w:val="both"/>
        <w:rPr>
          <w:rFonts w:ascii="Times New Roman" w:eastAsia="Calibri" w:hAnsi="Times New Roman" w:cs="Times New Roman"/>
          <w:sz w:val="24"/>
          <w:szCs w:val="24"/>
          <w:lang w:eastAsia="ru-RU"/>
        </w:rPr>
      </w:pPr>
      <w:r w:rsidRPr="00573386">
        <w:rPr>
          <w:rFonts w:ascii="Times New Roman" w:eastAsia="Times New Roman" w:hAnsi="Times New Roman" w:cs="Times New Roman"/>
          <w:b/>
          <w:sz w:val="24"/>
          <w:szCs w:val="24"/>
          <w:lang w:eastAsia="ru-RU"/>
        </w:rPr>
        <w:t>1.Тема:</w:t>
      </w:r>
      <w:r w:rsidRPr="00573386">
        <w:rPr>
          <w:rFonts w:ascii="Times New Roman" w:eastAsia="Calibri" w:hAnsi="Times New Roman" w:cs="Times New Roman"/>
          <w:b/>
          <w:sz w:val="24"/>
          <w:szCs w:val="24"/>
          <w:lang w:eastAsia="ru-RU"/>
        </w:rPr>
        <w:t xml:space="preserve"> </w:t>
      </w:r>
      <w:r w:rsidRPr="00573386">
        <w:rPr>
          <w:rFonts w:ascii="Times New Roman" w:eastAsia="Calibri" w:hAnsi="Times New Roman" w:cs="Times New Roman"/>
          <w:sz w:val="24"/>
          <w:szCs w:val="24"/>
          <w:lang w:eastAsia="ru-RU"/>
        </w:rPr>
        <w:t>Доброкачественная гиперплазия простаты</w:t>
      </w:r>
    </w:p>
    <w:p w:rsidR="00573386" w:rsidRPr="00573386" w:rsidRDefault="00573386" w:rsidP="00573386">
      <w:pPr>
        <w:spacing w:after="0" w:line="240" w:lineRule="auto"/>
        <w:ind w:left="1211"/>
        <w:contextualSpacing/>
        <w:rPr>
          <w:rFonts w:ascii="Times New Roman" w:eastAsia="Times New Roman" w:hAnsi="Times New Roman" w:cs="Times New Roman"/>
          <w:b/>
          <w:sz w:val="24"/>
          <w:szCs w:val="24"/>
          <w:lang w:eastAsia="ru-RU"/>
        </w:rPr>
      </w:pPr>
    </w:p>
    <w:p w:rsidR="002450D2" w:rsidRDefault="002450D2" w:rsidP="005733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573386">
      <w:pPr>
        <w:spacing w:after="0" w:line="240" w:lineRule="auto"/>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1. Виды опухолей простаты.</w:t>
      </w:r>
    </w:p>
    <w:p w:rsidR="00573386" w:rsidRPr="00573386" w:rsidRDefault="00573386" w:rsidP="00573386">
      <w:pPr>
        <w:spacing w:after="0" w:line="240" w:lineRule="auto"/>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2. Принципы деления аденомы простаты по стадиям.</w:t>
      </w:r>
    </w:p>
    <w:p w:rsidR="00573386" w:rsidRPr="00573386" w:rsidRDefault="00573386" w:rsidP="00573386">
      <w:pPr>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color w:val="000000"/>
          <w:sz w:val="24"/>
          <w:szCs w:val="24"/>
          <w:lang w:eastAsia="ru-RU"/>
        </w:rPr>
        <w:t>3. Основные осложнения аденомы простаты.</w:t>
      </w:r>
    </w:p>
    <w:p w:rsidR="00573386" w:rsidRPr="00573386" w:rsidRDefault="00573386" w:rsidP="00573386">
      <w:pPr>
        <w:spacing w:after="0" w:line="240" w:lineRule="auto"/>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4. Методы определения остаточной мочи.</w:t>
      </w:r>
    </w:p>
    <w:p w:rsidR="00573386" w:rsidRPr="00573386" w:rsidRDefault="00573386" w:rsidP="00573386">
      <w:pPr>
        <w:spacing w:after="0" w:line="240" w:lineRule="auto"/>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5. Клиника аденомы простаты.</w:t>
      </w:r>
    </w:p>
    <w:p w:rsidR="00573386" w:rsidRPr="00573386" w:rsidRDefault="00573386" w:rsidP="00573386">
      <w:pPr>
        <w:spacing w:after="0" w:line="240" w:lineRule="auto"/>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6. Методы диагностики аденомы простаты.</w:t>
      </w:r>
    </w:p>
    <w:p w:rsidR="00573386" w:rsidRPr="00573386" w:rsidRDefault="00573386" w:rsidP="00573386">
      <w:pPr>
        <w:spacing w:after="0" w:line="240" w:lineRule="auto"/>
        <w:jc w:val="both"/>
        <w:rPr>
          <w:rFonts w:ascii="Times New Roman" w:eastAsia="Times New Roman" w:hAnsi="Times New Roman" w:cs="Times New Roman"/>
          <w:color w:val="000000"/>
          <w:sz w:val="24"/>
          <w:szCs w:val="24"/>
          <w:lang w:eastAsia="ru-RU"/>
        </w:rPr>
      </w:pPr>
      <w:r w:rsidRPr="00573386">
        <w:rPr>
          <w:rFonts w:ascii="Times New Roman" w:eastAsia="Times New Roman" w:hAnsi="Times New Roman" w:cs="Times New Roman"/>
          <w:color w:val="000000"/>
          <w:sz w:val="24"/>
          <w:szCs w:val="24"/>
          <w:lang w:eastAsia="ru-RU"/>
        </w:rPr>
        <w:t>7. Методы консервативного и оперативного лечения аденомы простаты</w:t>
      </w:r>
    </w:p>
    <w:p w:rsidR="00573386" w:rsidRPr="00573386" w:rsidRDefault="00573386" w:rsidP="00573386">
      <w:pPr>
        <w:spacing w:after="0" w:line="240" w:lineRule="auto"/>
        <w:contextualSpacing/>
        <w:jc w:val="center"/>
        <w:rPr>
          <w:rFonts w:ascii="Times New Roman" w:eastAsia="Times New Roman" w:hAnsi="Times New Roman" w:cs="Times New Roman"/>
          <w:b/>
          <w:sz w:val="24"/>
          <w:szCs w:val="24"/>
          <w:lang w:eastAsia="ru-RU"/>
        </w:rPr>
      </w:pPr>
    </w:p>
    <w:p w:rsidR="00573386" w:rsidRPr="00573386" w:rsidRDefault="00573386" w:rsidP="00573386">
      <w:pPr>
        <w:spacing w:after="0" w:line="240" w:lineRule="auto"/>
        <w:contextualSpacing/>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Практические занятия. Раздел 9.</w:t>
      </w:r>
    </w:p>
    <w:p w:rsidR="00573386" w:rsidRPr="00573386" w:rsidRDefault="00573386" w:rsidP="00573386">
      <w:pPr>
        <w:spacing w:after="0" w:line="240" w:lineRule="auto"/>
        <w:contextualSpacing/>
        <w:jc w:val="center"/>
        <w:rPr>
          <w:rFonts w:ascii="Times New Roman" w:eastAsia="Times New Roman" w:hAnsi="Times New Roman" w:cs="Times New Roman"/>
          <w:b/>
          <w:sz w:val="24"/>
          <w:szCs w:val="24"/>
          <w:lang w:eastAsia="ru-RU"/>
        </w:rPr>
      </w:pPr>
    </w:p>
    <w:p w:rsidR="00573386" w:rsidRPr="00573386" w:rsidRDefault="00573386" w:rsidP="00573386">
      <w:pPr>
        <w:spacing w:after="0" w:line="240" w:lineRule="auto"/>
        <w:jc w:val="both"/>
        <w:rPr>
          <w:rFonts w:ascii="Times New Roman" w:eastAsia="Calibri" w:hAnsi="Times New Roman" w:cs="Times New Roman"/>
          <w:b/>
          <w:sz w:val="24"/>
          <w:szCs w:val="24"/>
          <w:lang w:eastAsia="ru-RU"/>
        </w:rPr>
      </w:pPr>
      <w:r w:rsidRPr="00573386">
        <w:rPr>
          <w:rFonts w:ascii="Times New Roman" w:eastAsia="Times New Roman" w:hAnsi="Times New Roman" w:cs="Times New Roman"/>
          <w:b/>
          <w:sz w:val="24"/>
          <w:szCs w:val="24"/>
          <w:lang w:eastAsia="ru-RU"/>
        </w:rPr>
        <w:t>1.Тема:</w:t>
      </w:r>
      <w:r w:rsidRPr="00573386">
        <w:rPr>
          <w:rFonts w:ascii="Times New Roman" w:eastAsia="Calibri" w:hAnsi="Times New Roman" w:cs="Times New Roman"/>
          <w:b/>
          <w:sz w:val="24"/>
          <w:szCs w:val="24"/>
          <w:lang w:eastAsia="ru-RU"/>
        </w:rPr>
        <w:t xml:space="preserve"> </w:t>
      </w:r>
      <w:r w:rsidRPr="00573386">
        <w:rPr>
          <w:rFonts w:ascii="Times New Roman" w:eastAsia="Calibri" w:hAnsi="Times New Roman" w:cs="Times New Roman"/>
          <w:sz w:val="24"/>
          <w:szCs w:val="24"/>
          <w:lang w:eastAsia="ru-RU"/>
        </w:rPr>
        <w:t>Неотложная урология</w:t>
      </w:r>
    </w:p>
    <w:p w:rsidR="002450D2" w:rsidRDefault="002450D2" w:rsidP="005733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w:t>
      </w:r>
    </w:p>
    <w:p w:rsidR="00573386" w:rsidRPr="00573386" w:rsidRDefault="002450D2" w:rsidP="005733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Неотложные состояния в урологии.</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Почечная колика</w:t>
      </w:r>
    </w:p>
    <w:p w:rsidR="00573386" w:rsidRPr="00573386" w:rsidRDefault="00573386" w:rsidP="006673B4">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Механизм возникновения болей при почечной колике.</w:t>
      </w:r>
    </w:p>
    <w:p w:rsidR="00573386" w:rsidRPr="00573386" w:rsidRDefault="00573386" w:rsidP="006673B4">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Наиболее частые причины возникновения почечной колики.</w:t>
      </w:r>
    </w:p>
    <w:p w:rsidR="00573386" w:rsidRPr="00573386" w:rsidRDefault="00573386" w:rsidP="006673B4">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Какие изменения в анализах мочи и крови наблюдаются при почечной колике и почему?</w:t>
      </w:r>
    </w:p>
    <w:p w:rsidR="00573386" w:rsidRPr="00573386" w:rsidRDefault="00573386" w:rsidP="006673B4">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Основные препараты, использующиеся для купирования почечной колики.</w:t>
      </w:r>
    </w:p>
    <w:p w:rsidR="00573386" w:rsidRPr="00573386" w:rsidRDefault="00573386" w:rsidP="006673B4">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Что такое блокада семенного канатика по Лорин-Эпштейну? В каком случае она выполняется?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Анурия – ОПН</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Ведущие этиологические факторы ОПН.</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Какие патофизиологические изменения определяют клиническую картину ОПН?</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Дифференциальная диагностика различных форм ОПН.</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лечения калькулезной анурии.</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дренированию почек и верхних мочевых путей при ОПН.</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Что такое «шоковая почка»?</w:t>
      </w:r>
    </w:p>
    <w:p w:rsidR="00573386" w:rsidRPr="00573386" w:rsidRDefault="00573386" w:rsidP="006673B4">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инфузионной терапии при ОПН.</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lastRenderedPageBreak/>
        <w:t>Гематурия</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Какое исследование необходимо выполнить у больного с макрогематурией?</w:t>
      </w:r>
    </w:p>
    <w:p w:rsidR="00573386" w:rsidRPr="00573386" w:rsidRDefault="00573386" w:rsidP="006673B4">
      <w:pPr>
        <w:numPr>
          <w:ilvl w:val="0"/>
          <w:numId w:val="21"/>
        </w:numPr>
        <w:tabs>
          <w:tab w:val="left" w:pos="1134"/>
        </w:tabs>
        <w:spacing w:after="0" w:line="240" w:lineRule="auto"/>
        <w:ind w:left="426" w:hanging="426"/>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врача при появлении интенсивной уретроррагии.</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Комплекс лечебных мероприятий при возникновении тампонады мочевого пузыря.</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Какое заболевание следует предполагать у больного при «бессимптомной» гематурии?</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На основании каких данных определяется лечебная тактика у больных с закрытой травмой почек?</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Какова локализация поражения мочевой системы при инициальной гематурии?</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Для каких заболеваний характерна терминальная гематурия?</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 каком предположительно заболевании следует думать при появлении макрогематурии после приступа почечной колики?</w:t>
      </w:r>
    </w:p>
    <w:p w:rsidR="00573386" w:rsidRPr="00573386" w:rsidRDefault="00573386" w:rsidP="006673B4">
      <w:pPr>
        <w:numPr>
          <w:ilvl w:val="0"/>
          <w:numId w:val="21"/>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Что такое эссенциальная гематурия?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Острая задержка мочи</w:t>
      </w:r>
    </w:p>
    <w:p w:rsidR="00573386" w:rsidRPr="00573386" w:rsidRDefault="00573386" w:rsidP="006673B4">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Чем отличается острая задержка мочи от ОПН?</w:t>
      </w:r>
    </w:p>
    <w:p w:rsidR="00573386" w:rsidRPr="00573386" w:rsidRDefault="00573386" w:rsidP="006673B4">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врача при острой задержке мочи на почве ДГПЖ.</w:t>
      </w:r>
    </w:p>
    <w:p w:rsidR="00573386" w:rsidRPr="00573386" w:rsidRDefault="00573386" w:rsidP="006673B4">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Действия врача при обтурирующем камне уретры.</w:t>
      </w:r>
    </w:p>
    <w:p w:rsidR="00573386" w:rsidRPr="00573386" w:rsidRDefault="00573386" w:rsidP="006673B4">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Тактика врача при травме уретры.</w:t>
      </w:r>
    </w:p>
    <w:p w:rsidR="00573386" w:rsidRPr="00573386" w:rsidRDefault="00573386" w:rsidP="006673B4">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 каких случаях показана экстренная трансвезикальная простатэктомия?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Перекрут гидатид яичка и его придатка</w:t>
      </w:r>
    </w:p>
    <w:p w:rsidR="00573386" w:rsidRPr="00573386" w:rsidRDefault="00573386" w:rsidP="006673B4">
      <w:pPr>
        <w:numPr>
          <w:ilvl w:val="0"/>
          <w:numId w:val="17"/>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Понятие.</w:t>
      </w:r>
    </w:p>
    <w:p w:rsidR="00573386" w:rsidRPr="00573386" w:rsidRDefault="00573386" w:rsidP="006673B4">
      <w:pPr>
        <w:numPr>
          <w:ilvl w:val="0"/>
          <w:numId w:val="17"/>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w:t>
      </w:r>
    </w:p>
    <w:p w:rsidR="00573386" w:rsidRPr="00573386" w:rsidRDefault="00573386" w:rsidP="006673B4">
      <w:pPr>
        <w:numPr>
          <w:ilvl w:val="0"/>
          <w:numId w:val="17"/>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лечения.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Перекручивание яичка</w:t>
      </w:r>
    </w:p>
    <w:p w:rsidR="00573386" w:rsidRPr="00573386" w:rsidRDefault="00573386" w:rsidP="006673B4">
      <w:pPr>
        <w:numPr>
          <w:ilvl w:val="0"/>
          <w:numId w:val="18"/>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Понятие.</w:t>
      </w:r>
    </w:p>
    <w:p w:rsidR="00573386" w:rsidRPr="00573386" w:rsidRDefault="00573386" w:rsidP="006673B4">
      <w:pPr>
        <w:numPr>
          <w:ilvl w:val="0"/>
          <w:numId w:val="18"/>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Патогенез.</w:t>
      </w:r>
    </w:p>
    <w:p w:rsidR="00573386" w:rsidRPr="00573386" w:rsidRDefault="00573386" w:rsidP="006673B4">
      <w:pPr>
        <w:numPr>
          <w:ilvl w:val="0"/>
          <w:numId w:val="18"/>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w:t>
      </w:r>
    </w:p>
    <w:p w:rsidR="00573386" w:rsidRPr="00573386" w:rsidRDefault="00573386" w:rsidP="006673B4">
      <w:pPr>
        <w:numPr>
          <w:ilvl w:val="0"/>
          <w:numId w:val="18"/>
        </w:numPr>
        <w:tabs>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лечения.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Парафимоз</w:t>
      </w:r>
    </w:p>
    <w:p w:rsidR="00573386" w:rsidRPr="00573386" w:rsidRDefault="00573386" w:rsidP="006673B4">
      <w:pPr>
        <w:numPr>
          <w:ilvl w:val="0"/>
          <w:numId w:val="22"/>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Понятие.</w:t>
      </w:r>
    </w:p>
    <w:p w:rsidR="00573386" w:rsidRPr="00573386" w:rsidRDefault="00573386" w:rsidP="006673B4">
      <w:pPr>
        <w:numPr>
          <w:ilvl w:val="0"/>
          <w:numId w:val="22"/>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Причины возникновения.</w:t>
      </w:r>
    </w:p>
    <w:p w:rsidR="00573386" w:rsidRPr="00573386" w:rsidRDefault="00573386" w:rsidP="006673B4">
      <w:pPr>
        <w:numPr>
          <w:ilvl w:val="0"/>
          <w:numId w:val="22"/>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w:t>
      </w:r>
    </w:p>
    <w:p w:rsidR="00573386" w:rsidRPr="00573386" w:rsidRDefault="00573386" w:rsidP="006673B4">
      <w:pPr>
        <w:numPr>
          <w:ilvl w:val="0"/>
          <w:numId w:val="22"/>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лечения.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Гангрена Фурнье</w:t>
      </w:r>
    </w:p>
    <w:p w:rsidR="00573386" w:rsidRPr="00573386" w:rsidRDefault="00573386" w:rsidP="006673B4">
      <w:pPr>
        <w:numPr>
          <w:ilvl w:val="0"/>
          <w:numId w:val="19"/>
        </w:numPr>
        <w:tabs>
          <w:tab w:val="num" w:pos="1080"/>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w:t>
      </w:r>
    </w:p>
    <w:p w:rsidR="00573386" w:rsidRPr="00573386" w:rsidRDefault="00573386" w:rsidP="006673B4">
      <w:pPr>
        <w:numPr>
          <w:ilvl w:val="0"/>
          <w:numId w:val="19"/>
        </w:numPr>
        <w:tabs>
          <w:tab w:val="num" w:pos="1080"/>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w:t>
      </w:r>
    </w:p>
    <w:p w:rsidR="00573386" w:rsidRPr="00573386" w:rsidRDefault="00573386" w:rsidP="006673B4">
      <w:pPr>
        <w:numPr>
          <w:ilvl w:val="0"/>
          <w:numId w:val="19"/>
        </w:numPr>
        <w:tabs>
          <w:tab w:val="num" w:pos="1080"/>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лечения.</w:t>
      </w:r>
    </w:p>
    <w:p w:rsidR="00573386" w:rsidRPr="00573386" w:rsidRDefault="00573386" w:rsidP="00573386">
      <w:pPr>
        <w:spacing w:after="0" w:line="240" w:lineRule="auto"/>
        <w:ind w:left="851" w:hanging="142"/>
        <w:jc w:val="both"/>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Приапизм</w:t>
      </w:r>
    </w:p>
    <w:p w:rsidR="00573386" w:rsidRPr="00573386" w:rsidRDefault="00573386" w:rsidP="006673B4">
      <w:pPr>
        <w:numPr>
          <w:ilvl w:val="0"/>
          <w:numId w:val="23"/>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Классификация.</w:t>
      </w:r>
    </w:p>
    <w:p w:rsidR="00573386" w:rsidRPr="00573386" w:rsidRDefault="00573386" w:rsidP="006673B4">
      <w:pPr>
        <w:numPr>
          <w:ilvl w:val="0"/>
          <w:numId w:val="23"/>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 всех форм приапизма.</w:t>
      </w:r>
    </w:p>
    <w:p w:rsidR="00573386" w:rsidRPr="00573386" w:rsidRDefault="00573386" w:rsidP="006673B4">
      <w:pPr>
        <w:numPr>
          <w:ilvl w:val="0"/>
          <w:numId w:val="23"/>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Принципы консервативного лечения.</w:t>
      </w:r>
    </w:p>
    <w:p w:rsidR="00573386" w:rsidRPr="00573386" w:rsidRDefault="00573386" w:rsidP="006673B4">
      <w:pPr>
        <w:numPr>
          <w:ilvl w:val="0"/>
          <w:numId w:val="23"/>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операций при приапизме.</w:t>
      </w:r>
    </w:p>
    <w:p w:rsidR="00573386" w:rsidRPr="00573386" w:rsidRDefault="00573386" w:rsidP="00573386">
      <w:pPr>
        <w:spacing w:before="120" w:after="0" w:line="240" w:lineRule="auto"/>
        <w:contextualSpacing/>
        <w:jc w:val="center"/>
        <w:rPr>
          <w:rFonts w:ascii="Times New Roman" w:eastAsia="Calibri" w:hAnsi="Times New Roman" w:cs="Times New Roman"/>
          <w:b/>
          <w:sz w:val="24"/>
          <w:szCs w:val="24"/>
        </w:rPr>
      </w:pPr>
    </w:p>
    <w:p w:rsidR="00573386" w:rsidRPr="00573386" w:rsidRDefault="00573386" w:rsidP="00573386">
      <w:pPr>
        <w:spacing w:before="120" w:after="0" w:line="240" w:lineRule="auto"/>
        <w:contextualSpacing/>
        <w:jc w:val="center"/>
        <w:rPr>
          <w:rFonts w:ascii="Times New Roman" w:eastAsia="Calibri" w:hAnsi="Times New Roman" w:cs="Times New Roman"/>
          <w:b/>
          <w:sz w:val="24"/>
          <w:szCs w:val="24"/>
        </w:rPr>
      </w:pPr>
      <w:r w:rsidRPr="00573386">
        <w:rPr>
          <w:rFonts w:ascii="Times New Roman" w:eastAsia="Calibri" w:hAnsi="Times New Roman" w:cs="Times New Roman"/>
          <w:b/>
          <w:sz w:val="24"/>
          <w:szCs w:val="24"/>
        </w:rPr>
        <w:t>Модуль дисциплины №2. Андрология.</w:t>
      </w:r>
    </w:p>
    <w:p w:rsidR="00573386" w:rsidRPr="00573386" w:rsidRDefault="00573386" w:rsidP="00573386">
      <w:pPr>
        <w:spacing w:before="120" w:after="0" w:line="240" w:lineRule="auto"/>
        <w:contextualSpacing/>
        <w:jc w:val="center"/>
        <w:rPr>
          <w:rFonts w:ascii="Times New Roman" w:eastAsia="Calibri" w:hAnsi="Times New Roman" w:cs="Times New Roman"/>
          <w:b/>
          <w:sz w:val="24"/>
          <w:szCs w:val="24"/>
        </w:rPr>
      </w:pPr>
    </w:p>
    <w:p w:rsidR="00573386" w:rsidRPr="00573386" w:rsidRDefault="00573386" w:rsidP="00573386">
      <w:pPr>
        <w:spacing w:before="120" w:after="600" w:line="240" w:lineRule="auto"/>
        <w:contextualSpacing/>
        <w:jc w:val="center"/>
        <w:rPr>
          <w:rFonts w:ascii="Times New Roman" w:eastAsia="Calibri" w:hAnsi="Times New Roman" w:cs="Times New Roman"/>
          <w:b/>
          <w:sz w:val="24"/>
          <w:szCs w:val="24"/>
        </w:rPr>
      </w:pPr>
      <w:r w:rsidRPr="00573386">
        <w:rPr>
          <w:rFonts w:ascii="Times New Roman" w:eastAsia="Calibri" w:hAnsi="Times New Roman" w:cs="Times New Roman"/>
          <w:b/>
          <w:sz w:val="24"/>
          <w:szCs w:val="24"/>
        </w:rPr>
        <w:t>Практическое занятие №1.</w:t>
      </w:r>
    </w:p>
    <w:p w:rsidR="00573386" w:rsidRPr="00573386" w:rsidRDefault="00573386" w:rsidP="00573386">
      <w:pPr>
        <w:spacing w:before="120" w:after="600" w:line="240" w:lineRule="auto"/>
        <w:contextualSpacing/>
        <w:jc w:val="both"/>
        <w:rPr>
          <w:rFonts w:ascii="Times New Roman" w:eastAsia="Calibri" w:hAnsi="Times New Roman" w:cs="Times New Roman"/>
          <w:b/>
          <w:sz w:val="24"/>
          <w:szCs w:val="24"/>
        </w:rPr>
      </w:pPr>
    </w:p>
    <w:p w:rsidR="00573386" w:rsidRPr="00573386" w:rsidRDefault="00573386" w:rsidP="006673B4">
      <w:pPr>
        <w:numPr>
          <w:ilvl w:val="0"/>
          <w:numId w:val="30"/>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Анатомия нижних мочевых путей и мужских половых органов – 2ч.</w:t>
      </w:r>
    </w:p>
    <w:p w:rsidR="002450D2" w:rsidRDefault="002450D2" w:rsidP="00573386">
      <w:pPr>
        <w:spacing w:before="120" w:after="12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573386">
      <w:pPr>
        <w:shd w:val="clear" w:color="auto" w:fill="FFFFFF"/>
        <w:spacing w:after="0" w:line="240" w:lineRule="auto"/>
        <w:jc w:val="both"/>
        <w:rPr>
          <w:rFonts w:ascii="Calibri" w:eastAsia="Calibri" w:hAnsi="Calibri" w:cs="Times New Roman"/>
          <w:sz w:val="24"/>
          <w:szCs w:val="24"/>
        </w:rPr>
      </w:pPr>
      <w:r w:rsidRPr="00573386">
        <w:rPr>
          <w:rFonts w:ascii="Times New Roman" w:eastAsia="Times New Roman" w:hAnsi="Times New Roman" w:cs="Times New Roman"/>
          <w:sz w:val="24"/>
          <w:szCs w:val="24"/>
        </w:rPr>
        <w:t>1.Мочевой пузырь:</w:t>
      </w:r>
    </w:p>
    <w:p w:rsidR="00573386" w:rsidRPr="00573386" w:rsidRDefault="00573386" w:rsidP="00573386">
      <w:pPr>
        <w:shd w:val="clear" w:color="auto" w:fill="FFFFFF"/>
        <w:tabs>
          <w:tab w:val="left" w:pos="709"/>
        </w:tabs>
        <w:spacing w:after="0" w:line="240" w:lineRule="auto"/>
        <w:ind w:firstLine="284"/>
        <w:jc w:val="both"/>
        <w:rPr>
          <w:rFonts w:ascii="Calibri" w:eastAsia="Calibri" w:hAnsi="Calibri" w:cs="Times New Roman"/>
          <w:sz w:val="24"/>
          <w:szCs w:val="24"/>
        </w:rPr>
      </w:pPr>
      <w:r w:rsidRPr="00573386">
        <w:rPr>
          <w:rFonts w:ascii="Times New Roman" w:eastAsia="Times New Roman" w:hAnsi="Times New Roman" w:cs="Times New Roman"/>
          <w:spacing w:val="-4"/>
          <w:sz w:val="24"/>
          <w:szCs w:val="24"/>
        </w:rPr>
        <w:t>а)</w:t>
      </w:r>
      <w:r w:rsidRPr="00573386">
        <w:rPr>
          <w:rFonts w:ascii="Times New Roman" w:eastAsia="Times New Roman" w:hAnsi="Times New Roman" w:cs="Times New Roman"/>
          <w:sz w:val="24"/>
          <w:szCs w:val="24"/>
        </w:rPr>
        <w:tab/>
        <w:t>внешнее строение (верхушка, тело, дно, шейка);</w:t>
      </w:r>
    </w:p>
    <w:p w:rsidR="00573386" w:rsidRPr="00573386" w:rsidRDefault="00573386" w:rsidP="00573386">
      <w:pPr>
        <w:shd w:val="clear" w:color="auto" w:fill="FFFFFF"/>
        <w:tabs>
          <w:tab w:val="left" w:pos="278"/>
        </w:tabs>
        <w:spacing w:after="0" w:line="240" w:lineRule="auto"/>
        <w:ind w:firstLine="284"/>
        <w:jc w:val="both"/>
        <w:rPr>
          <w:rFonts w:ascii="Calibri" w:eastAsia="Calibri" w:hAnsi="Calibri" w:cs="Times New Roman"/>
          <w:sz w:val="24"/>
          <w:szCs w:val="24"/>
        </w:rPr>
      </w:pPr>
      <w:r w:rsidRPr="00573386">
        <w:rPr>
          <w:rFonts w:ascii="Times New Roman" w:eastAsia="Times New Roman" w:hAnsi="Times New Roman" w:cs="Times New Roman"/>
          <w:sz w:val="24"/>
          <w:szCs w:val="24"/>
        </w:rPr>
        <w:lastRenderedPageBreak/>
        <w:t>б)</w:t>
      </w:r>
      <w:r w:rsidRPr="00573386">
        <w:rPr>
          <w:rFonts w:ascii="Times New Roman" w:eastAsia="Times New Roman" w:hAnsi="Times New Roman" w:cs="Times New Roman"/>
          <w:sz w:val="24"/>
          <w:szCs w:val="24"/>
        </w:rPr>
        <w:tab/>
        <w:t>строение стенки:</w:t>
      </w:r>
    </w:p>
    <w:p w:rsidR="00573386" w:rsidRPr="00573386" w:rsidRDefault="00573386" w:rsidP="006673B4">
      <w:pPr>
        <w:numPr>
          <w:ilvl w:val="0"/>
          <w:numId w:val="31"/>
        </w:numPr>
        <w:shd w:val="clear" w:color="auto" w:fill="FFFFFF"/>
        <w:spacing w:after="0" w:line="240" w:lineRule="auto"/>
        <w:ind w:left="851" w:hanging="284"/>
        <w:contextualSpacing/>
        <w:jc w:val="both"/>
        <w:rPr>
          <w:rFonts w:ascii="Calibri" w:eastAsia="Calibri" w:hAnsi="Calibri" w:cs="Times New Roman"/>
          <w:sz w:val="24"/>
          <w:szCs w:val="24"/>
        </w:rPr>
      </w:pPr>
      <w:r w:rsidRPr="00573386">
        <w:rPr>
          <w:rFonts w:ascii="Times New Roman" w:eastAsia="Times New Roman" w:hAnsi="Times New Roman" w:cs="Times New Roman"/>
          <w:sz w:val="24"/>
          <w:szCs w:val="24"/>
        </w:rPr>
        <w:t>слизистая оболочка (устья мочеточников, внутреннее отверстие мочеиспускательного канала, пузырный треугольник);</w:t>
      </w:r>
    </w:p>
    <w:p w:rsidR="00573386" w:rsidRPr="00573386" w:rsidRDefault="00573386" w:rsidP="006673B4">
      <w:pPr>
        <w:numPr>
          <w:ilvl w:val="0"/>
          <w:numId w:val="31"/>
        </w:numPr>
        <w:shd w:val="clear" w:color="auto" w:fill="FFFFFF"/>
        <w:spacing w:after="0" w:line="240" w:lineRule="auto"/>
        <w:ind w:left="851" w:hanging="284"/>
        <w:contextualSpacing/>
        <w:jc w:val="both"/>
        <w:rPr>
          <w:rFonts w:ascii="Calibri" w:eastAsia="Calibri" w:hAnsi="Calibri" w:cs="Times New Roman"/>
          <w:sz w:val="24"/>
          <w:szCs w:val="24"/>
        </w:rPr>
      </w:pPr>
      <w:r w:rsidRPr="00573386">
        <w:rPr>
          <w:rFonts w:ascii="Times New Roman" w:eastAsia="Times New Roman" w:hAnsi="Times New Roman" w:cs="Times New Roman"/>
          <w:sz w:val="24"/>
          <w:szCs w:val="24"/>
        </w:rPr>
        <w:t>подслизистая основа (выраженность в различных отделах);</w:t>
      </w:r>
    </w:p>
    <w:p w:rsidR="00573386" w:rsidRPr="00573386" w:rsidRDefault="00573386" w:rsidP="006673B4">
      <w:pPr>
        <w:numPr>
          <w:ilvl w:val="0"/>
          <w:numId w:val="31"/>
        </w:numPr>
        <w:shd w:val="clear" w:color="auto" w:fill="FFFFFF"/>
        <w:spacing w:after="0" w:line="240" w:lineRule="auto"/>
        <w:ind w:left="851" w:hanging="284"/>
        <w:contextualSpacing/>
        <w:jc w:val="both"/>
        <w:rPr>
          <w:rFonts w:ascii="Calibri" w:eastAsia="Calibri" w:hAnsi="Calibri" w:cs="Times New Roman"/>
          <w:sz w:val="24"/>
          <w:szCs w:val="24"/>
        </w:rPr>
      </w:pPr>
      <w:r w:rsidRPr="00573386">
        <w:rPr>
          <w:rFonts w:ascii="Times New Roman" w:eastAsia="Times New Roman" w:hAnsi="Times New Roman" w:cs="Times New Roman"/>
          <w:sz w:val="24"/>
          <w:szCs w:val="24"/>
        </w:rPr>
        <w:t>мышечная оболочка (слои и их ориентация, пузырный сфинктер (внутренний сфинктер мочеиспускательного канала);</w:t>
      </w:r>
    </w:p>
    <w:p w:rsidR="00573386" w:rsidRPr="00573386" w:rsidRDefault="00573386" w:rsidP="006673B4">
      <w:pPr>
        <w:widowControl w:val="0"/>
        <w:numPr>
          <w:ilvl w:val="0"/>
          <w:numId w:val="31"/>
        </w:numPr>
        <w:shd w:val="clear" w:color="auto" w:fill="FFFFFF"/>
        <w:tabs>
          <w:tab w:val="left" w:pos="480"/>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573386">
        <w:rPr>
          <w:rFonts w:ascii="Times New Roman" w:eastAsia="Times New Roman" w:hAnsi="Times New Roman" w:cs="Times New Roman"/>
          <w:sz w:val="24"/>
          <w:szCs w:val="24"/>
        </w:rPr>
        <w:t>наружная оболочка (адвентиция, серозная оболочка);</w:t>
      </w:r>
    </w:p>
    <w:p w:rsidR="00573386" w:rsidRPr="00573386" w:rsidRDefault="00573386" w:rsidP="006673B4">
      <w:pPr>
        <w:widowControl w:val="0"/>
        <w:numPr>
          <w:ilvl w:val="0"/>
          <w:numId w:val="31"/>
        </w:numPr>
        <w:shd w:val="clear" w:color="auto" w:fill="FFFFFF"/>
        <w:tabs>
          <w:tab w:val="left" w:pos="480"/>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573386">
        <w:rPr>
          <w:rFonts w:ascii="Times New Roman" w:eastAsia="Times New Roman" w:hAnsi="Times New Roman" w:cs="Times New Roman"/>
          <w:sz w:val="24"/>
          <w:szCs w:val="24"/>
        </w:rPr>
        <w:t>лимфоидный аппарат (одиночные лимфоидные узелки);</w:t>
      </w:r>
    </w:p>
    <w:p w:rsidR="00573386" w:rsidRPr="00573386" w:rsidRDefault="00573386" w:rsidP="00573386">
      <w:pPr>
        <w:shd w:val="clear" w:color="auto" w:fill="FFFFFF"/>
        <w:spacing w:after="0" w:line="240" w:lineRule="auto"/>
        <w:ind w:left="284"/>
        <w:jc w:val="both"/>
        <w:rPr>
          <w:rFonts w:ascii="Times New Roman" w:eastAsia="Times New Roman" w:hAnsi="Times New Roman" w:cs="Times New Roman"/>
          <w:sz w:val="24"/>
          <w:szCs w:val="24"/>
        </w:rPr>
      </w:pPr>
      <w:r w:rsidRPr="00573386">
        <w:rPr>
          <w:rFonts w:ascii="Times New Roman" w:eastAsia="Times New Roman" w:hAnsi="Times New Roman" w:cs="Times New Roman"/>
          <w:sz w:val="24"/>
          <w:szCs w:val="24"/>
        </w:rPr>
        <w:t>в) топография (скелетотопия, синтопия, голотопия) в мужском и женском организме, отношение к брюшине в наполненном и опорожненном состоянии;</w:t>
      </w:r>
    </w:p>
    <w:p w:rsidR="00573386" w:rsidRPr="00573386" w:rsidRDefault="00573386" w:rsidP="00573386">
      <w:pPr>
        <w:shd w:val="clear" w:color="auto" w:fill="FFFFFF"/>
        <w:spacing w:after="0" w:line="240" w:lineRule="auto"/>
        <w:jc w:val="both"/>
        <w:rPr>
          <w:rFonts w:ascii="Times New Roman" w:eastAsia="Times New Roman" w:hAnsi="Times New Roman" w:cs="Times New Roman"/>
          <w:spacing w:val="-22"/>
          <w:sz w:val="24"/>
          <w:szCs w:val="24"/>
          <w:lang w:eastAsia="ru-RU"/>
        </w:rPr>
      </w:pPr>
      <w:r w:rsidRPr="00573386">
        <w:rPr>
          <w:rFonts w:ascii="Times New Roman" w:eastAsia="Times New Roman" w:hAnsi="Times New Roman" w:cs="Times New Roman"/>
          <w:sz w:val="24"/>
          <w:szCs w:val="24"/>
          <w:lang w:eastAsia="ru-RU"/>
        </w:rPr>
        <w:t>2. Деление мужских половых органов на внутренние и наружные.</w:t>
      </w:r>
    </w:p>
    <w:p w:rsidR="00573386" w:rsidRPr="00573386" w:rsidRDefault="00573386" w:rsidP="00573386">
      <w:pPr>
        <w:widowControl w:val="0"/>
        <w:shd w:val="clear" w:color="auto" w:fill="FFFFFF"/>
        <w:tabs>
          <w:tab w:val="left" w:pos="322"/>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73386">
        <w:rPr>
          <w:rFonts w:ascii="Times New Roman" w:eastAsia="Times New Roman" w:hAnsi="Times New Roman" w:cs="Times New Roman"/>
          <w:sz w:val="24"/>
          <w:szCs w:val="24"/>
          <w:lang w:eastAsia="ru-RU"/>
        </w:rPr>
        <w:t>3. Яичко, придаток яичка:</w:t>
      </w:r>
    </w:p>
    <w:p w:rsidR="00573386" w:rsidRPr="00573386" w:rsidRDefault="00573386" w:rsidP="00573386">
      <w:pPr>
        <w:widowControl w:val="0"/>
        <w:shd w:val="clear" w:color="auto" w:fill="FFFFFF"/>
        <w:tabs>
          <w:tab w:val="left" w:pos="142"/>
        </w:tabs>
        <w:autoSpaceDE w:val="0"/>
        <w:autoSpaceDN w:val="0"/>
        <w:adjustRightInd w:val="0"/>
        <w:spacing w:after="0" w:line="240" w:lineRule="auto"/>
        <w:ind w:left="426" w:hanging="142"/>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2"/>
          <w:sz w:val="24"/>
          <w:szCs w:val="24"/>
          <w:lang w:eastAsia="ru-RU"/>
        </w:rPr>
        <w:t>а)</w:t>
      </w:r>
      <w:r w:rsidRPr="00573386">
        <w:rPr>
          <w:rFonts w:ascii="Times New Roman" w:eastAsia="Times New Roman" w:hAnsi="Times New Roman" w:cs="Times New Roman"/>
          <w:sz w:val="24"/>
          <w:szCs w:val="24"/>
          <w:lang w:eastAsia="ru-RU"/>
        </w:rPr>
        <w:tab/>
        <w:t>внешнее строение яичка (концы, поверхности, края);</w:t>
      </w:r>
    </w:p>
    <w:p w:rsidR="00573386" w:rsidRPr="00573386" w:rsidRDefault="00573386" w:rsidP="00573386">
      <w:pPr>
        <w:widowControl w:val="0"/>
        <w:shd w:val="clear" w:color="auto" w:fill="FFFFFF"/>
        <w:tabs>
          <w:tab w:val="left" w:pos="142"/>
        </w:tabs>
        <w:autoSpaceDE w:val="0"/>
        <w:autoSpaceDN w:val="0"/>
        <w:adjustRightInd w:val="0"/>
        <w:spacing w:after="0" w:line="240" w:lineRule="auto"/>
        <w:ind w:left="709" w:hanging="425"/>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б)</w:t>
      </w:r>
      <w:r w:rsidRPr="00573386">
        <w:rPr>
          <w:rFonts w:ascii="Times New Roman" w:eastAsia="Times New Roman" w:hAnsi="Times New Roman" w:cs="Times New Roman"/>
          <w:sz w:val="24"/>
          <w:szCs w:val="24"/>
          <w:lang w:eastAsia="ru-RU"/>
        </w:rPr>
        <w:tab/>
        <w:t>внутреннее строение яичка (дольки, средостение, извитые и прямые семенные канальцы, сеть яичка, выносящие протоки);</w:t>
      </w:r>
    </w:p>
    <w:p w:rsidR="00573386" w:rsidRPr="00573386" w:rsidRDefault="00573386" w:rsidP="00573386">
      <w:pPr>
        <w:widowControl w:val="0"/>
        <w:shd w:val="clear" w:color="auto" w:fill="FFFFFF"/>
        <w:tabs>
          <w:tab w:val="left" w:pos="142"/>
        </w:tabs>
        <w:autoSpaceDE w:val="0"/>
        <w:autoSpaceDN w:val="0"/>
        <w:adjustRightInd w:val="0"/>
        <w:spacing w:after="0" w:line="240" w:lineRule="auto"/>
        <w:ind w:left="426" w:hanging="142"/>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4"/>
          <w:sz w:val="24"/>
          <w:szCs w:val="24"/>
          <w:lang w:eastAsia="ru-RU"/>
        </w:rPr>
        <w:t>в)</w:t>
      </w:r>
      <w:r w:rsidRPr="00573386">
        <w:rPr>
          <w:rFonts w:ascii="Times New Roman" w:eastAsia="Times New Roman" w:hAnsi="Times New Roman" w:cs="Times New Roman"/>
          <w:sz w:val="24"/>
          <w:szCs w:val="24"/>
          <w:lang w:eastAsia="ru-RU"/>
        </w:rPr>
        <w:tab/>
        <w:t>внешнее строение придатка яичка (головка, тело, хвост, синус);</w:t>
      </w:r>
    </w:p>
    <w:p w:rsidR="00573386" w:rsidRPr="00573386" w:rsidRDefault="00573386" w:rsidP="00573386">
      <w:pPr>
        <w:widowControl w:val="0"/>
        <w:shd w:val="clear" w:color="auto" w:fill="FFFFFF"/>
        <w:tabs>
          <w:tab w:val="left" w:pos="142"/>
        </w:tabs>
        <w:autoSpaceDE w:val="0"/>
        <w:autoSpaceDN w:val="0"/>
        <w:adjustRightInd w:val="0"/>
        <w:spacing w:after="0" w:line="240" w:lineRule="auto"/>
        <w:ind w:left="426" w:hanging="142"/>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г)</w:t>
      </w:r>
      <w:r w:rsidRPr="00573386">
        <w:rPr>
          <w:rFonts w:ascii="Times New Roman" w:eastAsia="Times New Roman" w:hAnsi="Times New Roman" w:cs="Times New Roman"/>
          <w:sz w:val="24"/>
          <w:szCs w:val="24"/>
          <w:lang w:eastAsia="ru-RU"/>
        </w:rPr>
        <w:tab/>
        <w:t>внутреннее строение придатка (выносящие протоки, проток придатка);</w:t>
      </w:r>
    </w:p>
    <w:p w:rsidR="00573386" w:rsidRPr="00573386" w:rsidRDefault="00573386" w:rsidP="00573386">
      <w:pPr>
        <w:widowControl w:val="0"/>
        <w:shd w:val="clear" w:color="auto" w:fill="FFFFFF"/>
        <w:tabs>
          <w:tab w:val="left" w:pos="284"/>
        </w:tabs>
        <w:autoSpaceDE w:val="0"/>
        <w:autoSpaceDN w:val="0"/>
        <w:adjustRightInd w:val="0"/>
        <w:spacing w:after="0" w:line="240" w:lineRule="auto"/>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4. Оболочки яичка, их строение и соответствие слоям передней брюшной стенки:</w:t>
      </w:r>
    </w:p>
    <w:p w:rsidR="00573386" w:rsidRPr="00573386" w:rsidRDefault="00573386" w:rsidP="00573386">
      <w:pPr>
        <w:widowControl w:val="0"/>
        <w:shd w:val="clear" w:color="auto" w:fill="FFFFFF"/>
        <w:tabs>
          <w:tab w:val="left" w:pos="787"/>
        </w:tabs>
        <w:autoSpaceDE w:val="0"/>
        <w:autoSpaceDN w:val="0"/>
        <w:adjustRightInd w:val="0"/>
        <w:spacing w:after="0" w:line="240" w:lineRule="auto"/>
        <w:ind w:left="45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2"/>
          <w:sz w:val="24"/>
          <w:szCs w:val="24"/>
          <w:lang w:eastAsia="ru-RU"/>
        </w:rPr>
        <w:t>а)</w:t>
      </w:r>
      <w:r w:rsidRPr="00573386">
        <w:rPr>
          <w:rFonts w:ascii="Times New Roman" w:eastAsia="Times New Roman" w:hAnsi="Times New Roman" w:cs="Times New Roman"/>
          <w:sz w:val="24"/>
          <w:szCs w:val="24"/>
          <w:lang w:eastAsia="ru-RU"/>
        </w:rPr>
        <w:tab/>
        <w:t>кожа;</w:t>
      </w:r>
    </w:p>
    <w:p w:rsidR="00573386" w:rsidRPr="00573386" w:rsidRDefault="00573386" w:rsidP="00573386">
      <w:pPr>
        <w:widowControl w:val="0"/>
        <w:shd w:val="clear" w:color="auto" w:fill="FFFFFF"/>
        <w:tabs>
          <w:tab w:val="left" w:pos="787"/>
        </w:tabs>
        <w:autoSpaceDE w:val="0"/>
        <w:autoSpaceDN w:val="0"/>
        <w:adjustRightInd w:val="0"/>
        <w:spacing w:after="0" w:line="240" w:lineRule="auto"/>
        <w:ind w:left="45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б)</w:t>
      </w:r>
      <w:r w:rsidRPr="00573386">
        <w:rPr>
          <w:rFonts w:ascii="Times New Roman" w:eastAsia="Times New Roman" w:hAnsi="Times New Roman" w:cs="Times New Roman"/>
          <w:sz w:val="24"/>
          <w:szCs w:val="24"/>
          <w:lang w:eastAsia="ru-RU"/>
        </w:rPr>
        <w:tab/>
        <w:t>наружная семенная фасция;</w:t>
      </w:r>
    </w:p>
    <w:p w:rsidR="00573386" w:rsidRPr="00573386" w:rsidRDefault="00573386" w:rsidP="00573386">
      <w:pPr>
        <w:widowControl w:val="0"/>
        <w:shd w:val="clear" w:color="auto" w:fill="FFFFFF"/>
        <w:tabs>
          <w:tab w:val="left" w:pos="787"/>
        </w:tabs>
        <w:autoSpaceDE w:val="0"/>
        <w:autoSpaceDN w:val="0"/>
        <w:adjustRightInd w:val="0"/>
        <w:spacing w:after="0" w:line="240" w:lineRule="auto"/>
        <w:ind w:left="45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4"/>
          <w:sz w:val="24"/>
          <w:szCs w:val="24"/>
          <w:lang w:eastAsia="ru-RU"/>
        </w:rPr>
        <w:t>в)</w:t>
      </w:r>
      <w:r w:rsidRPr="00573386">
        <w:rPr>
          <w:rFonts w:ascii="Times New Roman" w:eastAsia="Times New Roman" w:hAnsi="Times New Roman" w:cs="Times New Roman"/>
          <w:sz w:val="24"/>
          <w:szCs w:val="24"/>
          <w:lang w:eastAsia="ru-RU"/>
        </w:rPr>
        <w:tab/>
        <w:t>фасция мышцы, поднимающей яичко;</w:t>
      </w:r>
    </w:p>
    <w:p w:rsidR="00573386" w:rsidRPr="00573386" w:rsidRDefault="00573386" w:rsidP="00573386">
      <w:pPr>
        <w:widowControl w:val="0"/>
        <w:shd w:val="clear" w:color="auto" w:fill="FFFFFF"/>
        <w:tabs>
          <w:tab w:val="left" w:pos="787"/>
        </w:tabs>
        <w:autoSpaceDE w:val="0"/>
        <w:autoSpaceDN w:val="0"/>
        <w:adjustRightInd w:val="0"/>
        <w:spacing w:after="0" w:line="240" w:lineRule="auto"/>
        <w:ind w:left="45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5"/>
          <w:sz w:val="24"/>
          <w:szCs w:val="24"/>
          <w:lang w:eastAsia="ru-RU"/>
        </w:rPr>
        <w:t>г)</w:t>
      </w:r>
      <w:r w:rsidRPr="00573386">
        <w:rPr>
          <w:rFonts w:ascii="Times New Roman" w:eastAsia="Times New Roman" w:hAnsi="Times New Roman" w:cs="Times New Roman"/>
          <w:sz w:val="24"/>
          <w:szCs w:val="24"/>
          <w:lang w:eastAsia="ru-RU"/>
        </w:rPr>
        <w:tab/>
        <w:t>мышца поднимающая яичко;</w:t>
      </w:r>
    </w:p>
    <w:p w:rsidR="00573386" w:rsidRPr="00573386" w:rsidRDefault="00573386" w:rsidP="00573386">
      <w:pPr>
        <w:widowControl w:val="0"/>
        <w:shd w:val="clear" w:color="auto" w:fill="FFFFFF"/>
        <w:tabs>
          <w:tab w:val="left" w:pos="850"/>
        </w:tabs>
        <w:autoSpaceDE w:val="0"/>
        <w:autoSpaceDN w:val="0"/>
        <w:adjustRightInd w:val="0"/>
        <w:spacing w:after="0" w:line="240" w:lineRule="auto"/>
        <w:ind w:left="475"/>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д)</w:t>
      </w:r>
      <w:r w:rsidRPr="00573386">
        <w:rPr>
          <w:rFonts w:ascii="Times New Roman" w:eastAsia="Times New Roman" w:hAnsi="Times New Roman" w:cs="Times New Roman"/>
          <w:sz w:val="24"/>
          <w:szCs w:val="24"/>
          <w:lang w:eastAsia="ru-RU"/>
        </w:rPr>
        <w:tab/>
        <w:t>внутренняя семенная фасция;</w:t>
      </w:r>
    </w:p>
    <w:p w:rsidR="00573386" w:rsidRPr="00573386" w:rsidRDefault="00573386" w:rsidP="00573386">
      <w:pPr>
        <w:widowControl w:val="0"/>
        <w:shd w:val="clear" w:color="auto" w:fill="FFFFFF"/>
        <w:tabs>
          <w:tab w:val="left" w:pos="850"/>
        </w:tabs>
        <w:autoSpaceDE w:val="0"/>
        <w:autoSpaceDN w:val="0"/>
        <w:adjustRightInd w:val="0"/>
        <w:spacing w:after="0" w:line="240" w:lineRule="auto"/>
        <w:ind w:left="475"/>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1"/>
          <w:sz w:val="24"/>
          <w:szCs w:val="24"/>
          <w:lang w:eastAsia="ru-RU"/>
        </w:rPr>
        <w:t>е)</w:t>
      </w:r>
      <w:r w:rsidRPr="00573386">
        <w:rPr>
          <w:rFonts w:ascii="Times New Roman" w:eastAsia="Times New Roman" w:hAnsi="Times New Roman" w:cs="Times New Roman"/>
          <w:sz w:val="24"/>
          <w:szCs w:val="24"/>
          <w:lang w:eastAsia="ru-RU"/>
        </w:rPr>
        <w:tab/>
        <w:t>влагалищная оболочка яичка (париетальный и висцеральный листки);</w:t>
      </w:r>
    </w:p>
    <w:p w:rsidR="00573386" w:rsidRPr="00573386" w:rsidRDefault="00573386" w:rsidP="00573386">
      <w:pPr>
        <w:widowControl w:val="0"/>
        <w:shd w:val="clear" w:color="auto" w:fill="FFFFFF"/>
        <w:autoSpaceDE w:val="0"/>
        <w:autoSpaceDN w:val="0"/>
        <w:adjustRightInd w:val="0"/>
        <w:spacing w:after="0" w:line="240" w:lineRule="auto"/>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5. Семявыносящии проток:</w:t>
      </w:r>
    </w:p>
    <w:p w:rsidR="00573386" w:rsidRPr="00573386" w:rsidRDefault="00573386" w:rsidP="00573386">
      <w:pPr>
        <w:widowControl w:val="0"/>
        <w:shd w:val="clear" w:color="auto" w:fill="FFFFFF"/>
        <w:tabs>
          <w:tab w:val="left" w:pos="840"/>
        </w:tabs>
        <w:autoSpaceDE w:val="0"/>
        <w:autoSpaceDN w:val="0"/>
        <w:adjustRightInd w:val="0"/>
        <w:spacing w:after="0" w:line="240" w:lineRule="auto"/>
        <w:ind w:left="514"/>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4"/>
          <w:sz w:val="24"/>
          <w:szCs w:val="24"/>
          <w:lang w:eastAsia="ru-RU"/>
        </w:rPr>
        <w:t>а)</w:t>
      </w:r>
      <w:r w:rsidRPr="00573386">
        <w:rPr>
          <w:rFonts w:ascii="Times New Roman" w:eastAsia="Times New Roman" w:hAnsi="Times New Roman" w:cs="Times New Roman"/>
          <w:sz w:val="24"/>
          <w:szCs w:val="24"/>
          <w:lang w:eastAsia="ru-RU"/>
        </w:rPr>
        <w:tab/>
        <w:t>части и их топография (яичковая, канатиковая, паховая, тазовая, ампула);</w:t>
      </w:r>
    </w:p>
    <w:p w:rsidR="00573386" w:rsidRPr="00573386" w:rsidRDefault="00573386" w:rsidP="00573386">
      <w:pPr>
        <w:widowControl w:val="0"/>
        <w:shd w:val="clear" w:color="auto" w:fill="FFFFFF"/>
        <w:tabs>
          <w:tab w:val="left" w:pos="912"/>
        </w:tabs>
        <w:autoSpaceDE w:val="0"/>
        <w:autoSpaceDN w:val="0"/>
        <w:adjustRightInd w:val="0"/>
        <w:spacing w:after="0" w:line="240" w:lineRule="auto"/>
        <w:ind w:left="523"/>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б)</w:t>
      </w:r>
      <w:r w:rsidRPr="00573386">
        <w:rPr>
          <w:rFonts w:ascii="Times New Roman" w:eastAsia="Times New Roman" w:hAnsi="Times New Roman" w:cs="Times New Roman"/>
          <w:sz w:val="24"/>
          <w:szCs w:val="24"/>
          <w:lang w:eastAsia="ru-RU"/>
        </w:rPr>
        <w:tab/>
        <w:t>строение стенки (слизистая оболочка, мышечная оболочка, адвентиция);</w:t>
      </w:r>
    </w:p>
    <w:p w:rsidR="00573386" w:rsidRPr="00573386" w:rsidRDefault="00573386" w:rsidP="00573386">
      <w:pPr>
        <w:widowControl w:val="0"/>
        <w:shd w:val="clear" w:color="auto" w:fill="FFFFFF"/>
        <w:tabs>
          <w:tab w:val="left" w:pos="912"/>
        </w:tabs>
        <w:autoSpaceDE w:val="0"/>
        <w:autoSpaceDN w:val="0"/>
        <w:adjustRightInd w:val="0"/>
        <w:spacing w:after="0" w:line="240" w:lineRule="auto"/>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6. Семенной канатик:</w:t>
      </w:r>
    </w:p>
    <w:p w:rsidR="00573386" w:rsidRPr="00573386" w:rsidRDefault="00573386" w:rsidP="00573386">
      <w:pPr>
        <w:widowControl w:val="0"/>
        <w:shd w:val="clear" w:color="auto" w:fill="FFFFFF"/>
        <w:tabs>
          <w:tab w:val="left" w:pos="854"/>
        </w:tabs>
        <w:autoSpaceDE w:val="0"/>
        <w:autoSpaceDN w:val="0"/>
        <w:adjustRightInd w:val="0"/>
        <w:spacing w:after="0" w:line="240" w:lineRule="auto"/>
        <w:ind w:left="851" w:right="82" w:hanging="284"/>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4"/>
          <w:sz w:val="24"/>
          <w:szCs w:val="24"/>
          <w:lang w:eastAsia="ru-RU"/>
        </w:rPr>
        <w:t>а)</w:t>
      </w:r>
      <w:r w:rsidRPr="00573386">
        <w:rPr>
          <w:rFonts w:ascii="Times New Roman" w:eastAsia="Times New Roman" w:hAnsi="Times New Roman" w:cs="Times New Roman"/>
          <w:sz w:val="24"/>
          <w:szCs w:val="24"/>
          <w:lang w:eastAsia="ru-RU"/>
        </w:rPr>
        <w:tab/>
        <w:t>составляющие элементы (семявыносящий проток, артерия и вены яичка, артерия и вены семявыносящего протока, внутренняя и наружная семенные фасции, мышца поднимающая яичко);</w:t>
      </w:r>
    </w:p>
    <w:p w:rsidR="00573386" w:rsidRPr="00573386" w:rsidRDefault="00573386" w:rsidP="00573386">
      <w:pPr>
        <w:widowControl w:val="0"/>
        <w:shd w:val="clear" w:color="auto" w:fill="FFFFFF"/>
        <w:tabs>
          <w:tab w:val="left" w:pos="941"/>
        </w:tabs>
        <w:autoSpaceDE w:val="0"/>
        <w:autoSpaceDN w:val="0"/>
        <w:adjustRightInd w:val="0"/>
        <w:spacing w:after="0" w:line="240" w:lineRule="auto"/>
        <w:ind w:left="57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1"/>
          <w:sz w:val="24"/>
          <w:szCs w:val="24"/>
          <w:lang w:eastAsia="ru-RU"/>
        </w:rPr>
        <w:t>б)</w:t>
      </w:r>
      <w:r w:rsidRPr="00573386">
        <w:rPr>
          <w:rFonts w:ascii="Times New Roman" w:eastAsia="Times New Roman" w:hAnsi="Times New Roman" w:cs="Times New Roman"/>
          <w:sz w:val="24"/>
          <w:szCs w:val="24"/>
          <w:lang w:eastAsia="ru-RU"/>
        </w:rPr>
        <w:tab/>
        <w:t>части и их топография (мошоночная, паховая);</w:t>
      </w:r>
    </w:p>
    <w:p w:rsidR="00573386" w:rsidRPr="00573386" w:rsidRDefault="00573386" w:rsidP="00573386">
      <w:pPr>
        <w:widowControl w:val="0"/>
        <w:shd w:val="clear" w:color="auto" w:fill="FFFFFF"/>
        <w:tabs>
          <w:tab w:val="left" w:pos="426"/>
        </w:tabs>
        <w:autoSpaceDE w:val="0"/>
        <w:autoSpaceDN w:val="0"/>
        <w:adjustRightInd w:val="0"/>
        <w:spacing w:after="0" w:line="240" w:lineRule="auto"/>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7. Семенные пузырьки (внешний вид, строение стенки, проток, синтопия);</w:t>
      </w:r>
    </w:p>
    <w:p w:rsidR="00573386" w:rsidRPr="00573386" w:rsidRDefault="00573386" w:rsidP="00573386">
      <w:pPr>
        <w:widowControl w:val="0"/>
        <w:shd w:val="clear" w:color="auto" w:fill="FFFFFF"/>
        <w:tabs>
          <w:tab w:val="left" w:pos="426"/>
        </w:tabs>
        <w:autoSpaceDE w:val="0"/>
        <w:autoSpaceDN w:val="0"/>
        <w:adjustRightInd w:val="0"/>
        <w:spacing w:after="0" w:line="240" w:lineRule="auto"/>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8. Предстательная железа:</w:t>
      </w:r>
    </w:p>
    <w:p w:rsidR="00573386" w:rsidRPr="00573386" w:rsidRDefault="00573386" w:rsidP="00573386">
      <w:pPr>
        <w:widowControl w:val="0"/>
        <w:shd w:val="clear" w:color="auto" w:fill="FFFFFF"/>
        <w:autoSpaceDE w:val="0"/>
        <w:autoSpaceDN w:val="0"/>
        <w:adjustRightInd w:val="0"/>
        <w:spacing w:after="0" w:line="240" w:lineRule="auto"/>
        <w:ind w:left="614" w:hanging="188"/>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а) внешнее строение (основание, верхушка, поверхности, доли, перешеек);</w:t>
      </w:r>
    </w:p>
    <w:p w:rsidR="00573386" w:rsidRPr="00573386" w:rsidRDefault="00573386" w:rsidP="00573386">
      <w:pPr>
        <w:widowControl w:val="0"/>
        <w:shd w:val="clear" w:color="auto" w:fill="FFFFFF"/>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б) внутреннее строение (железистая паренхима, гладкая мускулатура, капсула, предстательная часть мочеиспускательного канала, семенной холмик, сложение ссмявыбрасывающих протоков, места открытия протоков предстательной железы и семявыбрасывающих протоков).</w:t>
      </w:r>
    </w:p>
    <w:p w:rsidR="00573386" w:rsidRPr="00573386" w:rsidRDefault="00573386" w:rsidP="00573386">
      <w:pPr>
        <w:widowControl w:val="0"/>
        <w:shd w:val="clear" w:color="auto" w:fill="FFFFFF"/>
        <w:autoSpaceDE w:val="0"/>
        <w:autoSpaceDN w:val="0"/>
        <w:adjustRightInd w:val="0"/>
        <w:spacing w:after="0" w:line="240" w:lineRule="auto"/>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9. Половой член:</w:t>
      </w:r>
    </w:p>
    <w:p w:rsidR="00573386" w:rsidRPr="00573386" w:rsidRDefault="00573386" w:rsidP="00573386">
      <w:pPr>
        <w:widowControl w:val="0"/>
        <w:shd w:val="clear" w:color="auto" w:fill="FFFFFF"/>
        <w:autoSpaceDE w:val="0"/>
        <w:autoSpaceDN w:val="0"/>
        <w:adjustRightInd w:val="0"/>
        <w:spacing w:after="0" w:line="240" w:lineRule="auto"/>
        <w:ind w:left="389"/>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а) корень, тело, головка, наружное отверстие мочеиспускательного канала, корона головки полового члена, крайняя плоть, уздечка крайней плоти, полость крайней плоти; б) губчатой гело (луковица, тело, головка, внутреннее строение, губчатая часть мочеиспускательного канала);</w:t>
      </w:r>
    </w:p>
    <w:p w:rsidR="00573386" w:rsidRPr="00573386" w:rsidRDefault="00573386" w:rsidP="00573386">
      <w:pPr>
        <w:widowControl w:val="0"/>
        <w:shd w:val="clear" w:color="auto" w:fill="FFFFFF"/>
        <w:autoSpaceDE w:val="0"/>
        <w:autoSpaceDN w:val="0"/>
        <w:adjustRightInd w:val="0"/>
        <w:spacing w:after="0" w:line="240" w:lineRule="auto"/>
        <w:ind w:left="408"/>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в) пещеристые тела, ножки и их внутреннее строение;</w:t>
      </w:r>
    </w:p>
    <w:p w:rsidR="00573386" w:rsidRPr="00573386" w:rsidRDefault="00573386" w:rsidP="00573386">
      <w:pPr>
        <w:widowControl w:val="0"/>
        <w:shd w:val="clear" w:color="auto" w:fill="FFFFFF"/>
        <w:autoSpaceDE w:val="0"/>
        <w:autoSpaceDN w:val="0"/>
        <w:adjustRightInd w:val="0"/>
        <w:spacing w:after="0" w:line="240" w:lineRule="auto"/>
        <w:ind w:left="5" w:right="2016" w:firstLine="398"/>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 xml:space="preserve">г) крайняя плоть, уздечка крайней плоти; </w:t>
      </w:r>
    </w:p>
    <w:p w:rsidR="00573386" w:rsidRPr="00573386" w:rsidRDefault="00573386" w:rsidP="00573386">
      <w:pPr>
        <w:widowControl w:val="0"/>
        <w:shd w:val="clear" w:color="auto" w:fill="FFFFFF"/>
        <w:autoSpaceDE w:val="0"/>
        <w:autoSpaceDN w:val="0"/>
        <w:adjustRightInd w:val="0"/>
        <w:spacing w:after="0" w:line="240" w:lineRule="auto"/>
        <w:ind w:right="201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10. Мужской мочеиспускательный анал:</w:t>
      </w:r>
    </w:p>
    <w:p w:rsidR="00573386" w:rsidRPr="00573386" w:rsidRDefault="00573386" w:rsidP="00573386">
      <w:pPr>
        <w:widowControl w:val="0"/>
        <w:shd w:val="clear" w:color="auto" w:fill="FFFFFF"/>
        <w:tabs>
          <w:tab w:val="left" w:pos="754"/>
        </w:tabs>
        <w:autoSpaceDE w:val="0"/>
        <w:autoSpaceDN w:val="0"/>
        <w:adjustRightInd w:val="0"/>
        <w:spacing w:after="0" w:line="240" w:lineRule="auto"/>
        <w:ind w:left="403"/>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3"/>
          <w:sz w:val="24"/>
          <w:szCs w:val="24"/>
          <w:lang w:eastAsia="ru-RU"/>
        </w:rPr>
        <w:t>а)</w:t>
      </w:r>
      <w:r w:rsidRPr="00573386">
        <w:rPr>
          <w:rFonts w:ascii="Times New Roman" w:eastAsia="Times New Roman" w:hAnsi="Times New Roman" w:cs="Times New Roman"/>
          <w:sz w:val="24"/>
          <w:szCs w:val="24"/>
          <w:lang w:eastAsia="ru-RU"/>
        </w:rPr>
        <w:tab/>
        <w:t>отделы (предстательный, перепончатый, губчатый), изгибы;</w:t>
      </w:r>
    </w:p>
    <w:p w:rsidR="00573386" w:rsidRPr="00573386" w:rsidRDefault="00573386" w:rsidP="00573386">
      <w:pPr>
        <w:widowControl w:val="0"/>
        <w:shd w:val="clear" w:color="auto" w:fill="FFFFFF"/>
        <w:tabs>
          <w:tab w:val="left" w:pos="754"/>
        </w:tabs>
        <w:autoSpaceDE w:val="0"/>
        <w:autoSpaceDN w:val="0"/>
        <w:adjustRightInd w:val="0"/>
        <w:spacing w:after="0" w:line="240" w:lineRule="auto"/>
        <w:ind w:left="403" w:right="806"/>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1"/>
          <w:sz w:val="24"/>
          <w:szCs w:val="24"/>
          <w:lang w:eastAsia="ru-RU"/>
        </w:rPr>
        <w:t>б)</w:t>
      </w:r>
      <w:r w:rsidRPr="00573386">
        <w:rPr>
          <w:rFonts w:ascii="Times New Roman" w:eastAsia="Times New Roman" w:hAnsi="Times New Roman" w:cs="Times New Roman"/>
          <w:sz w:val="24"/>
          <w:szCs w:val="24"/>
          <w:lang w:eastAsia="ru-RU"/>
        </w:rPr>
        <w:tab/>
        <w:t>сужения (перепончатая часть, внутреннее и наружное отверстия);</w:t>
      </w:r>
    </w:p>
    <w:p w:rsidR="00573386" w:rsidRPr="00573386" w:rsidRDefault="00573386" w:rsidP="00573386">
      <w:pPr>
        <w:widowControl w:val="0"/>
        <w:shd w:val="clear" w:color="auto" w:fill="FFFFFF"/>
        <w:tabs>
          <w:tab w:val="left" w:pos="754"/>
        </w:tabs>
        <w:autoSpaceDE w:val="0"/>
        <w:autoSpaceDN w:val="0"/>
        <w:adjustRightInd w:val="0"/>
        <w:spacing w:after="0" w:line="240" w:lineRule="auto"/>
        <w:ind w:left="403" w:right="403"/>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4"/>
          <w:sz w:val="24"/>
          <w:szCs w:val="24"/>
          <w:lang w:eastAsia="ru-RU"/>
        </w:rPr>
        <w:t>в)</w:t>
      </w:r>
      <w:r w:rsidRPr="00573386">
        <w:rPr>
          <w:rFonts w:ascii="Times New Roman" w:eastAsia="Times New Roman" w:hAnsi="Times New Roman" w:cs="Times New Roman"/>
          <w:sz w:val="24"/>
          <w:szCs w:val="24"/>
          <w:lang w:eastAsia="ru-RU"/>
        </w:rPr>
        <w:tab/>
        <w:t>расширения (предстательная часть, область луковицы, ладьевидная ямка);</w:t>
      </w:r>
    </w:p>
    <w:p w:rsidR="00573386" w:rsidRPr="00573386" w:rsidRDefault="00573386" w:rsidP="00573386">
      <w:pPr>
        <w:widowControl w:val="0"/>
        <w:shd w:val="clear" w:color="auto" w:fill="FFFFFF"/>
        <w:tabs>
          <w:tab w:val="left" w:pos="754"/>
        </w:tabs>
        <w:autoSpaceDE w:val="0"/>
        <w:autoSpaceDN w:val="0"/>
        <w:adjustRightInd w:val="0"/>
        <w:spacing w:after="0" w:line="240" w:lineRule="auto"/>
        <w:ind w:left="709" w:hanging="283"/>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pacing w:val="-5"/>
          <w:sz w:val="24"/>
          <w:szCs w:val="24"/>
          <w:lang w:eastAsia="ru-RU"/>
        </w:rPr>
        <w:t xml:space="preserve">г) </w:t>
      </w:r>
      <w:r w:rsidRPr="00573386">
        <w:rPr>
          <w:rFonts w:ascii="Times New Roman" w:eastAsia="Times New Roman" w:hAnsi="Times New Roman" w:cs="Times New Roman"/>
          <w:sz w:val="24"/>
          <w:szCs w:val="24"/>
          <w:lang w:eastAsia="ru-RU"/>
        </w:rPr>
        <w:tab/>
        <w:t>строение стенки (слизистая оболочка, мышечная оболочка, адвентиция), лимфоидный аппарат (одиночные лимфоидные узелки);</w:t>
      </w:r>
    </w:p>
    <w:p w:rsidR="00573386" w:rsidRPr="00573386" w:rsidRDefault="00573386" w:rsidP="00573386">
      <w:pPr>
        <w:widowControl w:val="0"/>
        <w:shd w:val="clear" w:color="auto" w:fill="FFFFFF"/>
        <w:tabs>
          <w:tab w:val="left" w:pos="754"/>
        </w:tabs>
        <w:autoSpaceDE w:val="0"/>
        <w:autoSpaceDN w:val="0"/>
        <w:adjustRightInd w:val="0"/>
        <w:spacing w:after="0" w:line="240" w:lineRule="auto"/>
        <w:ind w:left="709" w:right="806" w:hanging="283"/>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lastRenderedPageBreak/>
        <w:t>д)</w:t>
      </w:r>
      <w:r w:rsidRPr="00573386">
        <w:rPr>
          <w:rFonts w:ascii="Times New Roman" w:eastAsia="Times New Roman" w:hAnsi="Times New Roman" w:cs="Times New Roman"/>
          <w:sz w:val="24"/>
          <w:szCs w:val="24"/>
          <w:lang w:eastAsia="ru-RU"/>
        </w:rPr>
        <w:tab/>
        <w:t>протоки, открывающиеся в просвет мужской уретры (семявыбрасывающие протоки, протоки предстательной, бульбоуретральных и уретральных желез);</w:t>
      </w:r>
    </w:p>
    <w:p w:rsidR="00573386" w:rsidRPr="00573386" w:rsidRDefault="00573386" w:rsidP="00573386">
      <w:pPr>
        <w:widowControl w:val="0"/>
        <w:shd w:val="clear" w:color="auto" w:fill="FFFFFF"/>
        <w:tabs>
          <w:tab w:val="left" w:pos="754"/>
        </w:tabs>
        <w:autoSpaceDE w:val="0"/>
        <w:autoSpaceDN w:val="0"/>
        <w:adjustRightInd w:val="0"/>
        <w:spacing w:after="0" w:line="240" w:lineRule="auto"/>
        <w:ind w:left="709" w:hanging="283"/>
        <w:jc w:val="both"/>
        <w:rPr>
          <w:rFonts w:ascii="Courier New" w:eastAsia="Times New Roman" w:hAnsi="Courier New" w:cs="Courier New"/>
          <w:sz w:val="24"/>
          <w:szCs w:val="24"/>
          <w:lang w:eastAsia="ru-RU"/>
        </w:rPr>
      </w:pPr>
      <w:r w:rsidRPr="00573386">
        <w:rPr>
          <w:rFonts w:ascii="Times New Roman" w:eastAsia="Times New Roman" w:hAnsi="Times New Roman" w:cs="Times New Roman"/>
          <w:sz w:val="24"/>
          <w:szCs w:val="24"/>
          <w:lang w:eastAsia="ru-RU"/>
        </w:rPr>
        <w:t>е)</w:t>
      </w:r>
      <w:r w:rsidRPr="00573386">
        <w:rPr>
          <w:rFonts w:ascii="Times New Roman" w:eastAsia="Times New Roman" w:hAnsi="Times New Roman" w:cs="Times New Roman"/>
          <w:sz w:val="24"/>
          <w:szCs w:val="24"/>
          <w:lang w:eastAsia="ru-RU"/>
        </w:rPr>
        <w:tab/>
        <w:t>непроизвольные (пузырный, простатический) и произвольный (уретральный) сфинктеры;</w:t>
      </w:r>
    </w:p>
    <w:p w:rsidR="00573386" w:rsidRPr="00573386" w:rsidRDefault="00573386" w:rsidP="00573386">
      <w:pPr>
        <w:widowControl w:val="0"/>
        <w:shd w:val="clear" w:color="auto" w:fill="FFFFFF"/>
        <w:tabs>
          <w:tab w:val="left" w:pos="427"/>
        </w:tabs>
        <w:autoSpaceDE w:val="0"/>
        <w:autoSpaceDN w:val="0"/>
        <w:adjustRightInd w:val="0"/>
        <w:spacing w:after="0" w:line="240" w:lineRule="auto"/>
        <w:ind w:right="403"/>
        <w:jc w:val="both"/>
        <w:rPr>
          <w:rFonts w:ascii="Times New Roman" w:eastAsia="Times New Roman" w:hAnsi="Times New Roman" w:cs="Times New Roman"/>
          <w:spacing w:val="-1"/>
          <w:sz w:val="24"/>
          <w:szCs w:val="24"/>
          <w:lang w:eastAsia="ru-RU"/>
        </w:rPr>
      </w:pPr>
      <w:r w:rsidRPr="00573386">
        <w:rPr>
          <w:rFonts w:ascii="Times New Roman" w:eastAsia="Times New Roman" w:hAnsi="Times New Roman" w:cs="Times New Roman"/>
          <w:sz w:val="24"/>
          <w:szCs w:val="24"/>
          <w:lang w:eastAsia="ru-RU"/>
        </w:rPr>
        <w:t>11. Бульбоуретральные (куперовы) железы, их положение, места открытия протоков;</w:t>
      </w:r>
    </w:p>
    <w:p w:rsidR="00573386" w:rsidRPr="00573386" w:rsidRDefault="00573386" w:rsidP="00573386">
      <w:pPr>
        <w:widowControl w:val="0"/>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12. Пути выведения семени в последовательном порядке.</w:t>
      </w:r>
    </w:p>
    <w:p w:rsidR="00573386" w:rsidRPr="00573386" w:rsidRDefault="00573386" w:rsidP="00573386">
      <w:pPr>
        <w:widowControl w:val="0"/>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73386" w:rsidRPr="00573386" w:rsidRDefault="00573386" w:rsidP="00573386">
      <w:pPr>
        <w:spacing w:before="360" w:after="24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№2.</w:t>
      </w:r>
    </w:p>
    <w:p w:rsidR="00573386" w:rsidRPr="00573386" w:rsidRDefault="00573386" w:rsidP="006673B4">
      <w:pPr>
        <w:numPr>
          <w:ilvl w:val="0"/>
          <w:numId w:val="32"/>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Современное урологическое и андрологическое обследование мужчины – 2ч.</w:t>
      </w:r>
    </w:p>
    <w:p w:rsidR="002450D2" w:rsidRDefault="002450D2" w:rsidP="00573386">
      <w:pPr>
        <w:spacing w:before="120" w:after="12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28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Выявление жалоб больного.</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val="en-US" w:eastAsia="ru-RU"/>
        </w:rPr>
      </w:pPr>
      <w:r w:rsidRPr="00573386">
        <w:rPr>
          <w:rFonts w:ascii="Times New Roman" w:eastAsia="Times New Roman" w:hAnsi="Times New Roman" w:cs="Times New Roman"/>
          <w:sz w:val="24"/>
          <w:szCs w:val="24"/>
          <w:lang w:eastAsia="ru-RU"/>
        </w:rPr>
        <w:t>Опросник</w:t>
      </w:r>
      <w:r w:rsidRPr="00573386">
        <w:rPr>
          <w:rFonts w:ascii="Times New Roman" w:eastAsia="Times New Roman" w:hAnsi="Times New Roman" w:cs="Times New Roman"/>
          <w:sz w:val="24"/>
          <w:szCs w:val="24"/>
          <w:lang w:val="en-US" w:eastAsia="ru-RU"/>
        </w:rPr>
        <w:t xml:space="preserve"> AMS (Aging Males Symptoms Scale).</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Опросник МИЭФ-5 (шкала оценки степени выраженности эректильной дисфункции).</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Сбор анамнеза.</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Физикальное обследование врачами общего профиля и урологами.</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Признаки недостаточной андрогенной насыщенности (гипогонадизма).</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Гормональное обследование. Выявление гипогонадизма.</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Оценка уровня глюкозы крови.</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Инсулинорезистентность.</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Оценка половой и репродуктивной функции.</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val="en-US" w:eastAsia="ru-RU"/>
        </w:rPr>
      </w:pPr>
      <w:r w:rsidRPr="00573386">
        <w:rPr>
          <w:rFonts w:ascii="Times New Roman" w:eastAsia="Times New Roman" w:hAnsi="Times New Roman" w:cs="Times New Roman"/>
          <w:sz w:val="24"/>
          <w:szCs w:val="24"/>
          <w:lang w:eastAsia="ru-RU"/>
        </w:rPr>
        <w:t>Оценка мочеиспускания. Урофлоуметрия.</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val="en-US" w:eastAsia="ru-RU"/>
        </w:rPr>
      </w:pPr>
      <w:r w:rsidRPr="00573386">
        <w:rPr>
          <w:rFonts w:ascii="Times New Roman" w:eastAsia="Times New Roman" w:hAnsi="Times New Roman" w:cs="Times New Roman"/>
          <w:sz w:val="24"/>
          <w:szCs w:val="24"/>
          <w:lang w:eastAsia="ru-RU"/>
        </w:rPr>
        <w:t>Опросник</w:t>
      </w:r>
      <w:r w:rsidRPr="00573386">
        <w:rPr>
          <w:rFonts w:ascii="Times New Roman" w:eastAsia="Times New Roman" w:hAnsi="Times New Roman" w:cs="Times New Roman"/>
          <w:sz w:val="24"/>
          <w:szCs w:val="24"/>
          <w:lang w:val="en-US" w:eastAsia="ru-RU"/>
        </w:rPr>
        <w:t xml:space="preserve"> </w:t>
      </w:r>
      <w:r w:rsidRPr="00573386">
        <w:rPr>
          <w:rFonts w:ascii="Times New Roman" w:eastAsia="Times New Roman" w:hAnsi="Times New Roman" w:cs="Times New Roman"/>
          <w:sz w:val="24"/>
          <w:szCs w:val="24"/>
          <w:lang w:eastAsia="ru-RU"/>
        </w:rPr>
        <w:t>по</w:t>
      </w:r>
      <w:r w:rsidRPr="00573386">
        <w:rPr>
          <w:rFonts w:ascii="Times New Roman" w:eastAsia="Times New Roman" w:hAnsi="Times New Roman" w:cs="Times New Roman"/>
          <w:sz w:val="24"/>
          <w:szCs w:val="24"/>
          <w:lang w:val="en-US" w:eastAsia="ru-RU"/>
        </w:rPr>
        <w:t xml:space="preserve"> </w:t>
      </w:r>
      <w:r w:rsidRPr="00573386">
        <w:rPr>
          <w:rFonts w:ascii="Times New Roman" w:eastAsia="Times New Roman" w:hAnsi="Times New Roman" w:cs="Times New Roman"/>
          <w:sz w:val="24"/>
          <w:szCs w:val="24"/>
          <w:lang w:eastAsia="ru-RU"/>
        </w:rPr>
        <w:t>оценке</w:t>
      </w:r>
      <w:r w:rsidRPr="00573386">
        <w:rPr>
          <w:rFonts w:ascii="Times New Roman" w:eastAsia="Times New Roman" w:hAnsi="Times New Roman" w:cs="Times New Roman"/>
          <w:sz w:val="24"/>
          <w:szCs w:val="24"/>
          <w:lang w:val="en-US" w:eastAsia="ru-RU"/>
        </w:rPr>
        <w:t xml:space="preserve"> </w:t>
      </w:r>
      <w:r w:rsidRPr="00573386">
        <w:rPr>
          <w:rFonts w:ascii="Times New Roman" w:eastAsia="Times New Roman" w:hAnsi="Times New Roman" w:cs="Times New Roman"/>
          <w:sz w:val="24"/>
          <w:szCs w:val="24"/>
          <w:lang w:eastAsia="ru-RU"/>
        </w:rPr>
        <w:t>мочеиспускания</w:t>
      </w:r>
      <w:r w:rsidRPr="00573386">
        <w:rPr>
          <w:rFonts w:ascii="Times New Roman" w:eastAsia="Times New Roman" w:hAnsi="Times New Roman" w:cs="Times New Roman"/>
          <w:sz w:val="24"/>
          <w:szCs w:val="24"/>
          <w:lang w:val="en-US" w:eastAsia="ru-RU"/>
        </w:rPr>
        <w:t xml:space="preserve"> (IPSS – internation prostate symptom score).</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Значение определения уровня простатоспецифического антигена (ПСА) в сыворотке крови в диагностике заболевааний простаты.</w:t>
      </w:r>
    </w:p>
    <w:p w:rsidR="00573386" w:rsidRPr="00573386" w:rsidRDefault="00573386" w:rsidP="006673B4">
      <w:pPr>
        <w:numPr>
          <w:ilvl w:val="0"/>
          <w:numId w:val="56"/>
        </w:numPr>
        <w:spacing w:before="120" w:after="120" w:line="240" w:lineRule="auto"/>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Гемоспермия. Виды.</w:t>
      </w:r>
    </w:p>
    <w:p w:rsidR="00573386" w:rsidRPr="00573386" w:rsidRDefault="00573386" w:rsidP="00573386">
      <w:pPr>
        <w:spacing w:before="360" w:after="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№3.</w:t>
      </w:r>
    </w:p>
    <w:p w:rsidR="00573386" w:rsidRPr="00573386" w:rsidRDefault="00573386" w:rsidP="006673B4">
      <w:pPr>
        <w:numPr>
          <w:ilvl w:val="0"/>
          <w:numId w:val="33"/>
        </w:numPr>
        <w:spacing w:before="120" w:after="120" w:line="240" w:lineRule="auto"/>
        <w:ind w:left="644"/>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Гидроцеле, кисты семенного канатика, придатка яичка. Возрастной мужской анд</w:t>
      </w:r>
      <w:r>
        <w:rPr>
          <w:rFonts w:ascii="Times New Roman" w:eastAsia="Calibri" w:hAnsi="Times New Roman" w:cs="Times New Roman"/>
          <w:sz w:val="24"/>
          <w:szCs w:val="24"/>
        </w:rPr>
        <w:t xml:space="preserve">рогенный дефицит (ВАД) </w:t>
      </w:r>
    </w:p>
    <w:p w:rsidR="002450D2" w:rsidRDefault="002450D2" w:rsidP="00573386">
      <w:pPr>
        <w:spacing w:before="120" w:after="12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28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b/>
          <w:sz w:val="24"/>
          <w:szCs w:val="24"/>
          <w:lang w:eastAsia="ru-RU"/>
        </w:rPr>
        <w:t xml:space="preserve"> </w:t>
      </w:r>
      <w:r w:rsidRPr="00573386">
        <w:rPr>
          <w:rFonts w:ascii="Times New Roman" w:eastAsia="Times New Roman" w:hAnsi="Times New Roman" w:cs="Times New Roman"/>
          <w:sz w:val="24"/>
          <w:szCs w:val="24"/>
          <w:lang w:eastAsia="ru-RU"/>
        </w:rPr>
        <w:t>Гидроцеле, кисты семенного канатика и придатка яичка – этиология, методы диагностики, дифференциальная диагностика;</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Показания к операции. Способы оперативного лечения;</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ВАД – понятие;</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Значение половой конституции мужчины для выраженности проявлений ВАД;</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Факторы, способствующие раннему проявлению ВАД;</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Клинические признаки ВАД;</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ВАД;</w:t>
      </w:r>
    </w:p>
    <w:p w:rsidR="00573386" w:rsidRPr="00573386" w:rsidRDefault="00573386" w:rsidP="006673B4">
      <w:pPr>
        <w:numPr>
          <w:ilvl w:val="0"/>
          <w:numId w:val="35"/>
        </w:numPr>
        <w:spacing w:before="120" w:after="120" w:line="240" w:lineRule="auto"/>
        <w:ind w:left="426"/>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Лечение ВАД.</w:t>
      </w:r>
    </w:p>
    <w:p w:rsidR="00573386" w:rsidRPr="00573386" w:rsidRDefault="00573386" w:rsidP="00573386">
      <w:pPr>
        <w:spacing w:before="360" w:after="36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№4.</w:t>
      </w:r>
    </w:p>
    <w:p w:rsidR="00573386" w:rsidRPr="00573386" w:rsidRDefault="00573386" w:rsidP="006673B4">
      <w:pPr>
        <w:numPr>
          <w:ilvl w:val="0"/>
          <w:numId w:val="34"/>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Pr>
          <w:rFonts w:ascii="Times New Roman" w:eastAsia="Calibri" w:hAnsi="Times New Roman" w:cs="Times New Roman"/>
          <w:sz w:val="24"/>
          <w:szCs w:val="24"/>
        </w:rPr>
        <w:t xml:space="preserve"> Болезнь Пейрони (БП) </w:t>
      </w:r>
    </w:p>
    <w:p w:rsidR="002450D2" w:rsidRDefault="002450D2" w:rsidP="00573386">
      <w:pPr>
        <w:spacing w:before="120" w:after="12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28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37"/>
        </w:numPr>
        <w:spacing w:before="120" w:after="120" w:line="240" w:lineRule="auto"/>
        <w:ind w:firstLine="207"/>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 патогенез БП;</w:t>
      </w:r>
    </w:p>
    <w:p w:rsidR="00573386" w:rsidRPr="00573386" w:rsidRDefault="00573386" w:rsidP="006673B4">
      <w:pPr>
        <w:numPr>
          <w:ilvl w:val="0"/>
          <w:numId w:val="37"/>
        </w:numPr>
        <w:spacing w:before="120" w:after="120" w:line="240" w:lineRule="auto"/>
        <w:ind w:firstLine="207"/>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Стадии течения заболевания;</w:t>
      </w:r>
    </w:p>
    <w:p w:rsidR="00573386" w:rsidRPr="00573386" w:rsidRDefault="00573386" w:rsidP="006673B4">
      <w:pPr>
        <w:numPr>
          <w:ilvl w:val="0"/>
          <w:numId w:val="37"/>
        </w:numPr>
        <w:spacing w:before="120" w:after="120" w:line="240" w:lineRule="auto"/>
        <w:ind w:firstLine="207"/>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Клиника, диагностика БП;</w:t>
      </w:r>
    </w:p>
    <w:p w:rsidR="00573386" w:rsidRPr="00573386" w:rsidRDefault="00573386" w:rsidP="006673B4">
      <w:pPr>
        <w:numPr>
          <w:ilvl w:val="0"/>
          <w:numId w:val="37"/>
        </w:numPr>
        <w:spacing w:before="120" w:after="120" w:line="240" w:lineRule="auto"/>
        <w:ind w:firstLine="207"/>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лечение БП;</w:t>
      </w:r>
    </w:p>
    <w:p w:rsidR="00573386" w:rsidRPr="00573386" w:rsidRDefault="00573386" w:rsidP="006673B4">
      <w:pPr>
        <w:numPr>
          <w:ilvl w:val="0"/>
          <w:numId w:val="37"/>
        </w:numPr>
        <w:spacing w:before="120" w:after="120" w:line="240" w:lineRule="auto"/>
        <w:ind w:firstLine="207"/>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оперативных пособий при БП.</w:t>
      </w:r>
    </w:p>
    <w:p w:rsidR="00573386" w:rsidRPr="00573386" w:rsidRDefault="00573386" w:rsidP="00573386">
      <w:pPr>
        <w:spacing w:before="240" w:after="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№5.</w:t>
      </w:r>
    </w:p>
    <w:p w:rsidR="00573386" w:rsidRPr="00573386" w:rsidRDefault="00573386" w:rsidP="006673B4">
      <w:pPr>
        <w:numPr>
          <w:ilvl w:val="0"/>
          <w:numId w:val="36"/>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Pr>
          <w:rFonts w:ascii="Times New Roman" w:eastAsia="Calibri" w:hAnsi="Times New Roman" w:cs="Times New Roman"/>
          <w:sz w:val="24"/>
          <w:szCs w:val="24"/>
        </w:rPr>
        <w:t xml:space="preserve"> Приапизм (П)</w:t>
      </w:r>
    </w:p>
    <w:p w:rsidR="002450D2" w:rsidRDefault="002450D2" w:rsidP="00573386">
      <w:pPr>
        <w:spacing w:before="120" w:after="12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28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39"/>
        </w:numPr>
        <w:spacing w:before="120" w:after="120" w:line="240" w:lineRule="auto"/>
        <w:ind w:left="993" w:hanging="14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Понятие П;</w:t>
      </w:r>
    </w:p>
    <w:p w:rsidR="00573386" w:rsidRPr="00573386" w:rsidRDefault="00573386" w:rsidP="006673B4">
      <w:pPr>
        <w:numPr>
          <w:ilvl w:val="0"/>
          <w:numId w:val="39"/>
        </w:numPr>
        <w:spacing w:before="120" w:after="120" w:line="240" w:lineRule="auto"/>
        <w:ind w:left="993" w:hanging="14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Этиология;</w:t>
      </w:r>
    </w:p>
    <w:p w:rsidR="00573386" w:rsidRPr="00573386" w:rsidRDefault="00573386" w:rsidP="006673B4">
      <w:pPr>
        <w:numPr>
          <w:ilvl w:val="0"/>
          <w:numId w:val="39"/>
        </w:numPr>
        <w:spacing w:before="120" w:after="120" w:line="240" w:lineRule="auto"/>
        <w:ind w:left="993" w:hanging="14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П;</w:t>
      </w:r>
    </w:p>
    <w:p w:rsidR="00573386" w:rsidRPr="00573386" w:rsidRDefault="00573386" w:rsidP="006673B4">
      <w:pPr>
        <w:numPr>
          <w:ilvl w:val="0"/>
          <w:numId w:val="39"/>
        </w:numPr>
        <w:spacing w:before="120" w:after="120" w:line="240" w:lineRule="auto"/>
        <w:ind w:left="993" w:hanging="14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диагностики П;</w:t>
      </w:r>
    </w:p>
    <w:p w:rsidR="00573386" w:rsidRPr="00573386" w:rsidRDefault="00573386" w:rsidP="006673B4">
      <w:pPr>
        <w:numPr>
          <w:ilvl w:val="0"/>
          <w:numId w:val="39"/>
        </w:numPr>
        <w:spacing w:before="120" w:after="120" w:line="240" w:lineRule="auto"/>
        <w:ind w:left="993" w:hanging="14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лечение П;</w:t>
      </w:r>
    </w:p>
    <w:p w:rsidR="00573386" w:rsidRPr="00573386" w:rsidRDefault="00573386" w:rsidP="006673B4">
      <w:pPr>
        <w:numPr>
          <w:ilvl w:val="0"/>
          <w:numId w:val="39"/>
        </w:numPr>
        <w:spacing w:before="120" w:after="120" w:line="240" w:lineRule="auto"/>
        <w:ind w:left="993" w:hanging="142"/>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Способы оперативного лечения П.</w:t>
      </w:r>
    </w:p>
    <w:p w:rsidR="00573386" w:rsidRPr="00573386" w:rsidRDefault="00573386" w:rsidP="00573386">
      <w:pPr>
        <w:spacing w:before="240" w:after="36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№6.</w:t>
      </w:r>
    </w:p>
    <w:p w:rsidR="00573386" w:rsidRPr="00573386" w:rsidRDefault="00573386" w:rsidP="006673B4">
      <w:pPr>
        <w:numPr>
          <w:ilvl w:val="0"/>
          <w:numId w:val="38"/>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Мужское б</w:t>
      </w:r>
      <w:r>
        <w:rPr>
          <w:rFonts w:ascii="Times New Roman" w:eastAsia="Calibri" w:hAnsi="Times New Roman" w:cs="Times New Roman"/>
          <w:sz w:val="24"/>
          <w:szCs w:val="24"/>
        </w:rPr>
        <w:t xml:space="preserve">есплодие (МБ). Варикоцеле </w:t>
      </w:r>
    </w:p>
    <w:p w:rsidR="002450D2" w:rsidRDefault="002450D2" w:rsidP="00573386">
      <w:pPr>
        <w:spacing w:before="120" w:after="12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28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Врожденные и приобретенные виды МБ.</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Перечень основных причин МБ (этиология МБ).</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Диагностика МБ, в том числе при варикоцеле. Виды нарушений в спермограмме.</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Консервативные методы лечения МБ. Гормонотерапия нарушений сперматогенеза.</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Лечение половых инфекций.</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Хирургические методы коррекции мужского бесплодия. Лечение варикоцеле.</w:t>
      </w:r>
    </w:p>
    <w:p w:rsidR="00573386" w:rsidRPr="00573386" w:rsidRDefault="00573386" w:rsidP="006673B4">
      <w:pPr>
        <w:numPr>
          <w:ilvl w:val="0"/>
          <w:numId w:val="41"/>
        </w:numPr>
        <w:spacing w:before="120" w:after="120" w:line="240" w:lineRule="auto"/>
        <w:ind w:left="851"/>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Вспомогательные репродуктивные технологии. Альтернативные методы лечения мужского бесплодия.</w:t>
      </w:r>
    </w:p>
    <w:p w:rsidR="00573386" w:rsidRPr="00573386" w:rsidRDefault="00573386" w:rsidP="00573386">
      <w:pPr>
        <w:spacing w:before="240" w:after="24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№7.</w:t>
      </w:r>
    </w:p>
    <w:p w:rsidR="00573386" w:rsidRPr="00573386" w:rsidRDefault="00573386" w:rsidP="006673B4">
      <w:pPr>
        <w:numPr>
          <w:ilvl w:val="0"/>
          <w:numId w:val="40"/>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Э</w:t>
      </w:r>
      <w:r>
        <w:rPr>
          <w:rFonts w:ascii="Times New Roman" w:eastAsia="Calibri" w:hAnsi="Times New Roman" w:cs="Times New Roman"/>
          <w:sz w:val="24"/>
          <w:szCs w:val="24"/>
        </w:rPr>
        <w:t xml:space="preserve">ректильная дисфункция (ЭД) </w:t>
      </w:r>
    </w:p>
    <w:p w:rsidR="002450D2" w:rsidRDefault="002450D2" w:rsidP="00573386">
      <w:pPr>
        <w:spacing w:before="120" w:after="12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28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Определение ЭД.</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Распространенность ЭД</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Физиология эрекции.</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Причины ЭД. Понятие половой конституции мужчины.</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Методы диагностики ЭД. Дифференциальная диагностика.</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лечение ЭД.</w:t>
      </w:r>
    </w:p>
    <w:p w:rsidR="00573386" w:rsidRPr="00573386" w:rsidRDefault="00573386" w:rsidP="006673B4">
      <w:pPr>
        <w:numPr>
          <w:ilvl w:val="0"/>
          <w:numId w:val="42"/>
        </w:numPr>
        <w:spacing w:before="120" w:after="120" w:line="240" w:lineRule="auto"/>
        <w:ind w:firstLine="65"/>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Оперативное лечение ЭД.</w:t>
      </w:r>
    </w:p>
    <w:p w:rsidR="00573386" w:rsidRPr="00573386" w:rsidRDefault="00573386" w:rsidP="00573386">
      <w:pPr>
        <w:spacing w:before="360" w:after="36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lastRenderedPageBreak/>
        <w:t>Практическое занятие №8.</w:t>
      </w:r>
    </w:p>
    <w:p w:rsidR="00573386" w:rsidRPr="00573386" w:rsidRDefault="00573386" w:rsidP="006673B4">
      <w:pPr>
        <w:numPr>
          <w:ilvl w:val="0"/>
          <w:numId w:val="43"/>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Острые заболевания органов мошонки (ОЗОМ). Эпидид</w:t>
      </w:r>
      <w:r>
        <w:rPr>
          <w:rFonts w:ascii="Times New Roman" w:eastAsia="Calibri" w:hAnsi="Times New Roman" w:cs="Times New Roman"/>
          <w:sz w:val="24"/>
          <w:szCs w:val="24"/>
        </w:rPr>
        <w:t xml:space="preserve">имит острый и хронический </w:t>
      </w:r>
    </w:p>
    <w:p w:rsidR="002450D2" w:rsidRDefault="002450D2" w:rsidP="00573386">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after="0" w:line="240" w:lineRule="auto"/>
        <w:ind w:left="426"/>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Анатомия и физиология органов мошонки</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Пути проникновения инфекции.</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Этиология и патогенез острого</w:t>
      </w:r>
      <w:r w:rsidRPr="00573386">
        <w:rPr>
          <w:rFonts w:ascii="Times New Roman" w:eastAsia="Calibri" w:hAnsi="Times New Roman" w:cs="Times New Roman"/>
          <w:b/>
          <w:sz w:val="24"/>
          <w:szCs w:val="24"/>
        </w:rPr>
        <w:t xml:space="preserve"> </w:t>
      </w:r>
      <w:r w:rsidRPr="00573386">
        <w:rPr>
          <w:rFonts w:ascii="Times New Roman" w:eastAsia="Calibri" w:hAnsi="Times New Roman" w:cs="Times New Roman"/>
          <w:sz w:val="24"/>
          <w:szCs w:val="24"/>
        </w:rPr>
        <w:t>эпидидимоорхита.</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Симптоматика и клиническое течение.</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Диагностика.</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Дифференциальная диагностика.</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Тактика ведения больных.</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Принципы консервативной терапии эпидидимоорхита.</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Осложнения.</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Показания к хирургическому лечению, виды хирургического лечения эпидидимоорхита.</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Прогноз, профилактика рецидива заболевания и диспансерное наблюдение пациентов.</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Понятие ОЗОМ.</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Клиника ОЗОМ.</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Дифференциальная диагностика ОЗОМ.</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Лечение ОЗОМ. Показания к оперативному лечению.</w:t>
      </w:r>
    </w:p>
    <w:p w:rsidR="00573386" w:rsidRPr="00573386" w:rsidRDefault="00573386" w:rsidP="006673B4">
      <w:pPr>
        <w:numPr>
          <w:ilvl w:val="0"/>
          <w:numId w:val="45"/>
        </w:numPr>
        <w:tabs>
          <w:tab w:val="left" w:pos="1080"/>
        </w:tabs>
        <w:spacing w:after="0" w:line="240" w:lineRule="auto"/>
        <w:rPr>
          <w:rFonts w:ascii="Times New Roman" w:eastAsia="Calibri" w:hAnsi="Times New Roman" w:cs="Times New Roman"/>
          <w:sz w:val="24"/>
          <w:szCs w:val="24"/>
        </w:rPr>
      </w:pPr>
      <w:r w:rsidRPr="00573386">
        <w:rPr>
          <w:rFonts w:ascii="Times New Roman" w:eastAsia="Calibri" w:hAnsi="Times New Roman" w:cs="Times New Roman"/>
          <w:sz w:val="24"/>
          <w:szCs w:val="24"/>
        </w:rPr>
        <w:t>Клиника, диагностика и лечение хронического эпидидимита.</w:t>
      </w:r>
    </w:p>
    <w:p w:rsidR="00573386" w:rsidRPr="00573386" w:rsidRDefault="00573386" w:rsidP="00573386">
      <w:pPr>
        <w:spacing w:before="360" w:after="36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№9.</w:t>
      </w:r>
    </w:p>
    <w:p w:rsidR="00573386" w:rsidRPr="00573386" w:rsidRDefault="00573386" w:rsidP="006673B4">
      <w:pPr>
        <w:numPr>
          <w:ilvl w:val="0"/>
          <w:numId w:val="46"/>
        </w:numPr>
        <w:spacing w:before="120" w:after="120" w:line="240" w:lineRule="auto"/>
        <w:ind w:left="426"/>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Криптор</w:t>
      </w:r>
      <w:r>
        <w:rPr>
          <w:rFonts w:ascii="Times New Roman" w:eastAsia="Calibri" w:hAnsi="Times New Roman" w:cs="Times New Roman"/>
          <w:sz w:val="24"/>
          <w:szCs w:val="24"/>
        </w:rPr>
        <w:t>хизм. Монорхизм. Анорхизм</w:t>
      </w:r>
    </w:p>
    <w:p w:rsidR="002450D2" w:rsidRDefault="002450D2" w:rsidP="00573386">
      <w:pPr>
        <w:spacing w:before="120" w:after="120" w:line="240" w:lineRule="auto"/>
        <w:ind w:left="6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66"/>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47"/>
        </w:numPr>
        <w:spacing w:before="120" w:after="120" w:line="240" w:lineRule="auto"/>
        <w:ind w:left="426" w:hanging="283"/>
        <w:contextualSpacing/>
        <w:jc w:val="both"/>
        <w:rPr>
          <w:rFonts w:ascii="Times New Roman" w:eastAsia="Times New Roman" w:hAnsi="Times New Roman" w:cs="Times New Roman"/>
          <w:sz w:val="24"/>
          <w:szCs w:val="24"/>
          <w:lang w:eastAsia="ru-RU"/>
        </w:rPr>
      </w:pPr>
      <w:proofErr w:type="gramStart"/>
      <w:r w:rsidRPr="00573386">
        <w:rPr>
          <w:rFonts w:ascii="Times New Roman" w:eastAsia="Times New Roman" w:hAnsi="Times New Roman" w:cs="Times New Roman"/>
          <w:sz w:val="24"/>
          <w:szCs w:val="24"/>
          <w:lang w:eastAsia="ru-RU"/>
        </w:rPr>
        <w:t>Понятие  крипторхизма</w:t>
      </w:r>
      <w:proofErr w:type="gramEnd"/>
      <w:r w:rsidRPr="00573386">
        <w:rPr>
          <w:rFonts w:ascii="Times New Roman" w:eastAsia="Times New Roman" w:hAnsi="Times New Roman" w:cs="Times New Roman"/>
          <w:sz w:val="24"/>
          <w:szCs w:val="24"/>
          <w:lang w:eastAsia="ru-RU"/>
        </w:rPr>
        <w:t>, монорхизма, анорхизма.</w:t>
      </w:r>
    </w:p>
    <w:p w:rsidR="00573386" w:rsidRPr="00573386" w:rsidRDefault="00573386" w:rsidP="006673B4">
      <w:pPr>
        <w:numPr>
          <w:ilvl w:val="0"/>
          <w:numId w:val="47"/>
        </w:numPr>
        <w:spacing w:before="120" w:after="120" w:line="240" w:lineRule="auto"/>
        <w:ind w:left="426" w:hanging="283"/>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Варианты неопущенного тестикула.</w:t>
      </w:r>
    </w:p>
    <w:p w:rsidR="00573386" w:rsidRPr="00573386" w:rsidRDefault="00573386" w:rsidP="006673B4">
      <w:pPr>
        <w:numPr>
          <w:ilvl w:val="0"/>
          <w:numId w:val="47"/>
        </w:numPr>
        <w:spacing w:before="120" w:after="120" w:line="240" w:lineRule="auto"/>
        <w:ind w:left="426" w:hanging="283"/>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Частота встречаемости крипторхизма.</w:t>
      </w:r>
    </w:p>
    <w:p w:rsidR="00573386" w:rsidRPr="00573386" w:rsidRDefault="00573386" w:rsidP="006673B4">
      <w:pPr>
        <w:numPr>
          <w:ilvl w:val="0"/>
          <w:numId w:val="47"/>
        </w:numPr>
        <w:spacing w:before="120" w:after="120" w:line="240" w:lineRule="auto"/>
        <w:ind w:left="426" w:hanging="28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Обследование больного с крипторхизмом. Дифференциальный диагноз крипторхизма, монорхизма, анорхизма.</w:t>
      </w:r>
    </w:p>
    <w:p w:rsidR="00573386" w:rsidRPr="00573386" w:rsidRDefault="00573386" w:rsidP="006673B4">
      <w:pPr>
        <w:numPr>
          <w:ilvl w:val="0"/>
          <w:numId w:val="47"/>
        </w:numPr>
        <w:spacing w:before="120" w:after="120" w:line="240" w:lineRule="auto"/>
        <w:ind w:left="426" w:hanging="28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Клинические признаки крипторхизма, эктопии яичка. Дифференциальный диагноз.</w:t>
      </w:r>
    </w:p>
    <w:p w:rsidR="00573386" w:rsidRPr="00573386" w:rsidRDefault="00573386" w:rsidP="006673B4">
      <w:pPr>
        <w:numPr>
          <w:ilvl w:val="0"/>
          <w:numId w:val="47"/>
        </w:numPr>
        <w:spacing w:before="120" w:after="120" w:line="240" w:lineRule="auto"/>
        <w:ind w:left="426" w:hanging="28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Осложнения крипторхизма.</w:t>
      </w:r>
    </w:p>
    <w:p w:rsidR="00573386" w:rsidRPr="00573386" w:rsidRDefault="00573386" w:rsidP="006673B4">
      <w:pPr>
        <w:numPr>
          <w:ilvl w:val="0"/>
          <w:numId w:val="47"/>
        </w:numPr>
        <w:spacing w:before="120" w:after="120" w:line="240" w:lineRule="auto"/>
        <w:ind w:left="426" w:hanging="28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лечение крипторхизма.</w:t>
      </w:r>
    </w:p>
    <w:p w:rsidR="00573386" w:rsidRPr="00573386" w:rsidRDefault="00573386" w:rsidP="006673B4">
      <w:pPr>
        <w:numPr>
          <w:ilvl w:val="0"/>
          <w:numId w:val="47"/>
        </w:numPr>
        <w:spacing w:before="120" w:after="120" w:line="240" w:lineRule="auto"/>
        <w:ind w:left="426" w:hanging="28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Консервативное лечение анорхизма.</w:t>
      </w:r>
    </w:p>
    <w:p w:rsidR="00573386" w:rsidRPr="00573386" w:rsidRDefault="00573386" w:rsidP="006673B4">
      <w:pPr>
        <w:numPr>
          <w:ilvl w:val="0"/>
          <w:numId w:val="47"/>
        </w:numPr>
        <w:spacing w:before="120" w:after="120" w:line="240" w:lineRule="auto"/>
        <w:ind w:left="426" w:hanging="28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Оперативное лечение крипторхизма. Косметическая операция при анорхизме.</w:t>
      </w:r>
    </w:p>
    <w:p w:rsidR="00573386" w:rsidRPr="00573386" w:rsidRDefault="00573386" w:rsidP="00573386">
      <w:pPr>
        <w:spacing w:before="120" w:after="120" w:line="240" w:lineRule="auto"/>
        <w:ind w:left="426"/>
        <w:contextualSpacing/>
        <w:jc w:val="both"/>
        <w:rPr>
          <w:rFonts w:ascii="Times New Roman" w:eastAsia="Times New Roman" w:hAnsi="Times New Roman" w:cs="Times New Roman"/>
          <w:sz w:val="24"/>
          <w:szCs w:val="24"/>
          <w:lang w:eastAsia="ru-RU"/>
        </w:rPr>
      </w:pPr>
    </w:p>
    <w:p w:rsidR="00573386" w:rsidRDefault="00573386" w:rsidP="00573386">
      <w:pPr>
        <w:spacing w:before="360" w:after="360" w:line="240" w:lineRule="auto"/>
        <w:ind w:left="540"/>
        <w:jc w:val="center"/>
        <w:rPr>
          <w:rFonts w:ascii="Times New Roman" w:eastAsia="Times New Roman" w:hAnsi="Times New Roman" w:cs="Times New Roman"/>
          <w:b/>
          <w:sz w:val="24"/>
          <w:szCs w:val="24"/>
          <w:lang w:eastAsia="ru-RU"/>
        </w:rPr>
      </w:pPr>
    </w:p>
    <w:p w:rsidR="00573386" w:rsidRPr="00573386" w:rsidRDefault="00573386" w:rsidP="00573386">
      <w:pPr>
        <w:spacing w:before="360" w:after="360" w:line="240" w:lineRule="auto"/>
        <w:ind w:left="540"/>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№10.</w:t>
      </w:r>
    </w:p>
    <w:p w:rsidR="00573386" w:rsidRPr="00573386" w:rsidRDefault="00573386" w:rsidP="006673B4">
      <w:pPr>
        <w:numPr>
          <w:ilvl w:val="0"/>
          <w:numId w:val="44"/>
        </w:numPr>
        <w:spacing w:before="120" w:after="120" w:line="240" w:lineRule="auto"/>
        <w:contextualSpacing/>
        <w:jc w:val="both"/>
        <w:rPr>
          <w:rFonts w:ascii="Times New Roman" w:eastAsia="Calibri" w:hAnsi="Times New Roman" w:cs="Times New Roman"/>
          <w:sz w:val="24"/>
          <w:szCs w:val="24"/>
        </w:rPr>
      </w:pPr>
      <w:r w:rsidRPr="00573386">
        <w:rPr>
          <w:rFonts w:ascii="Times New Roman" w:eastAsia="Calibri" w:hAnsi="Times New Roman" w:cs="Times New Roman"/>
          <w:b/>
          <w:sz w:val="24"/>
          <w:szCs w:val="24"/>
        </w:rPr>
        <w:t>Тема:</w:t>
      </w:r>
      <w:r w:rsidRPr="00573386">
        <w:rPr>
          <w:rFonts w:ascii="Times New Roman" w:eastAsia="Calibri" w:hAnsi="Times New Roman" w:cs="Times New Roman"/>
          <w:sz w:val="24"/>
          <w:szCs w:val="24"/>
        </w:rPr>
        <w:t xml:space="preserve"> Ур</w:t>
      </w:r>
      <w:r>
        <w:rPr>
          <w:rFonts w:ascii="Times New Roman" w:eastAsia="Calibri" w:hAnsi="Times New Roman" w:cs="Times New Roman"/>
          <w:sz w:val="24"/>
          <w:szCs w:val="24"/>
        </w:rPr>
        <w:t xml:space="preserve">етроскопия. Виды, техника </w:t>
      </w:r>
    </w:p>
    <w:p w:rsidR="002450D2" w:rsidRDefault="002450D2" w:rsidP="00573386">
      <w:pPr>
        <w:spacing w:before="120" w:after="12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120" w:line="240" w:lineRule="auto"/>
        <w:ind w:left="426"/>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Оценочные материалы текущего контроля успеваемости:</w:t>
      </w:r>
    </w:p>
    <w:p w:rsidR="00573386" w:rsidRPr="00573386" w:rsidRDefault="00573386" w:rsidP="006673B4">
      <w:pPr>
        <w:numPr>
          <w:ilvl w:val="0"/>
          <w:numId w:val="48"/>
        </w:numPr>
        <w:spacing w:before="120" w:after="120" w:line="240" w:lineRule="auto"/>
        <w:ind w:left="113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Виды уретроскопов.</w:t>
      </w:r>
    </w:p>
    <w:p w:rsidR="00573386" w:rsidRPr="00573386" w:rsidRDefault="00573386" w:rsidP="006673B4">
      <w:pPr>
        <w:numPr>
          <w:ilvl w:val="0"/>
          <w:numId w:val="48"/>
        </w:numPr>
        <w:spacing w:before="120" w:after="120" w:line="240" w:lineRule="auto"/>
        <w:ind w:left="113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Техника производства уретроскопий.</w:t>
      </w:r>
    </w:p>
    <w:p w:rsidR="00573386" w:rsidRPr="00573386" w:rsidRDefault="00573386" w:rsidP="006673B4">
      <w:pPr>
        <w:numPr>
          <w:ilvl w:val="0"/>
          <w:numId w:val="48"/>
        </w:numPr>
        <w:spacing w:before="120" w:after="120" w:line="240" w:lineRule="auto"/>
        <w:ind w:left="113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Нормальная уретроскопическая картина.</w:t>
      </w:r>
    </w:p>
    <w:p w:rsidR="00573386" w:rsidRPr="00573386" w:rsidRDefault="00573386" w:rsidP="006673B4">
      <w:pPr>
        <w:numPr>
          <w:ilvl w:val="0"/>
          <w:numId w:val="48"/>
        </w:numPr>
        <w:spacing w:before="120" w:after="120" w:line="240" w:lineRule="auto"/>
        <w:ind w:left="113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Уретроскопические признаки мягкого, переходного, твердого инфильтратов передней уретры.</w:t>
      </w:r>
    </w:p>
    <w:p w:rsidR="00573386" w:rsidRPr="00573386" w:rsidRDefault="00573386" w:rsidP="006673B4">
      <w:pPr>
        <w:numPr>
          <w:ilvl w:val="0"/>
          <w:numId w:val="48"/>
        </w:numPr>
        <w:spacing w:before="120" w:after="120" w:line="240" w:lineRule="auto"/>
        <w:ind w:left="1134"/>
        <w:contextualSpacing/>
        <w:jc w:val="both"/>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Уретроскопические признаки заболеваний задней уретры (задний уретрит, колликулит, полип).</w:t>
      </w:r>
    </w:p>
    <w:p w:rsidR="00573386" w:rsidRPr="00573386" w:rsidRDefault="00573386" w:rsidP="00573386">
      <w:pPr>
        <w:spacing w:before="360" w:after="360" w:line="240" w:lineRule="auto"/>
        <w:jc w:val="center"/>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Практическое занятие №11.</w:t>
      </w:r>
    </w:p>
    <w:p w:rsidR="00573386" w:rsidRPr="00573386" w:rsidRDefault="00573386" w:rsidP="006673B4">
      <w:pPr>
        <w:numPr>
          <w:ilvl w:val="0"/>
          <w:numId w:val="49"/>
        </w:numPr>
        <w:spacing w:before="120" w:after="0" w:line="240" w:lineRule="auto"/>
        <w:contextualSpacing/>
        <w:rPr>
          <w:rFonts w:ascii="Times New Roman" w:eastAsia="Times New Roman" w:hAnsi="Times New Roman" w:cs="Times New Roman"/>
          <w:b/>
          <w:sz w:val="24"/>
          <w:szCs w:val="24"/>
          <w:lang w:eastAsia="ru-RU"/>
        </w:rPr>
      </w:pPr>
      <w:r w:rsidRPr="00573386">
        <w:rPr>
          <w:rFonts w:ascii="Times New Roman" w:eastAsia="Times New Roman" w:hAnsi="Times New Roman" w:cs="Times New Roman"/>
          <w:b/>
          <w:sz w:val="24"/>
          <w:szCs w:val="24"/>
          <w:lang w:eastAsia="ru-RU"/>
        </w:rPr>
        <w:t>Тема:</w:t>
      </w:r>
      <w:r w:rsidRPr="00573386">
        <w:rPr>
          <w:rFonts w:ascii="Times New Roman" w:eastAsia="Calibri" w:hAnsi="Times New Roman" w:cs="Times New Roman"/>
          <w:sz w:val="24"/>
          <w:szCs w:val="24"/>
          <w:lang w:eastAsia="ru-RU"/>
        </w:rPr>
        <w:t xml:space="preserve"> Другие методы исследования в андрологии (пальцевое ректальное исследование, массаж простаты, пальпация органов мошонки, полового члена, взятие на анализ и оценка секрета простаты, мазка из уретры, методы провокации, методы микробиологического исследования, их оценка, гормональные исследования, их оценка, сексологический анамнез) – 6 ч.</w:t>
      </w:r>
    </w:p>
    <w:p w:rsidR="002450D2" w:rsidRDefault="002450D2" w:rsidP="00573386">
      <w:pPr>
        <w:spacing w:before="120"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текущего контроля успеваемости: устный опрос, тестирование, практические задания для демонстрации практических навыков (решение ситуационных задач) </w:t>
      </w:r>
    </w:p>
    <w:p w:rsidR="00573386" w:rsidRPr="00573386" w:rsidRDefault="002450D2" w:rsidP="00573386">
      <w:pPr>
        <w:spacing w:before="120"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 текущего контроля успеваемости:</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Правила выполнения пальцевого ректального исследования.</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Методика массажа простаты, взятия на анализ и оценка секрета простаты.</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Методика пальпации органов мошонки, полового члена, оценка патологических изменений.</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Методика взятия на анализ мазка из уретры.</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Методика подготовки больного к микробиологическому исследованию, методы провокации.</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Оценка результатов микробиологического исследования.</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Гормональные исследования, определение показаний к ним и их оценка.</w:t>
      </w:r>
    </w:p>
    <w:p w:rsidR="00573386" w:rsidRPr="00573386" w:rsidRDefault="00573386" w:rsidP="006673B4">
      <w:pPr>
        <w:numPr>
          <w:ilvl w:val="0"/>
          <w:numId w:val="50"/>
        </w:numPr>
        <w:spacing w:before="120" w:after="0" w:line="240" w:lineRule="auto"/>
        <w:contextualSpacing/>
        <w:rPr>
          <w:rFonts w:ascii="Times New Roman" w:eastAsia="Times New Roman" w:hAnsi="Times New Roman" w:cs="Times New Roman"/>
          <w:sz w:val="24"/>
          <w:szCs w:val="24"/>
          <w:lang w:eastAsia="ru-RU"/>
        </w:rPr>
      </w:pPr>
      <w:r w:rsidRPr="00573386">
        <w:rPr>
          <w:rFonts w:ascii="Times New Roman" w:eastAsia="Times New Roman" w:hAnsi="Times New Roman" w:cs="Times New Roman"/>
          <w:sz w:val="24"/>
          <w:szCs w:val="24"/>
          <w:lang w:eastAsia="ru-RU"/>
        </w:rPr>
        <w:t>План сбора сексологического анамнеза.</w:t>
      </w:r>
    </w:p>
    <w:p w:rsidR="00573386" w:rsidRPr="00573386" w:rsidRDefault="00573386" w:rsidP="00573386">
      <w:pPr>
        <w:rPr>
          <w:rFonts w:ascii="Calibri" w:eastAsia="Calibri" w:hAnsi="Calibri" w:cs="Times New Roman"/>
        </w:rPr>
      </w:pPr>
    </w:p>
    <w:p w:rsidR="00573386" w:rsidRPr="00573386" w:rsidRDefault="00573386" w:rsidP="00573386">
      <w:pPr>
        <w:rPr>
          <w:rFonts w:ascii="Calibri" w:eastAsia="Calibri" w:hAnsi="Calibri" w:cs="Times New Roman"/>
        </w:rPr>
      </w:pPr>
    </w:p>
    <w:p w:rsidR="00FE0F6C" w:rsidRDefault="00FE0F6C" w:rsidP="00F23BF9">
      <w:pPr>
        <w:spacing w:before="360" w:after="120" w:line="240" w:lineRule="auto"/>
        <w:jc w:val="both"/>
        <w:rPr>
          <w:rFonts w:ascii="Times New Roman" w:eastAsia="Calibri" w:hAnsi="Times New Roman" w:cs="Times New Roman"/>
          <w:b/>
          <w:sz w:val="24"/>
          <w:szCs w:val="24"/>
          <w:lang w:eastAsia="ru-RU"/>
        </w:rPr>
      </w:pPr>
    </w:p>
    <w:p w:rsidR="00F23BF9" w:rsidRPr="00FE0F6C" w:rsidRDefault="00F23BF9" w:rsidP="00F23BF9">
      <w:pPr>
        <w:spacing w:before="360" w:after="120" w:line="240" w:lineRule="auto"/>
        <w:jc w:val="both"/>
        <w:rPr>
          <w:rFonts w:ascii="Times New Roman" w:eastAsia="Calibri" w:hAnsi="Times New Roman" w:cs="Times New Roman"/>
          <w:b/>
          <w:sz w:val="24"/>
          <w:szCs w:val="24"/>
          <w:lang w:eastAsia="ru-RU"/>
        </w:rPr>
      </w:pPr>
      <w:r w:rsidRPr="006710E7">
        <w:rPr>
          <w:rFonts w:ascii="Times New Roman" w:eastAsia="Calibri" w:hAnsi="Times New Roman" w:cs="Times New Roman"/>
          <w:b/>
          <w:sz w:val="24"/>
          <w:szCs w:val="24"/>
          <w:lang w:eastAsia="ru-RU"/>
        </w:rPr>
        <w:t xml:space="preserve">Перечень вопросов к промежуточной аттестации </w:t>
      </w:r>
    </w:p>
    <w:p w:rsidR="00F23BF9" w:rsidRPr="006268BF" w:rsidRDefault="00F23BF9" w:rsidP="00F23BF9">
      <w:pPr>
        <w:suppressAutoHyphens/>
        <w:spacing w:before="120" w:after="120" w:line="235" w:lineRule="auto"/>
        <w:jc w:val="center"/>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В</w:t>
      </w:r>
      <w:r w:rsidRPr="006268BF">
        <w:rPr>
          <w:rFonts w:ascii="Times New Roman" w:eastAsia="Calibri" w:hAnsi="Times New Roman" w:cs="Times New Roman"/>
          <w:b/>
          <w:bCs/>
          <w:sz w:val="24"/>
          <w:szCs w:val="28"/>
          <w:lang w:eastAsia="ru-RU"/>
        </w:rPr>
        <w:t xml:space="preserve">опросы для собеседования по </w:t>
      </w:r>
      <w:r w:rsidR="00E6483B">
        <w:rPr>
          <w:rFonts w:ascii="Times New Roman" w:eastAsia="Calibri" w:hAnsi="Times New Roman" w:cs="Times New Roman"/>
          <w:b/>
          <w:bCs/>
          <w:sz w:val="24"/>
          <w:szCs w:val="28"/>
          <w:lang w:eastAsia="ru-RU"/>
        </w:rPr>
        <w:t xml:space="preserve">модулям </w:t>
      </w:r>
      <w:r w:rsidRPr="006268BF">
        <w:rPr>
          <w:rFonts w:ascii="Times New Roman" w:eastAsia="Calibri" w:hAnsi="Times New Roman" w:cs="Times New Roman"/>
          <w:b/>
          <w:bCs/>
          <w:sz w:val="24"/>
          <w:szCs w:val="28"/>
          <w:lang w:eastAsia="ru-RU"/>
        </w:rPr>
        <w:t>«Урология»</w:t>
      </w:r>
      <w:r>
        <w:rPr>
          <w:rFonts w:ascii="Times New Roman" w:eastAsia="Calibri" w:hAnsi="Times New Roman" w:cs="Times New Roman"/>
          <w:b/>
          <w:bCs/>
          <w:sz w:val="24"/>
          <w:szCs w:val="28"/>
          <w:lang w:eastAsia="ru-RU"/>
        </w:rPr>
        <w:t xml:space="preserve"> и «Андрология»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Опасности и осложнен</w:t>
      </w:r>
      <w:r>
        <w:rPr>
          <w:rFonts w:ascii="Times New Roman" w:eastAsia="Times New Roman" w:hAnsi="Times New Roman" w:cs="Times New Roman"/>
          <w:sz w:val="24"/>
          <w:szCs w:val="24"/>
          <w:lang w:eastAsia="ru-RU"/>
        </w:rPr>
        <w:t>ия трансуретральных манипуляций</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при варикоцеле справа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 обзорной урографии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почки. Ренальная и экстраренальная симптоматика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Диагностика камней почек и мочеточников</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органов мошонки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об экскреторной урографии, ее диагностическое значение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Неотложная помощь при почечной колике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Камни мочевого пузыря, клиника,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lastRenderedPageBreak/>
        <w:t>Пальпация предстательной железы</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Бактериология мочи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болезнь. Виды, состав камней, количество, локализация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Варикоцеле, понятие, осложнения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Катетеризация мочевого пузыря резиновым катетером у женщин</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ведения больного при гематурии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при остром обструктивном пиелонефрите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яичка. Клиника, диагностика. Значение крипторхизма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и лечебное значение катетеризации мочевого пузыря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Консервативное лечение камней почек и мочеточников</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Туберкулез мочеполовых органов. Симптоматология туберкулеза почек.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почек</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Уретроррагия. Отличие от гематурии. Причины</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Показания к оперативному лечению острого пиелонефрита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яичка.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и перкуссия мочевого пузыря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Симптомы мочекаменной болезни. Лечение камней. Показания к операции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уретероскопии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Почечная колика. Причины,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пиелонефрит в хирургической практике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Выполнение экскреторной урографии, показания и противопоказания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аденомэктомии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Причины острой задержки мочеиспускания. Неотложная помощь</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простатит. Клиника,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об аденоме предстательной железы. Клиника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мочевого пузыря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Травма наружных половых органов</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катетеризации мочеточника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операции циркумцизио</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Протеинурия. Виды, ее оценка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Пиелонефрит беременных. Тактика ведения больных</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предстательной железы.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Изменения относительной плотности мочи. Диагностическое значение. Проба Зимницкого</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Бактериотоксический шок. Принципы лечения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Пальцевое ректальное исследование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Гидроцеле, фуникулоцеле. Клиника, лечение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цистографии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орхэктомии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Проба Амбурже, Нечипор</w:t>
      </w:r>
      <w:r>
        <w:rPr>
          <w:rFonts w:ascii="Times New Roman" w:eastAsia="Times New Roman" w:hAnsi="Times New Roman" w:cs="Times New Roman"/>
          <w:sz w:val="24"/>
          <w:szCs w:val="24"/>
          <w:lang w:eastAsia="ru-RU"/>
        </w:rPr>
        <w:t>енко. Показания к их применению</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Принципы консервативно</w:t>
      </w:r>
      <w:r>
        <w:rPr>
          <w:rFonts w:ascii="Times New Roman" w:eastAsia="Times New Roman" w:hAnsi="Times New Roman" w:cs="Times New Roman"/>
          <w:sz w:val="24"/>
          <w:szCs w:val="24"/>
          <w:lang w:eastAsia="ru-RU"/>
        </w:rPr>
        <w:t>го лечения острого пиелонефрита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полового члена. Предраковые заболевания. Профилактика.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Основные группы симптомов урологи</w:t>
      </w:r>
      <w:r>
        <w:rPr>
          <w:rFonts w:ascii="Times New Roman" w:eastAsia="Times New Roman" w:hAnsi="Times New Roman" w:cs="Times New Roman"/>
          <w:sz w:val="24"/>
          <w:szCs w:val="24"/>
          <w:lang w:eastAsia="ru-RU"/>
        </w:rPr>
        <w:t>ческих заболеваний. Виды анурии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Гидронефротическая трансформаци</w:t>
      </w:r>
      <w:r>
        <w:rPr>
          <w:rFonts w:ascii="Times New Roman" w:eastAsia="Times New Roman" w:hAnsi="Times New Roman" w:cs="Times New Roman"/>
          <w:sz w:val="24"/>
          <w:szCs w:val="24"/>
          <w:lang w:eastAsia="ru-RU"/>
        </w:rPr>
        <w:t>я. Клиника.Показания к операции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наложения суспензория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операции уретеростомии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 хромоцистос</w:t>
      </w:r>
      <w:r>
        <w:rPr>
          <w:rFonts w:ascii="Times New Roman" w:eastAsia="Times New Roman" w:hAnsi="Times New Roman" w:cs="Times New Roman"/>
          <w:sz w:val="24"/>
          <w:szCs w:val="24"/>
          <w:lang w:eastAsia="ru-RU"/>
        </w:rPr>
        <w:t>копии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нятие о диатезах при уролитиазе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Опр</w:t>
      </w:r>
      <w:r>
        <w:rPr>
          <w:rFonts w:ascii="Times New Roman" w:eastAsia="Times New Roman" w:hAnsi="Times New Roman" w:cs="Times New Roman"/>
          <w:sz w:val="24"/>
          <w:szCs w:val="24"/>
          <w:lang w:eastAsia="ru-RU"/>
        </w:rPr>
        <w:t>еделение симптома Пастернацкого</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Способы опре</w:t>
      </w:r>
      <w:r>
        <w:rPr>
          <w:rFonts w:ascii="Times New Roman" w:eastAsia="Times New Roman" w:hAnsi="Times New Roman" w:cs="Times New Roman"/>
          <w:sz w:val="24"/>
          <w:szCs w:val="24"/>
          <w:lang w:eastAsia="ru-RU"/>
        </w:rPr>
        <w:t>деление суммарной функции почек</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Показания и противопоказания к инстру</w:t>
      </w:r>
      <w:r>
        <w:rPr>
          <w:rFonts w:ascii="Times New Roman" w:eastAsia="Times New Roman" w:hAnsi="Times New Roman" w:cs="Times New Roman"/>
          <w:sz w:val="24"/>
          <w:szCs w:val="24"/>
          <w:lang w:eastAsia="ru-RU"/>
        </w:rPr>
        <w:t>ментальным методам исследования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lastRenderedPageBreak/>
        <w:t>Мочекаменная болезнь. Причин</w:t>
      </w:r>
      <w:r>
        <w:rPr>
          <w:rFonts w:ascii="Times New Roman" w:eastAsia="Times New Roman" w:hAnsi="Times New Roman" w:cs="Times New Roman"/>
          <w:sz w:val="24"/>
          <w:szCs w:val="24"/>
          <w:lang w:eastAsia="ru-RU"/>
        </w:rPr>
        <w:t>ы камнеобразования. Виды камней</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Бужирование уретры. Показания и противопоказания. Техника. Возможные осложнения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операции нефростомии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Цистоскопы</w:t>
      </w:r>
      <w:r>
        <w:rPr>
          <w:rFonts w:ascii="Times New Roman" w:eastAsia="Times New Roman" w:hAnsi="Times New Roman" w:cs="Times New Roman"/>
          <w:sz w:val="24"/>
          <w:szCs w:val="24"/>
          <w:lang w:eastAsia="ru-RU"/>
        </w:rPr>
        <w:t>, их значение. Виды цистоскопов</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w:t>
      </w:r>
      <w:r>
        <w:rPr>
          <w:rFonts w:ascii="Times New Roman" w:eastAsia="Times New Roman" w:hAnsi="Times New Roman" w:cs="Times New Roman"/>
          <w:sz w:val="24"/>
          <w:szCs w:val="24"/>
          <w:lang w:eastAsia="ru-RU"/>
        </w:rPr>
        <w:t>езнь. Предрасполагающие факторы</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Варикоцеле.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Забор мочи на анализ у жен</w:t>
      </w:r>
      <w:r>
        <w:rPr>
          <w:rFonts w:ascii="Times New Roman" w:eastAsia="Times New Roman" w:hAnsi="Times New Roman" w:cs="Times New Roman"/>
          <w:sz w:val="24"/>
          <w:szCs w:val="24"/>
          <w:lang w:eastAsia="ru-RU"/>
        </w:rPr>
        <w:t>щин</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Уретроцистог</w:t>
      </w:r>
      <w:r>
        <w:rPr>
          <w:rFonts w:ascii="Times New Roman" w:eastAsia="Times New Roman" w:hAnsi="Times New Roman" w:cs="Times New Roman"/>
          <w:sz w:val="24"/>
          <w:szCs w:val="24"/>
          <w:lang w:eastAsia="ru-RU"/>
        </w:rPr>
        <w:t>рафия. Диагностическое значение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Опухоль почки.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Консервативное лече</w:t>
      </w:r>
      <w:r>
        <w:rPr>
          <w:rFonts w:ascii="Times New Roman" w:eastAsia="Times New Roman" w:hAnsi="Times New Roman" w:cs="Times New Roman"/>
          <w:sz w:val="24"/>
          <w:szCs w:val="24"/>
          <w:lang w:eastAsia="ru-RU"/>
        </w:rPr>
        <w:t>ние камней почек и мочеточников</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Пальпация полового члена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Отличие полиурии от поллакиурии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Травма мочевого пузыря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Электрокоагуляция опухоли мочевого пуз</w:t>
      </w:r>
      <w:r>
        <w:rPr>
          <w:rFonts w:ascii="Times New Roman" w:eastAsia="Times New Roman" w:hAnsi="Times New Roman" w:cs="Times New Roman"/>
          <w:sz w:val="24"/>
          <w:szCs w:val="24"/>
          <w:lang w:eastAsia="ru-RU"/>
        </w:rPr>
        <w:t>ыря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качества мочи. Причины по</w:t>
      </w:r>
      <w:r>
        <w:rPr>
          <w:rFonts w:ascii="Times New Roman" w:eastAsia="Times New Roman" w:hAnsi="Times New Roman" w:cs="Times New Roman"/>
          <w:sz w:val="24"/>
          <w:szCs w:val="24"/>
          <w:lang w:eastAsia="ru-RU"/>
        </w:rPr>
        <w:t>мутнения и изменения цвета мочи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Пиел</w:t>
      </w:r>
      <w:r>
        <w:rPr>
          <w:rFonts w:ascii="Times New Roman" w:eastAsia="Times New Roman" w:hAnsi="Times New Roman" w:cs="Times New Roman"/>
          <w:sz w:val="24"/>
          <w:szCs w:val="24"/>
          <w:lang w:eastAsia="ru-RU"/>
        </w:rPr>
        <w:t>онефрит. Понятие. Классификация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w:t>
      </w:r>
      <w:r>
        <w:rPr>
          <w:rFonts w:ascii="Times New Roman" w:eastAsia="Times New Roman" w:hAnsi="Times New Roman" w:cs="Times New Roman"/>
          <w:sz w:val="24"/>
          <w:szCs w:val="24"/>
          <w:lang w:eastAsia="ru-RU"/>
        </w:rPr>
        <w:t>ой железы. Клиника. Диагностика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Гематурия. Виды. Профузн</w:t>
      </w:r>
      <w:r>
        <w:rPr>
          <w:rFonts w:ascii="Times New Roman" w:eastAsia="Times New Roman" w:hAnsi="Times New Roman" w:cs="Times New Roman"/>
          <w:sz w:val="24"/>
          <w:szCs w:val="24"/>
          <w:lang w:eastAsia="ru-RU"/>
        </w:rPr>
        <w:t>ая гематурия, неотложная помощь</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 пузырно-мочеточниковом рефлюксе, его</w:t>
      </w:r>
      <w:r>
        <w:rPr>
          <w:rFonts w:ascii="Times New Roman" w:eastAsia="Times New Roman" w:hAnsi="Times New Roman" w:cs="Times New Roman"/>
          <w:sz w:val="24"/>
          <w:szCs w:val="24"/>
          <w:lang w:eastAsia="ru-RU"/>
        </w:rPr>
        <w:t xml:space="preserve"> значение в генезе пиелонефрита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Роль профилактических осмотров населения в</w:t>
      </w:r>
      <w:r>
        <w:rPr>
          <w:rFonts w:ascii="Times New Roman" w:eastAsia="Times New Roman" w:hAnsi="Times New Roman" w:cs="Times New Roman"/>
          <w:sz w:val="24"/>
          <w:szCs w:val="24"/>
          <w:lang w:eastAsia="ru-RU"/>
        </w:rPr>
        <w:t xml:space="preserve"> раннем выявлении рака простаты</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Рентгеноурологические методы обследо</w:t>
      </w:r>
      <w:r>
        <w:rPr>
          <w:rFonts w:ascii="Times New Roman" w:eastAsia="Times New Roman" w:hAnsi="Times New Roman" w:cs="Times New Roman"/>
          <w:sz w:val="24"/>
          <w:szCs w:val="24"/>
          <w:lang w:eastAsia="ru-RU"/>
        </w:rPr>
        <w:t>вания. Диагностическое значение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полового члена. Факторы риска. Клиника. Дифференциальный диагноз. Леч</w:t>
      </w:r>
      <w:r>
        <w:rPr>
          <w:rFonts w:ascii="Times New Roman" w:eastAsia="Times New Roman" w:hAnsi="Times New Roman" w:cs="Times New Roman"/>
          <w:sz w:val="24"/>
          <w:szCs w:val="24"/>
          <w:lang w:eastAsia="ru-RU"/>
        </w:rPr>
        <w:t>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новокаиновых блокад по Лорин-Эпштейну, по Школьникову</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количества  мочи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простатит. Клиника, диагностика, лечение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Ведение урологического амбулаторного приема, диспансеризация, заполнение листков нетрудоспособности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операций Паломо, Иваниссевича при варикоцеле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Отличи</w:t>
      </w:r>
      <w:r>
        <w:rPr>
          <w:rFonts w:ascii="Times New Roman" w:eastAsia="Times New Roman" w:hAnsi="Times New Roman" w:cs="Times New Roman"/>
          <w:sz w:val="24"/>
          <w:szCs w:val="24"/>
          <w:lang w:eastAsia="ru-RU"/>
        </w:rPr>
        <w:t>е анурии от ишурии. Диагностика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уретрит. Клиника.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Аденома предстательной железы. Осложнения аденомы</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Основные причины задержки мочеиспускания. Отличие от анурии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цистоскопии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уретеро- и нефростомии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Подготовка больных к рентгенологическому исследованию</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Камни уретры, клиника,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качества мочи. Нормальный осадок мочи. Патологические примеси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Баланопостит. Понятие.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Катетеризация мочевого пузыря резиновым катетером у мужчин</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Причины варикоцеле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Туберкулез половых органов. Клиника, диагностика, лечение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Принципы ведения больных с мочевыми свищами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операций Бергмана, Винкельмана при гидроцеле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Паранефрит. Клиника.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Диспансеризация онкоурологических больных. Задачи онкодиспансера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Ульт</w:t>
      </w:r>
      <w:r>
        <w:rPr>
          <w:rFonts w:ascii="Times New Roman" w:eastAsia="Times New Roman" w:hAnsi="Times New Roman" w:cs="Times New Roman"/>
          <w:sz w:val="24"/>
          <w:szCs w:val="24"/>
          <w:lang w:eastAsia="ru-RU"/>
        </w:rPr>
        <w:t>развуковая диагностика. Понятие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Дифференциальный диагноз почечной колики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Острые заболевания органов мошонки, понятие, принципы лечения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эпицистостомии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lastRenderedPageBreak/>
        <w:t>Боль. Локализация и характер при заболеваниях органов мочеполовой системы</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Цистит. Клиника. Лечение</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мочевого пузыря. Диагностика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Виды гематурии. Диагностика источника гематурии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Клинические проявления хронического простатита.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Травма уретры. Диагностика. Лечебная тактика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хромоцистоскопии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 xml:space="preserve"> Бактериурия, понятие, оценка</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предстательной железы. Особенности метастазирования</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Забор мочи на анализ у мужчин</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 почечной ангиографии</w:t>
      </w:r>
    </w:p>
    <w:p w:rsidR="00F23BF9" w:rsidRPr="006268BF"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Факторы риска для развития рака мочевого пузыря</w:t>
      </w:r>
    </w:p>
    <w:p w:rsidR="00F23BF9" w:rsidRPr="0057019E"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268BF">
        <w:rPr>
          <w:rFonts w:ascii="Times New Roman" w:eastAsia="Times New Roman" w:hAnsi="Times New Roman" w:cs="Times New Roman"/>
          <w:sz w:val="24"/>
          <w:szCs w:val="24"/>
          <w:lang w:eastAsia="ru-RU"/>
        </w:rPr>
        <w:t xml:space="preserve">Понятие о цисталгии. Лечебная тактика </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57019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Анатомическое строение предстательной железы и задней уретры</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Функции предстательной железы</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Анатомическое строение мужской уретры</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Анатомия органов мошонки</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Функции яичек</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Понятие о половой конституции мужчины. Виды конституций и параметры их определения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методов андрологического обследования мужчины</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Гормональное обследование мужчины. Значение тестостерона в физиологии мужчины</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Понятие о мужском возрастном андрогенном дефиците (ВАД). Клинические и лабораторные критерии констатации ВАД</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лечения ВАД</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Болезнь Пейрони. Диагностика, клиника</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Болезнь Пейрони, консервативное лечение</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Болезнь Пейрони. Методы оперативного лечения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Приапизм. Виды. Методы диагностики</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Способы лечения ишемического и неишемического приапизма</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Мужское бесплодие. Виды. Этиология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Диагностика мужского бесплодия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Способы лечения мужского бесплодия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Эректильная дисфункция (ЭД). Понятие. Классификация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диагностики ЭД</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Консервативные методы лечения ЭД</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Оперативные методы лечения ЭД</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Эпидидимит острый и хронический. Этиология. Значение инфекций, передаваемых половым путем (ИППП)</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Значение хронических воспалительных заболеваний мужских половых органов в возникновении эпидидимита</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Дифференциальная диагностика острого и хронического эпидидимита</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лечения</w:t>
      </w:r>
      <w:r w:rsidRPr="004167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острого и хронического эпидидимита</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Крипторхизм. Монорхизм. Анорхизм. Понятие. Методы диагностики</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Лечение крипторхизма (консервативное и оперативное). Лечение анорхизма</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УЗИ – признаки острого и хронического простатита, острого и хронического эпидидимита, других заболеваний органов мошонки</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Техника передней и задней уретроскопии. Инструментарий</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Техника пальцевого ректального исследования, массажа предстательной железы</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Пальпация органов  мошонки, полового члена в норме. Возможные патологические отклонения</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Техника взятия на анализ секрета простаты, пробы </w:t>
      </w:r>
      <w:r>
        <w:rPr>
          <w:rFonts w:ascii="Times New Roman" w:eastAsia="Calibri" w:hAnsi="Times New Roman" w:cs="Times New Roman"/>
          <w:sz w:val="24"/>
          <w:szCs w:val="24"/>
          <w:lang w:val="en-US" w:eastAsia="ru-RU"/>
        </w:rPr>
        <w:t>Meares</w:t>
      </w:r>
      <w:r w:rsidRPr="004167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Stamey</w:t>
      </w:r>
    </w:p>
    <w:p w:rsidR="00F23BF9"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Техника взятия мазка из уретры, методы провокации перед исследованием на ИППП. Методы микробиологического исследования, их оценка.</w:t>
      </w:r>
    </w:p>
    <w:p w:rsidR="00F23BF9" w:rsidRPr="0057019E" w:rsidRDefault="00F23BF9" w:rsidP="006673B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Сексологический анамнез. Основные данные, выясняемые при опросе больного</w:t>
      </w:r>
    </w:p>
    <w:p w:rsidR="0029578C" w:rsidRDefault="0029578C" w:rsidP="002450D2">
      <w:pPr>
        <w:spacing w:after="0" w:line="240" w:lineRule="auto"/>
        <w:contextualSpacing/>
        <w:rPr>
          <w:rFonts w:ascii="Times New Roman" w:eastAsia="Times New Roman" w:hAnsi="Times New Roman" w:cs="Times New Roman"/>
          <w:b/>
          <w:i/>
          <w:color w:val="000000"/>
          <w:sz w:val="28"/>
          <w:szCs w:val="28"/>
          <w:lang w:eastAsia="ru-RU"/>
        </w:rPr>
      </w:pPr>
    </w:p>
    <w:p w:rsidR="0038071E" w:rsidRPr="0038071E" w:rsidRDefault="0038071E" w:rsidP="004D4A3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Тексты ситуационных задач</w:t>
      </w:r>
    </w:p>
    <w:p w:rsidR="0038071E" w:rsidRPr="0038071E" w:rsidRDefault="00321230" w:rsidP="004D4A32">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Урология</w:t>
      </w:r>
    </w:p>
    <w:p w:rsidR="009E66B1" w:rsidRDefault="009E66B1" w:rsidP="004D4A32">
      <w:pPr>
        <w:pStyle w:val="23"/>
        <w:spacing w:after="0" w:line="240" w:lineRule="auto"/>
        <w:ind w:left="0"/>
        <w:jc w:val="both"/>
        <w:rPr>
          <w:rFonts w:ascii="Times New Roman" w:hAnsi="Times New Roman"/>
          <w:sz w:val="24"/>
          <w:szCs w:val="24"/>
        </w:rPr>
      </w:pP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1. Больная, 36 лет, поступила в клинику с жалобами на приступообразные боли в правой поясничной области,</w:t>
      </w:r>
      <w:r>
        <w:rPr>
          <w:rFonts w:ascii="Times New Roman" w:hAnsi="Times New Roman"/>
          <w:sz w:val="24"/>
          <w:szCs w:val="24"/>
          <w:lang w:eastAsia="ru-RU"/>
        </w:rPr>
        <w:t xml:space="preserve"> </w:t>
      </w:r>
      <w:r w:rsidRPr="00444E49">
        <w:rPr>
          <w:rFonts w:ascii="Times New Roman" w:hAnsi="Times New Roman"/>
          <w:sz w:val="24"/>
          <w:szCs w:val="24"/>
          <w:lang w:eastAsia="ru-RU"/>
        </w:rPr>
        <w:t>появление крови в моче после приступа боли. Ранее в осадке мочи обнаруживала песчинки коричневого цвета. Почки не пальпируются. Симптом Пастернацкого справа положительный. При исследовании мочи выявлена микрогематурия, уратурия.</w:t>
      </w: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О каком заболевании могут свидетельствовать указанные симптомы?</w:t>
      </w:r>
    </w:p>
    <w:p w:rsidR="009E66B1" w:rsidRPr="00444E49" w:rsidRDefault="009E66B1" w:rsidP="004D4A32">
      <w:pPr>
        <w:spacing w:after="0" w:line="240" w:lineRule="auto"/>
        <w:rPr>
          <w:rFonts w:ascii="Times New Roman" w:hAnsi="Times New Roman"/>
          <w:b/>
          <w:sz w:val="24"/>
          <w:szCs w:val="24"/>
        </w:rPr>
      </w:pPr>
      <w:r w:rsidRPr="00444E49">
        <w:rPr>
          <w:rFonts w:ascii="Times New Roman" w:hAnsi="Times New Roman"/>
          <w:color w:val="000000"/>
          <w:spacing w:val="-4"/>
          <w:sz w:val="24"/>
          <w:szCs w:val="24"/>
        </w:rPr>
        <w:t>Ответ: У больной – почечная колика справа.  Последовательность появления боли и гематурии, кристаллурия позволяют прежде всего думать о мочекаменной болезни, уратном камне почки или мочеточника справа</w:t>
      </w:r>
      <w:r>
        <w:rPr>
          <w:rFonts w:ascii="Times New Roman" w:hAnsi="Times New Roman"/>
          <w:color w:val="000000"/>
          <w:spacing w:val="-4"/>
          <w:sz w:val="24"/>
          <w:szCs w:val="24"/>
        </w:rPr>
        <w:t>.</w:t>
      </w:r>
    </w:p>
    <w:p w:rsidR="009E66B1" w:rsidRPr="00444E49" w:rsidRDefault="009E66B1" w:rsidP="004D4A32">
      <w:pPr>
        <w:spacing w:after="0" w:line="240" w:lineRule="auto"/>
        <w:rPr>
          <w:rFonts w:ascii="Times New Roman" w:hAnsi="Times New Roman"/>
          <w:b/>
          <w:sz w:val="24"/>
          <w:szCs w:val="24"/>
        </w:rPr>
      </w:pPr>
    </w:p>
    <w:p w:rsidR="009E66B1" w:rsidRPr="00444E49" w:rsidRDefault="009E66B1" w:rsidP="004D4A32">
      <w:pPr>
        <w:pStyle w:val="23"/>
        <w:spacing w:after="0" w:line="240" w:lineRule="auto"/>
        <w:ind w:left="0"/>
        <w:jc w:val="both"/>
        <w:rPr>
          <w:rFonts w:ascii="Times New Roman" w:hAnsi="Times New Roman"/>
          <w:sz w:val="24"/>
          <w:szCs w:val="24"/>
        </w:rPr>
      </w:pPr>
      <w:r w:rsidRPr="00444E49">
        <w:rPr>
          <w:rFonts w:ascii="Times New Roman" w:hAnsi="Times New Roman"/>
          <w:sz w:val="24"/>
          <w:szCs w:val="24"/>
        </w:rPr>
        <w:t>2. Больной 74 лет в течение 2-х лет отмечал затрудненное мочеиспускание, мочился натуживаясь,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выпячивание, верхний край которого контурируется на уровне пупка. Перкуторно в этой области отмечается тупость. Моча в течение нескольких дней постоянно самопроизвольно отделяется по каплям.</w:t>
      </w: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Какой вид расстройства мочеиспускания имеется у больного? О наличии какого заболевания следует подумать и почему?</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 больного парадоксальная ишурия (недержание   мочи   при  переполненном мочевом пузыре). Учитывая  возраст, постепенное прогрессирование заболевания, следует думать об опухоли предстательной   железы (аденома и рак простаты).</w:t>
      </w:r>
    </w:p>
    <w:p w:rsidR="009E66B1" w:rsidRPr="00444E49" w:rsidRDefault="009E66B1" w:rsidP="004D4A32">
      <w:pPr>
        <w:spacing w:after="0" w:line="240" w:lineRule="auto"/>
        <w:rPr>
          <w:rFonts w:ascii="Times New Roman" w:hAnsi="Times New Roman"/>
          <w:b/>
          <w:sz w:val="24"/>
          <w:szCs w:val="24"/>
        </w:rPr>
      </w:pPr>
    </w:p>
    <w:p w:rsidR="009E66B1" w:rsidRPr="00444E49" w:rsidRDefault="009E66B1" w:rsidP="004D4A32">
      <w:pPr>
        <w:pStyle w:val="23"/>
        <w:spacing w:after="0" w:line="240" w:lineRule="auto"/>
        <w:ind w:left="0"/>
        <w:jc w:val="both"/>
        <w:rPr>
          <w:rFonts w:ascii="Times New Roman" w:hAnsi="Times New Roman"/>
          <w:sz w:val="24"/>
          <w:szCs w:val="24"/>
        </w:rPr>
      </w:pPr>
      <w:r w:rsidRPr="00444E49">
        <w:rPr>
          <w:rFonts w:ascii="Times New Roman" w:hAnsi="Times New Roman"/>
          <w:sz w:val="24"/>
          <w:szCs w:val="24"/>
        </w:rPr>
        <w:t>3.У больного 23 лет выраженное помутнение мочи вследствие примеси лейкоцитов и бактерий, однако неизвестна локализация воспалительного процесса.</w:t>
      </w:r>
    </w:p>
    <w:p w:rsidR="009E66B1" w:rsidRPr="00444E49" w:rsidRDefault="009E66B1" w:rsidP="004D4A3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 какой простой и общедоступной методике исследования следует прибегнуть?</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Для установления источника лейкоцитурии (равно как и гематурии) наиболее простым и довольно информативным методом   исследования является трехстаканная проба.</w:t>
      </w:r>
    </w:p>
    <w:p w:rsidR="009E66B1" w:rsidRPr="00444E49" w:rsidRDefault="009E66B1" w:rsidP="004D4A32">
      <w:pPr>
        <w:spacing w:after="0" w:line="240" w:lineRule="auto"/>
        <w:rPr>
          <w:rFonts w:ascii="Times New Roman" w:hAnsi="Times New Roman"/>
          <w:b/>
          <w:sz w:val="24"/>
          <w:szCs w:val="24"/>
        </w:rPr>
      </w:pP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4.</w:t>
      </w:r>
      <w:r w:rsidRPr="00444E49">
        <w:rPr>
          <w:rFonts w:ascii="Times New Roman" w:hAnsi="Times New Roman"/>
          <w:b/>
          <w:sz w:val="24"/>
          <w:szCs w:val="24"/>
        </w:rPr>
        <w:t xml:space="preserve"> </w:t>
      </w:r>
      <w:r w:rsidRPr="00444E49">
        <w:rPr>
          <w:rFonts w:ascii="Times New Roman" w:hAnsi="Times New Roman"/>
          <w:sz w:val="24"/>
          <w:szCs w:val="24"/>
        </w:rPr>
        <w:t>Больной 45 лет явился на прием к урологу с жалобами на выделение при половом сношении спермы бурого цвета.</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При лабораторном исследовании эякулята выявлена гемоспермия.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какова причина гемоспермии?</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тактика врача в данном случае?</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Ответ: Бурый цвет спермы характерен для хронического везикулита, хотя гемоспермия может быть и следствием новообразовательных процессов в простатической уретре. Необходимо пальцевое исследование простаты, семенных пузырьков, исследование секрета простаты, УЗИ мочевого пузыря, ТрУЗИ простаты. Возможно потребуется и инструментальное исследование - уретроскопия.</w:t>
      </w:r>
    </w:p>
    <w:p w:rsidR="009E66B1" w:rsidRPr="00444E49" w:rsidRDefault="009E66B1" w:rsidP="004D4A32">
      <w:pPr>
        <w:spacing w:after="0" w:line="240" w:lineRule="auto"/>
        <w:jc w:val="both"/>
        <w:rPr>
          <w:rFonts w:ascii="Times New Roman" w:hAnsi="Times New Roman"/>
          <w:sz w:val="24"/>
          <w:szCs w:val="24"/>
        </w:rPr>
      </w:pP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 xml:space="preserve">5. Больной 65 лет поступил в клинику с жалобами на учащенное (в ночное время) затрудненное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Мочевой пузырь перкуторно не определяется. Наружные половые органы сформированы правильно. Простата гладкая, эластичная, безболезненная, </w:t>
      </w:r>
      <w:r w:rsidRPr="00444E49">
        <w:rPr>
          <w:rFonts w:ascii="Times New Roman" w:hAnsi="Times New Roman"/>
          <w:sz w:val="24"/>
          <w:szCs w:val="24"/>
        </w:rPr>
        <w:lastRenderedPageBreak/>
        <w:t>увеличена в размерах. Срединная бороздка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заболеванием какого органа объясняются указанные расстройства?</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Ответ: затрудненное, учащенное, особенно по ночам мочеиспускание, выделение мочи тонкой струей, увеличение размеров простаты, наличие остаточной мочи — характерные признаки аденомы простаты. Вместе с тем микрогематурия и двукратная макрогематурия требуют установления их источника, т.е. дополнительного обследования.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6. Больная 32 лет жалуется на боль в поясничной области, повышение артериального давления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ваш предположительный диагноз?</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план обследования?</w:t>
      </w:r>
    </w:p>
    <w:p w:rsidR="009E66B1" w:rsidRPr="00444E49" w:rsidRDefault="009E66B1" w:rsidP="004D4A32">
      <w:pPr>
        <w:spacing w:after="0" w:line="240" w:lineRule="auto"/>
        <w:jc w:val="both"/>
        <w:rPr>
          <w:rFonts w:ascii="Times New Roman" w:hAnsi="Times New Roman"/>
          <w:sz w:val="24"/>
          <w:szCs w:val="24"/>
        </w:rPr>
      </w:pPr>
      <w:r w:rsidRPr="00444E49">
        <w:rPr>
          <w:rFonts w:ascii="Times New Roman" w:hAnsi="Times New Roman"/>
          <w:sz w:val="24"/>
          <w:szCs w:val="24"/>
        </w:rPr>
        <w:t>Ответ: нефроптоз справа, нефрогенная гипертензия. Для уточнения диагноза показана экскреторная урография, аортография в горизонтальном и вертикальном положении тела больной.</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7. У больной 16 лет появилась острая боль в правой подвздошно – 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почек следует думать? Какие методы исследования могут ее подтвердить или исключить?</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Следует думать о подвздошной дистопии почки.  Во избежание   диагностической ошибки произвести обзорную и экскреторную урографию с кольцом.</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8. У ребенка 9 лет при профилактической флюрографии и рентгенографии грудной клетки выявлено затемнение над диафрагмой, которое напоминает опухоль легкого. Между тем имеется аномалия почек.</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данный вид аномалии? Какие методы исследования необходимо произвести?</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Внутригрудная дистопия почки.    Показана экскреторная урография.</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9. У ребенка 10 лет жалобы   характерны   для хронической почечной   недостаточности. Заболевание медленно прогрессирует. При объективном исследовании в обоих подреберьях определяются   безболезненные, бугристые, плотно - эластические образования.</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Каков Ваш предварительный диагноз? Как его можно подтвердить? С какими заболеваниями следует проводить дифференциальный диагноз?</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Предварительный диагноз   —   поликистоз   почек.   Последовательность рентгенологического исследования обычная. Весьма четкие данные о характере заболевания могут быть    получены с помощью УЗИ. Дифференциальный диагноз проводится с опухолями почек, солитарными кистами, гидронефрозом.</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10. Ребенок 11 лет. Периодически жалуется на боли в животе, которые зачастую носят приступообразный характер, прекращаются без приема лекарственных препаратов. При пальпации живота в левом подреберье определяется опухолевидное </w:t>
      </w:r>
      <w:proofErr w:type="gramStart"/>
      <w:r w:rsidRPr="00444E49">
        <w:rPr>
          <w:rFonts w:ascii="Times New Roman" w:hAnsi="Times New Roman"/>
          <w:color w:val="000000"/>
          <w:spacing w:val="-4"/>
          <w:sz w:val="24"/>
          <w:szCs w:val="24"/>
          <w:lang w:eastAsia="ru-RU"/>
        </w:rPr>
        <w:t>образование,  плотно</w:t>
      </w:r>
      <w:proofErr w:type="gramEnd"/>
      <w:r w:rsidRPr="00444E49">
        <w:rPr>
          <w:rFonts w:ascii="Times New Roman" w:hAnsi="Times New Roman"/>
          <w:color w:val="000000"/>
          <w:spacing w:val="-4"/>
          <w:sz w:val="24"/>
          <w:szCs w:val="24"/>
          <w:lang w:eastAsia="ru-RU"/>
        </w:rPr>
        <w:t>-эластической консистенции, подвижное, безболезненное. Анализы крови в норме. В моче  эритроциты до 4—5 в поле зрения. Общее состояние не страдает.</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Какую аномалию почек можно заподозрить? Укажите план обследования.</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 xml:space="preserve">Ответ: Врожденная стриктура лоханочно-мочеточникового сегмента слева, левосторонний гидронефроз. Произвести обзорную и экскреторную урографию, при необходимости с </w:t>
      </w:r>
      <w:r w:rsidRPr="00444E49">
        <w:rPr>
          <w:rFonts w:ascii="Times New Roman" w:hAnsi="Times New Roman"/>
          <w:color w:val="000000"/>
          <w:spacing w:val="-4"/>
          <w:sz w:val="24"/>
          <w:szCs w:val="24"/>
        </w:rPr>
        <w:lastRenderedPageBreak/>
        <w:t>отсроченными снимками. Данные о функциональной способности почки можно получить также с помощью радиоизотопных методов исследования, а о её морфологии при эхографии (УЗИ).</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11. У мальчика 9 лет, хорошо развивающегося, в левом подреберье прощупывается плотное безболезненное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r>
        <w:rPr>
          <w:rFonts w:ascii="Times New Roman" w:hAnsi="Times New Roman"/>
          <w:color w:val="000000"/>
          <w:spacing w:val="-4"/>
          <w:sz w:val="24"/>
          <w:szCs w:val="24"/>
        </w:rPr>
        <w:t>.</w:t>
      </w:r>
      <w:r w:rsidRPr="00444E49">
        <w:rPr>
          <w:rFonts w:ascii="Times New Roman" w:hAnsi="Times New Roman"/>
          <w:color w:val="000000"/>
          <w:spacing w:val="-4"/>
          <w:sz w:val="24"/>
          <w:szCs w:val="24"/>
        </w:rPr>
        <w:t xml:space="preserve"> </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О каком диагнозе следует думать? Какой метод   лечения показан при его подтверждении и почему?                    </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sz w:val="24"/>
          <w:szCs w:val="24"/>
        </w:rPr>
        <w:t xml:space="preserve">Ответ: Наличие опухолевидного образования в области левой почки, отсутствие левого  устья мочеточника, шарообразные участки в проекции левой почки на рентгенограмме, отсутствие ее функции, позволяют диагностировать мультикистоз левой почки. Показано оперативное лечение — удаление мультикистозной </w:t>
      </w:r>
      <w:r w:rsidRPr="00444E49">
        <w:rPr>
          <w:rFonts w:ascii="Times New Roman" w:hAnsi="Times New Roman"/>
          <w:color w:val="000000"/>
          <w:spacing w:val="-4"/>
          <w:sz w:val="24"/>
          <w:szCs w:val="24"/>
        </w:rPr>
        <w:t>почки.</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12. Больной 8 месяцев поступил в клинику по поводу затрудненного мочеиспускания и периодически возникающей задержки мочи. Болеет с рождения. Периодически повышается температура до 38—41°. Бледен, тургор кожи снижен. Слева в животе пальпируется опухолевидное образование эластической консистенции, подвижное. Остаточной мочи до 50 мл. Анемия. СОЭ – 22 мм/ч. Реакция мочи щелочная, белок 0,33г/л, лейкоциты сплошь покрывают поля зрения. В 1 мл мочи 500000 бактериальных тел протея, устойчивого к большинству антибиотиков. Проба по Зимницкому: диурез 570 мл., плотность мочи 1002-1013. Умеренная азотемия. На обзорной урограмме теней конкрементов не отмечается. На экскреторной урограмме лоханка и мочеточник справа не изменены. В области левой почки – большие полости, нечетко выполненные рентгеноконтрастным веществом. Мочеточник не прослеживается. В мочевом пузыре на фоне контрастного вещества имеется овальной формы дефект наполнения 3* </w:t>
      </w:r>
      <w:smartTag w:uri="urn:schemas-microsoft-com:office:smarttags" w:element="metricconverter">
        <w:smartTagPr>
          <w:attr w:name="ProductID" w:val="4 см"/>
        </w:smartTagPr>
        <w:r w:rsidRPr="00444E49">
          <w:rPr>
            <w:rFonts w:ascii="Times New Roman" w:hAnsi="Times New Roman"/>
            <w:color w:val="000000"/>
            <w:spacing w:val="-4"/>
            <w:sz w:val="24"/>
            <w:szCs w:val="24"/>
            <w:lang w:eastAsia="ru-RU"/>
          </w:rPr>
          <w:t>4 см</w:t>
        </w:r>
      </w:smartTag>
      <w:r w:rsidRPr="00444E49">
        <w:rPr>
          <w:rFonts w:ascii="Times New Roman" w:hAnsi="Times New Roman"/>
          <w:color w:val="000000"/>
          <w:spacing w:val="-4"/>
          <w:sz w:val="24"/>
          <w:szCs w:val="24"/>
          <w:lang w:eastAsia="ru-RU"/>
        </w:rPr>
        <w:t>, нижняя его часть располагается в области шейки.</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Какой метод лечения показан?</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Уретероцеле слева с нарушением пассажа мочи,  левосторонний уретерогидронефроз III стадии, хронический пиелонефрит, ПМР. Показано   оперативное лечение — ЧПНС слева. При улучшении функции левой почки – уретероцистонеоанастамоз по антирефлюксной методике.</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13. 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 расположенных в нижней части этого образования.</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аномалия развития? В каком возрасте можно предпринять пластическую операцию и каковы варианты этой операции? Что  следует рекомендовать родителям после операции?</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Экстрофия мочевого пузыря. Оперативное лечение (первичная пластика мочевого пузыря местными тканями в возрасте 2-3 суток после рождения). Операция Михельсона — цистосигмоанастомоз в возрасте после 1,5 лет.</w:t>
      </w:r>
    </w:p>
    <w:p w:rsidR="009E66B1" w:rsidRPr="00444E49" w:rsidRDefault="009E66B1" w:rsidP="004D4A32">
      <w:pPr>
        <w:pStyle w:val="msonormalcxsplast"/>
        <w:shd w:val="clear" w:color="auto" w:fill="FFFFFF"/>
        <w:spacing w:before="0" w:beforeAutospacing="0" w:after="0" w:afterAutospacing="0"/>
        <w:contextualSpacing/>
        <w:jc w:val="both"/>
        <w:rPr>
          <w:color w:val="000000"/>
          <w:spacing w:val="-4"/>
        </w:rPr>
      </w:pPr>
      <w:r w:rsidRPr="00444E49">
        <w:rPr>
          <w:color w:val="000000"/>
          <w:spacing w:val="-4"/>
        </w:rPr>
        <w:t>После операции — диспансерное наблюдение уролога для лечения и профилактики вторичного пиелонефрита, камнеобразования.</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14. У ребенка по средней линии живота определяется между пупком и лоном продолговатое образование, связанное со стенкой живота. Изменений со стороны мочи нет.</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можно думать и какое лечение показано? Возможны ли другие пороки развития этого же рудимента, как они проявляются? Какого требуют лечения?</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 xml:space="preserve">Ответ: Киста урахуса. Возможен свищ урахуса (пупочный) полный и неполный и дивертикул мочевого пузыря. Свищи пупка — истечение мочи через пупок при натуживании, при </w:t>
      </w:r>
      <w:r w:rsidRPr="00444E49">
        <w:rPr>
          <w:rFonts w:ascii="Times New Roman" w:hAnsi="Times New Roman"/>
          <w:color w:val="000000"/>
          <w:spacing w:val="-4"/>
          <w:sz w:val="24"/>
          <w:szCs w:val="24"/>
        </w:rPr>
        <w:lastRenderedPageBreak/>
        <w:t>мочеиспускании; мокнутие пупка, разрастание грануляций вокруг пупка. Дивертикул мочевого пузыря — дизурия, двухфазное мочеиспускание, пиурия. Лечение — оперативное.</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15. Жалобы на двухэтапное мочеиспускание. После основной порции мочи наступает повторный позыв на мочеиспускание. Вместо второго мочеиспускания может быть ощущение неполного  опорожнения мочевого пузыря. Моча вначале без патологических элементов, в последующем появляется лейкоцитурия.</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Какая аномалия развития мочевого пузыря протекает с подобной симптоматикой? На основании каких исследований подтверждает</w:t>
      </w:r>
      <w:r>
        <w:rPr>
          <w:rFonts w:ascii="Times New Roman" w:hAnsi="Times New Roman"/>
          <w:color w:val="000000"/>
          <w:spacing w:val="-4"/>
          <w:sz w:val="24"/>
          <w:szCs w:val="24"/>
          <w:lang w:eastAsia="ru-RU"/>
        </w:rPr>
        <w:t>ся</w:t>
      </w:r>
      <w:r w:rsidRPr="00444E49">
        <w:rPr>
          <w:rFonts w:ascii="Times New Roman" w:hAnsi="Times New Roman"/>
          <w:color w:val="000000"/>
          <w:spacing w:val="-4"/>
          <w:sz w:val="24"/>
          <w:szCs w:val="24"/>
          <w:lang w:eastAsia="ru-RU"/>
        </w:rPr>
        <w:t xml:space="preserve"> диагноз? Какое</w:t>
      </w:r>
      <w:r>
        <w:rPr>
          <w:rFonts w:ascii="Times New Roman" w:hAnsi="Times New Roman"/>
          <w:color w:val="000000"/>
          <w:spacing w:val="-4"/>
          <w:sz w:val="24"/>
          <w:szCs w:val="24"/>
          <w:lang w:eastAsia="ru-RU"/>
        </w:rPr>
        <w:t xml:space="preserve"> показано</w:t>
      </w:r>
      <w:r w:rsidRPr="00444E49">
        <w:rPr>
          <w:rFonts w:ascii="Times New Roman" w:hAnsi="Times New Roman"/>
          <w:color w:val="000000"/>
          <w:spacing w:val="-4"/>
          <w:sz w:val="24"/>
          <w:szCs w:val="24"/>
          <w:lang w:eastAsia="ru-RU"/>
        </w:rPr>
        <w:t xml:space="preserve"> лечение?</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Дивертикул мочевого пузыря. Цистография в двух проекциях, цистоскопия. Лечение оперативное — иссечение дивертикула.</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16. Наружное отверстие уретры открывается на волярной поверхности полового члена. При выраженной степени порока- половой член изогнут. Головка подтянута к наружному отверстию уретры. </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Поставьте диагноз. Назовите степени порока. В каком возрасте показано оперативное лечение?</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Гипоспадия головчатая, стволовая, члено-мошоночная, промежностная. После 2—3 лет    выпрямление полового члена (иссечение рубцовых тканей и уретропластика) в один или два этапа.</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17. Мальчик 1 года при каждом мочеиспускании тужится, становится беспокойным. Струя вялая, иногда моча стекает по каплям.</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При каких пороках развития наблюдается подобная картина? Как</w:t>
      </w:r>
      <w:r>
        <w:rPr>
          <w:rFonts w:ascii="Times New Roman" w:hAnsi="Times New Roman"/>
          <w:color w:val="000000"/>
          <w:spacing w:val="-4"/>
          <w:sz w:val="24"/>
          <w:szCs w:val="24"/>
          <w:lang w:eastAsia="ru-RU"/>
        </w:rPr>
        <w:t>овы</w:t>
      </w:r>
      <w:r w:rsidRPr="00444E49">
        <w:rPr>
          <w:rFonts w:ascii="Times New Roman" w:hAnsi="Times New Roman"/>
          <w:color w:val="000000"/>
          <w:spacing w:val="-4"/>
          <w:sz w:val="24"/>
          <w:szCs w:val="24"/>
          <w:lang w:eastAsia="ru-RU"/>
        </w:rPr>
        <w:t xml:space="preserve"> осложнения этих аномалий? Каково лечение для  профилактики осложнений?</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гипертрофия межмочеточниковой складки, клапаны задней уретры, стриктура уретры, гипертрофия семенного бугорка, фимоз, сужение наружного отверстия уретры. Хроническая задержка мочи, двусторонний уретерогидронефроз, хронический пиелонефрит, хроническая почечная недостаточность. Оперативное устранение нарушенного оттока мочи из мочевого пузыря открытым или эндоскопическим доступом.</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18. Мальчик 1,5 лет беспокоен при каждом мочеиспускании, мочится с натуживанием. При мочеиспускании в области головки полового члена появляется булавовидное расширение. У мальчика в анамнезе частые воспалительные процессы в области полового члена (баланиты, баланопоститы)</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Ваш диагноз? Какие </w:t>
      </w:r>
      <w:r>
        <w:rPr>
          <w:rFonts w:ascii="Times New Roman" w:hAnsi="Times New Roman"/>
          <w:color w:val="000000"/>
          <w:spacing w:val="-4"/>
          <w:sz w:val="24"/>
          <w:szCs w:val="24"/>
          <w:lang w:eastAsia="ru-RU"/>
        </w:rPr>
        <w:t xml:space="preserve">могут быть </w:t>
      </w:r>
      <w:r w:rsidRPr="00444E49">
        <w:rPr>
          <w:rFonts w:ascii="Times New Roman" w:hAnsi="Times New Roman"/>
          <w:color w:val="000000"/>
          <w:spacing w:val="-4"/>
          <w:sz w:val="24"/>
          <w:szCs w:val="24"/>
          <w:lang w:eastAsia="ru-RU"/>
        </w:rPr>
        <w:t>осложнения этой аномалии? План лечения? Оптимальный возраст для оперативного пособия?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Фимоз. Хроническая задержка мочи, хронический цистит, пиелонефрит, двусторонний уретерогидронефроз. Иссечение  крайней плоти. Оперировать следует   тогда, когда поставлен диагноз.</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19. Какая группа аномалий входит в понятие «инфравезикальная обструкция»? Какие симптомы и осложнения объединяют эти пороки развития? В каком возрасте показано оперативное лечение? Какие рекомендации даются родителям после оперативного лечения?</w:t>
      </w:r>
    </w:p>
    <w:p w:rsidR="009E66B1" w:rsidRPr="00444E49"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склероз предстательной железы, клапаны задней уретры, стриктура уретры, сужение наружного отверстия уретры, фимоз. Дизурия (затрудненное мочеиспускание с натуживанием, вялая струя мочи, наличие остаточной мочи). Хронический цистит, пиелонефрит, двусторонний уретерогидронефроз в результате пузырно-лоханочного рефлюкса, ХПН. Оперативное лечение показано сразу после установления диагноза. Кроме противовоспалительной терапии, ЛФК, рекомендуют режим частых принудительных мочеиспусканий.</w:t>
      </w: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p>
    <w:p w:rsidR="009E66B1" w:rsidRPr="00444E49" w:rsidRDefault="009E66B1" w:rsidP="004D4A32">
      <w:pPr>
        <w:pStyle w:val="23"/>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lastRenderedPageBreak/>
        <w:t>20. 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rsidR="009E66B1" w:rsidRPr="00444E49" w:rsidRDefault="009E66B1" w:rsidP="004D4A3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Какими осложнениями опасно это заболевание? Каковы лечебные рекомендации?</w:t>
      </w:r>
    </w:p>
    <w:p w:rsidR="009E66B1" w:rsidRPr="00444E49" w:rsidRDefault="009E66B1" w:rsidP="004D4A32">
      <w:pPr>
        <w:shd w:val="clear" w:color="auto" w:fill="FFFFFF"/>
        <w:spacing w:after="0" w:line="240" w:lineRule="auto"/>
        <w:contextualSpacing/>
        <w:jc w:val="both"/>
        <w:rPr>
          <w:rFonts w:ascii="Times New Roman" w:hAnsi="Times New Roman"/>
          <w:sz w:val="24"/>
          <w:szCs w:val="24"/>
        </w:rPr>
      </w:pPr>
      <w:r w:rsidRPr="00444E49">
        <w:rPr>
          <w:rFonts w:ascii="Times New Roman" w:hAnsi="Times New Roman"/>
          <w:sz w:val="24"/>
          <w:szCs w:val="24"/>
        </w:rPr>
        <w:t>Ответ: У ребенка фимоз. В результате затрудненного оттока мочи из мочевого пузыря развивается гипотония, атрофия его стенки, в дальнейшем – уретерогидронефроз с признаками прогрессирующей ХПН. Присоединение инфекции вызывает цистопиелонефрит. Возможно также образование камней в мочевом пузыре. Не менее частое осложнение фимоза – баланопостит в результате присоединения инфекции, стенозирование крайней плоти. Лечение оперативное.</w:t>
      </w:r>
    </w:p>
    <w:p w:rsidR="009E66B1" w:rsidRDefault="009E66B1" w:rsidP="004D4A32">
      <w:pPr>
        <w:spacing w:after="0" w:line="240" w:lineRule="auto"/>
        <w:jc w:val="both"/>
        <w:rPr>
          <w:rFonts w:ascii="Times New Roman" w:hAnsi="Times New Roman"/>
          <w:b/>
          <w:sz w:val="24"/>
          <w:szCs w:val="24"/>
        </w:rPr>
      </w:pPr>
    </w:p>
    <w:p w:rsidR="009E66B1" w:rsidRDefault="009E66B1" w:rsidP="004D4A32">
      <w:pPr>
        <w:spacing w:after="0" w:line="240" w:lineRule="auto"/>
        <w:jc w:val="both"/>
        <w:rPr>
          <w:rFonts w:ascii="Times New Roman" w:hAnsi="Times New Roman"/>
          <w:sz w:val="24"/>
          <w:szCs w:val="24"/>
        </w:rPr>
      </w:pPr>
      <w:r w:rsidRPr="006500C9">
        <w:rPr>
          <w:rFonts w:ascii="Times New Roman" w:hAnsi="Times New Roman"/>
          <w:sz w:val="24"/>
          <w:szCs w:val="24"/>
        </w:rPr>
        <w:t xml:space="preserve">21. </w:t>
      </w:r>
      <w:r>
        <w:rPr>
          <w:rFonts w:ascii="Times New Roman" w:hAnsi="Times New Roman"/>
          <w:sz w:val="24"/>
          <w:szCs w:val="24"/>
        </w:rPr>
        <w:t>В связи с присоединением какого осложнения, ранее протекавшего латентно, поликистоз почек приводит к появлению признаков прогрессирующей почечной недостаточности? Можно ли принять профилактические меры, если поликистоз распознан до появления указанного осложнения? Какова тактика ведения больных с поликистозом почек?</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Основным осложнением поликистоза является пиелонефрит, который имеет место и в данном случае. С целью улучшения кровообращения почки, уменьшения венозного стаза показано оперативное лечение – игнипунктура.</w:t>
      </w:r>
    </w:p>
    <w:p w:rsidR="009E66B1" w:rsidRDefault="009E66B1" w:rsidP="004D4A32">
      <w:pPr>
        <w:spacing w:after="0" w:line="240" w:lineRule="auto"/>
        <w:jc w:val="both"/>
        <w:rPr>
          <w:rFonts w:ascii="Times New Roman" w:hAnsi="Times New Roman"/>
          <w:sz w:val="24"/>
          <w:szCs w:val="24"/>
        </w:rPr>
      </w:pP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22. 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6,5, плотность 1009, эритроцитов – 0-1, лейкоцитов 12-15 в поле зрения.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Обоснуйте предварительный диагноз и последовательность дополнительных методов исследования с целью установления окончательного диагноза.</w:t>
      </w:r>
    </w:p>
    <w:p w:rsidR="009E66B1" w:rsidRP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Жалобы больной, гипертензия, пальпация обеих увеличенных почек, низкая плотность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общий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(бикарбонаты). Показаны также радиоизотопные и ультразвуковые методы исследования. При установлении терминальной стадии ХПН экскреторная урография противопоказана.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23. 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Перкуторно и пальпаторно мочевой пузырь не увеличен. При пальцевом исследовании через прямую кишку предстательная железа не изменена.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Какое осложнение мочекаменной болезни имеется в данном случае? Укажите методы обследования и возможные варианты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У больного анурия. По-видимому, постренальная, калькулёзная. Необходимо срочно определить содержание мочевины и креатинина в сыворотке крови, произвести обзорную </w:t>
      </w:r>
      <w:r>
        <w:rPr>
          <w:rFonts w:ascii="Times New Roman" w:hAnsi="Times New Roman"/>
          <w:sz w:val="24"/>
          <w:szCs w:val="24"/>
        </w:rPr>
        <w:lastRenderedPageBreak/>
        <w:t>урографию, двустороннюю катетеризацию мочеточников с диагностической и лечебной целью. При отсутствии выраженной азотемии показана экскреторная урография. В случае неэффективности катетеризации  при подтверждении диагноза – нефростомия или ЧПНС справа. Последующая тактика лечения зависит от расположения и размеров конкрементов, степени патологических изменений в обеих почках.</w:t>
      </w:r>
    </w:p>
    <w:p w:rsidR="009E66B1" w:rsidRDefault="009E66B1"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 xml:space="preserve">24. Больной 70 лет жалуется на общую слабость, головную боль, рвоту, 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сглажена. Мочевина сыворотки крови 29,9 ммоль/л.</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Лечебные рекомендации?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слабостью, тошнотой, головными болями. Больному показана цистостомия с последующей дезинтоксикационной терапией, коррекция электролитных нарушений и подготовка ко </w:t>
      </w:r>
      <w:r>
        <w:rPr>
          <w:rFonts w:ascii="Times New Roman" w:hAnsi="Times New Roman"/>
          <w:color w:val="000000"/>
          <w:spacing w:val="-4"/>
          <w:sz w:val="24"/>
          <w:szCs w:val="24"/>
          <w:lang w:val="en-US"/>
        </w:rPr>
        <w:t>II</w:t>
      </w:r>
      <w:r>
        <w:rPr>
          <w:rFonts w:ascii="Times New Roman" w:hAnsi="Times New Roman"/>
          <w:color w:val="000000"/>
          <w:spacing w:val="-4"/>
          <w:sz w:val="24"/>
          <w:szCs w:val="24"/>
        </w:rPr>
        <w:t xml:space="preserve"> этапу  аденомэктомии.</w:t>
      </w:r>
    </w:p>
    <w:p w:rsidR="009E66B1" w:rsidRDefault="009E66B1" w:rsidP="004D4A32">
      <w:pPr>
        <w:spacing w:after="0" w:line="240" w:lineRule="auto"/>
        <w:contextualSpacing/>
        <w:jc w:val="both"/>
        <w:rPr>
          <w:rFonts w:ascii="Times New Roman" w:hAnsi="Times New Roman"/>
          <w:sz w:val="24"/>
          <w:szCs w:val="24"/>
          <w:lang w:eastAsia="ru-RU"/>
        </w:rPr>
      </w:pP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25. 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дополнительные исследования необходимы?</w:t>
      </w:r>
    </w:p>
    <w:p w:rsidR="009E66B1" w:rsidRPr="000B28F4"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0B28F4">
        <w:rPr>
          <w:rFonts w:ascii="Times New Roman" w:hAnsi="Times New Roman"/>
          <w:sz w:val="24"/>
          <w:szCs w:val="24"/>
        </w:rPr>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злокачественной опухоли предстательной  железы. Для уточнения диагноза необходимы определение общего и свободного ПСА, УЗИ мочевого пузыря, ТрУЗИ простаты, исследование секрета 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контролем с последующим гистологическим исследованием полученных тканей.</w:t>
      </w:r>
    </w:p>
    <w:p w:rsidR="009E66B1" w:rsidRDefault="009E66B1" w:rsidP="004D4A32">
      <w:pPr>
        <w:pStyle w:val="23"/>
        <w:spacing w:after="0" w:line="240" w:lineRule="auto"/>
        <w:ind w:left="0"/>
        <w:jc w:val="both"/>
        <w:rPr>
          <w:rFonts w:ascii="Times New Roman" w:hAnsi="Times New Roman"/>
          <w:sz w:val="24"/>
          <w:szCs w:val="24"/>
        </w:rPr>
      </w:pPr>
    </w:p>
    <w:p w:rsidR="009E66B1" w:rsidRPr="00254E24" w:rsidRDefault="006B59C6" w:rsidP="004D4A32">
      <w:pPr>
        <w:pStyle w:val="23"/>
        <w:spacing w:after="0" w:line="240" w:lineRule="auto"/>
        <w:ind w:left="0"/>
        <w:jc w:val="both"/>
        <w:rPr>
          <w:rFonts w:ascii="Times New Roman" w:hAnsi="Times New Roman"/>
          <w:sz w:val="24"/>
          <w:szCs w:val="24"/>
          <w:lang w:eastAsia="ru-RU"/>
        </w:rPr>
      </w:pPr>
      <w:r>
        <w:rPr>
          <w:rFonts w:ascii="Times New Roman" w:hAnsi="Times New Roman"/>
          <w:sz w:val="24"/>
          <w:szCs w:val="24"/>
        </w:rPr>
        <w:t>26</w:t>
      </w:r>
      <w:r w:rsidR="009E66B1" w:rsidRPr="00254E24">
        <w:rPr>
          <w:rFonts w:ascii="Times New Roman" w:hAnsi="Times New Roman"/>
          <w:sz w:val="24"/>
          <w:szCs w:val="24"/>
        </w:rPr>
        <w:t xml:space="preserve">. Больной 65 лет жалуется на затрудненное вялой струей мочеиспускание, ночную поллакиурию до 3—4 раз. Считает себя больным последние два года, когда впервые стал отмечать мочеиспускание в ночное время. </w:t>
      </w:r>
      <w:r w:rsidR="009E66B1" w:rsidRPr="00254E24">
        <w:rPr>
          <w:rFonts w:ascii="Times New Roman" w:hAnsi="Times New Roman"/>
          <w:sz w:val="24"/>
          <w:szCs w:val="24"/>
          <w:lang w:eastAsia="ru-RU"/>
        </w:rPr>
        <w:t>Кожные покровы и видимые слизистые нормальной окраски. Органы грудной клетки и брюшной полости без особенностей. Почки не прощупываются.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незначительно с гладкой поверхностью, плотно - эластической консистенции, безболезненная.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можно думать?</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диагностические мероприятия необходимы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Клинические признаки заболевания   характерны для аденомы предстательной   железы I стадии.   Для уточнения диагноза    следует произвести исследование ПСА, УЗИ мочевого пузыря, определение количества остаточной мочи, ТрУЗИ простаты, обзорную   и </w:t>
      </w:r>
      <w:r>
        <w:rPr>
          <w:rFonts w:ascii="Times New Roman" w:hAnsi="Times New Roman"/>
          <w:color w:val="000000"/>
          <w:spacing w:val="-4"/>
          <w:sz w:val="24"/>
          <w:szCs w:val="24"/>
        </w:rPr>
        <w:lastRenderedPageBreak/>
        <w:t xml:space="preserve">экскреторную   урографию.    При этом   для аденомы I стадии будет   характерно      сохранение   функции      почек. Рентгенологический признак    аденомы — симптом «холма» или «купола парашюта». При подтверждении диагноза показана консервативная терапия или одномоментная   аденомэктомия в зависимости от данных обследования и показателя «качества жизни» по шкале </w:t>
      </w:r>
      <w:r>
        <w:rPr>
          <w:rFonts w:ascii="Times New Roman" w:hAnsi="Times New Roman"/>
          <w:color w:val="000000"/>
          <w:spacing w:val="-4"/>
          <w:sz w:val="24"/>
          <w:szCs w:val="24"/>
          <w:lang w:val="en-US"/>
        </w:rPr>
        <w:t>IPSS</w:t>
      </w:r>
      <w:r>
        <w:rPr>
          <w:rFonts w:ascii="Times New Roman" w:hAnsi="Times New Roman"/>
          <w:color w:val="000000"/>
          <w:spacing w:val="-4"/>
          <w:sz w:val="24"/>
          <w:szCs w:val="24"/>
        </w:rPr>
        <w:t>.</w:t>
      </w:r>
    </w:p>
    <w:p w:rsidR="009E66B1" w:rsidRDefault="009E66B1" w:rsidP="004D4A32">
      <w:pPr>
        <w:pStyle w:val="23"/>
        <w:spacing w:after="0" w:line="240" w:lineRule="auto"/>
        <w:ind w:left="0"/>
        <w:jc w:val="both"/>
        <w:rPr>
          <w:rFonts w:ascii="Times New Roman" w:hAnsi="Times New Roman"/>
          <w:sz w:val="24"/>
          <w:szCs w:val="24"/>
        </w:rPr>
      </w:pPr>
    </w:p>
    <w:p w:rsidR="009E66B1" w:rsidRDefault="006B59C6"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27</w:t>
      </w:r>
      <w:r w:rsidR="009E66B1">
        <w:rPr>
          <w:rFonts w:ascii="Times New Roman" w:hAnsi="Times New Roman"/>
          <w:sz w:val="24"/>
          <w:szCs w:val="24"/>
          <w:lang w:eastAsia="ru-RU"/>
        </w:rPr>
        <w:t>. 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консистенции, безболезненная.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предполагаемый диагноз?</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исследования необходимо произвести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аденома предстательной железы  II стадии. Для уточнения   диагноза  рекомендовать   радиоизотопную ренографию или УЗИ мочевого пузыря с определением   количества остаточной мочи. Данные о наличии аденомы можно получить с помощью   цистоскопии,   цистографии,   но только по специальным показаниям.</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28</w:t>
      </w:r>
      <w:r w:rsidR="009E66B1">
        <w:rPr>
          <w:rFonts w:ascii="Times New Roman" w:hAnsi="Times New Roman"/>
          <w:sz w:val="24"/>
          <w:szCs w:val="24"/>
        </w:rPr>
        <w:t>. 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травматологическое  отделение  с  переломом бедра. При обследовании был выявлен рак предстательной железы с   метастазами в нижние отделы позвоночника, кости таза и патологический перелом бедра.</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чем ошибка невропатолога? Какие обследования были необходимы  для больного перед приемом физиотерапии?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Основным  клиническим проявлением рака предстательной железы нередко бывают   упорные, жестокие радикулоалгии, которые иногда расцениваются   невропатологами как первичный радикулит. В данном случае физиотерапевтические процедуры были противопоказаны, так как при раке предстательной железы   они вызывают бурный рост опухоли и быстрое метастазирование. Излюбленная локализация метастазов — кости таза и позвоночника.   Отсюда следует, что   больной пожилого возраста,    страдающий    болями в позвоночнике,    должен   осматриваться   урологом для исключения патологии со стороны предстательной железы.</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29</w:t>
      </w:r>
      <w:r w:rsidR="009E66B1" w:rsidRPr="00B23756">
        <w:rPr>
          <w:rFonts w:ascii="Times New Roman" w:hAnsi="Times New Roman"/>
          <w:sz w:val="24"/>
          <w:szCs w:val="24"/>
        </w:rPr>
        <w:t>. Больной 65 лет</w:t>
      </w:r>
      <w:r w:rsidR="009E66B1">
        <w:rPr>
          <w:rFonts w:ascii="Times New Roman" w:hAnsi="Times New Roman"/>
          <w:sz w:val="24"/>
          <w:szCs w:val="24"/>
        </w:rPr>
        <w:t xml:space="preserve"> обратился с жалобами на сильные позывы, невозможность самостоятельного мочеиспускания, боль внизу живота. Указанные симптомы нарастают в течение 14 часов.</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Ваши диагностические и лечебные рекомендации?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учитывая пожилой возраст пациента, можно думать об острой задержке мочи, обусловленной гиперплазией (ДГПЖ) предстательной железы. Целесообразно взять кровь для исследования простатического специфического антигена. Затем показаны катетеризация мочевого пузыря, лучше катетером Тимана и пальцевое ректальное исследование. При отсутствии почечной недостаточности возможна экскреторная урография с нисходящей цистографией. В дальнейшем — подготовка больного к срочной аденомэктомии (в течение первых суток после поступления).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30</w:t>
      </w:r>
      <w:r w:rsidR="009E66B1" w:rsidRPr="009558F4">
        <w:rPr>
          <w:rFonts w:ascii="Times New Roman" w:hAnsi="Times New Roman"/>
          <w:sz w:val="24"/>
          <w:szCs w:val="24"/>
        </w:rPr>
        <w:t>. Больной 59 лет</w:t>
      </w:r>
      <w:r w:rsidR="009E66B1">
        <w:rPr>
          <w:rFonts w:ascii="Times New Roman" w:hAnsi="Times New Roman"/>
          <w:sz w:val="24"/>
          <w:szCs w:val="24"/>
        </w:rPr>
        <w:t xml:space="preserve"> обратился в клинику нервных болезней в связи с пояснично-крестцовым радикулитом. Болен в течение года, периодические обострения. Лечение, в том числе синусоидальными токами, не эффективно. При обследовании по системам органов - без </w:t>
      </w:r>
      <w:r w:rsidR="009E66B1">
        <w:rPr>
          <w:rFonts w:ascii="Times New Roman" w:hAnsi="Times New Roman"/>
          <w:sz w:val="24"/>
          <w:szCs w:val="24"/>
        </w:rPr>
        <w:lastRenderedPageBreak/>
        <w:t>особенностей. Дизурии нет. Наружные половые органы без изменений. При ректальном исследовании простата не увеличена,  мягко-эластической консистенции, гладкая. ПСА-25 нг/мл.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w:t>
      </w:r>
      <w:r>
        <w:rPr>
          <w:rFonts w:ascii="Times New Roman" w:hAnsi="Times New Roman"/>
          <w:sz w:val="24"/>
          <w:szCs w:val="24"/>
        </w:rPr>
        <w:tab/>
        <w:t>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Какие исследования необходимо предпринять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наличие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исследовании. Показаны УЗИ мочевого пузыря, ТрУЗИ простаты, секстантная пункционная биопсия простаты под ультразвуковым контролем, а также рентгенография таза и позвоночника.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31</w:t>
      </w:r>
      <w:r w:rsidR="009E66B1" w:rsidRPr="001D2264">
        <w:rPr>
          <w:rFonts w:ascii="Times New Roman" w:hAnsi="Times New Roman"/>
          <w:sz w:val="24"/>
          <w:szCs w:val="24"/>
        </w:rPr>
        <w:t>. Больной 70 лет</w:t>
      </w:r>
      <w:r w:rsidR="009E66B1">
        <w:rPr>
          <w:rFonts w:ascii="Times New Roman" w:hAnsi="Times New Roman"/>
          <w:sz w:val="24"/>
          <w:szCs w:val="24"/>
        </w:rPr>
        <w:t xml:space="preserve"> жалуется на слабость, головокружение, плохой аппетит, жажду. При нарастающей симптоматике болен 1-1,5 года. Не лечился. Язык сухой, обложен налетом.</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Почки не пальпируются, однако, их область болезненна. Перкуторно мочевой пузырь определяется над лобком на три поперечных пальца. При ректальном исследовании простата увеличена,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сыворотке крови — 25 мМ/л, ПСА — 120 нг/мл.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каком заболевании необходимо думать?</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необходимо провести для установления диагноза?</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определите лечебную тактику.</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данные пальпации простаты, резко повышенные показатели ПСА указывают на возможность рака простаты. Наличие гидронефротической трансформации вследствие сдавления нижних третей мочеточников раковым инфильтратом, приводящей к хронической почечной недостаточности. Необходимы рентгенография костей таза и позвоночника для исключения метастазов, УЗИ мочевого пузыря, ТрУЗИ простаты, трансректальная биопсия простаты для подтверждения диагноза. При верификации диагноза показана паллиативная терапия — кастрация (медикаментозная или хирургическая) и прием антиандрогенов (флуцином).</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32</w:t>
      </w:r>
      <w:r w:rsidR="009E66B1" w:rsidRPr="00A607BE">
        <w:rPr>
          <w:rFonts w:ascii="Times New Roman" w:hAnsi="Times New Roman"/>
          <w:sz w:val="24"/>
          <w:szCs w:val="24"/>
        </w:rPr>
        <w:t>.</w:t>
      </w:r>
      <w:r w:rsidR="009E66B1">
        <w:rPr>
          <w:rFonts w:ascii="Times New Roman" w:hAnsi="Times New Roman"/>
          <w:sz w:val="24"/>
          <w:szCs w:val="24"/>
        </w:rPr>
        <w:t xml:space="preserve"> 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простата увеличена, эластична, контуры четкие. На экскреторных урограммах функция почек и пассаж контрастного вещества не нарушены.На нисходящей цистограмме имеется дефект наполнения в области шейки мочевого пузыря. Мочевина крови – 4,2 ммоль/л.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диагноз и тактика дообследования больного?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При обследовании выявлена ДГПЖ. С целью дообследования необходимо определить  ПСА, выполнить УЗИ мочевого пузыря</w:t>
      </w:r>
      <w:r w:rsidRPr="00887E37">
        <w:rPr>
          <w:rFonts w:ascii="Times New Roman" w:hAnsi="Times New Roman"/>
          <w:sz w:val="24"/>
          <w:szCs w:val="24"/>
        </w:rPr>
        <w:t xml:space="preserve"> </w:t>
      </w:r>
      <w:r>
        <w:rPr>
          <w:rFonts w:ascii="Times New Roman" w:hAnsi="Times New Roman"/>
          <w:sz w:val="24"/>
          <w:szCs w:val="24"/>
        </w:rPr>
        <w:t xml:space="preserve">с определением  количества остаточной мочи, ТрУЗИ простаты, </w:t>
      </w:r>
      <w:r>
        <w:rPr>
          <w:rFonts w:ascii="Times New Roman" w:hAnsi="Times New Roman"/>
          <w:sz w:val="24"/>
          <w:szCs w:val="24"/>
          <w:lang w:val="en-US"/>
        </w:rPr>
        <w:t>IPSS</w:t>
      </w:r>
      <w:r w:rsidRPr="00E418F5">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 </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33</w:t>
      </w:r>
      <w:r w:rsidR="009E66B1">
        <w:rPr>
          <w:rFonts w:ascii="Times New Roman" w:hAnsi="Times New Roman"/>
          <w:sz w:val="24"/>
          <w:szCs w:val="24"/>
        </w:rPr>
        <w:t>. Больной 63 лет поступил в стационар с острой задержкой мочи в тече</w:t>
      </w:r>
      <w:r w:rsidR="009E66B1">
        <w:rPr>
          <w:rFonts w:ascii="Times New Roman" w:hAnsi="Times New Roman"/>
          <w:sz w:val="24"/>
          <w:szCs w:val="24"/>
        </w:rPr>
        <w:softHyphen/>
        <w:t xml:space="preserve">ние 5 суток. Мочу из мочевого пузыря многократно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w:t>
      </w:r>
      <w:smartTag w:uri="urn:schemas-microsoft-com:office:smarttags" w:element="metricconverter">
        <w:smartTagPr>
          <w:attr w:name="ProductID" w:val="4 см"/>
        </w:smartTagPr>
        <w:r w:rsidR="009E66B1">
          <w:rPr>
            <w:rFonts w:ascii="Times New Roman" w:hAnsi="Times New Roman"/>
            <w:sz w:val="24"/>
            <w:szCs w:val="24"/>
          </w:rPr>
          <w:t>4 см</w:t>
        </w:r>
      </w:smartTag>
      <w:r w:rsidR="009E66B1">
        <w:rPr>
          <w:rFonts w:ascii="Times New Roman" w:hAnsi="Times New Roman"/>
          <w:sz w:val="24"/>
          <w:szCs w:val="24"/>
        </w:rPr>
        <w:t xml:space="preserve"> выше лонного сочленения. Ректально: предста</w:t>
      </w:r>
      <w:r w:rsidR="009E66B1">
        <w:rPr>
          <w:rFonts w:ascii="Times New Roman" w:hAnsi="Times New Roman"/>
          <w:sz w:val="24"/>
          <w:szCs w:val="24"/>
        </w:rPr>
        <w:softHyphen/>
        <w:t>тельная железа увеличена в 2,5 раза, тугоэластической консистенции, болезненная.</w:t>
      </w:r>
    </w:p>
    <w:p w:rsidR="009E66B1" w:rsidRDefault="009E66B1" w:rsidP="004D4A32">
      <w:pPr>
        <w:pStyle w:val="aa"/>
        <w:jc w:val="both"/>
        <w:rPr>
          <w:rFonts w:ascii="Times New Roman" w:hAnsi="Times New Roman" w:cs="Times New Roman"/>
          <w:b/>
          <w:sz w:val="24"/>
          <w:szCs w:val="24"/>
        </w:rPr>
      </w:pPr>
      <w:r>
        <w:rPr>
          <w:rFonts w:ascii="Times New Roman" w:hAnsi="Times New Roman" w:cs="Times New Roman"/>
          <w:sz w:val="24"/>
          <w:szCs w:val="24"/>
        </w:rPr>
        <w:t>Ваш диагноз и лечебная тактика?</w:t>
      </w:r>
      <w:r>
        <w:rPr>
          <w:rFonts w:ascii="Times New Roman" w:hAnsi="Times New Roman" w:cs="Times New Roman"/>
          <w:b/>
          <w:sz w:val="24"/>
          <w:szCs w:val="24"/>
        </w:rPr>
        <w:t xml:space="preserve"> </w:t>
      </w:r>
    </w:p>
    <w:p w:rsidR="009E66B1" w:rsidRDefault="009E66B1" w:rsidP="004D4A32">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 xml:space="preserve"> У больного ДГПЖ, острая задержка мочеиспускания, ПМР, острый урет</w:t>
      </w:r>
      <w:r>
        <w:rPr>
          <w:rFonts w:ascii="Times New Roman" w:hAnsi="Times New Roman" w:cs="Times New Roman"/>
          <w:sz w:val="24"/>
          <w:szCs w:val="24"/>
        </w:rPr>
        <w:softHyphen/>
        <w:t>рит, острый аденомит, острый восходящий пиелонефрит. Показана срочная эпицистостомия, инфузионная терапия, массивная антибактериальная терапия, контроль диуреза и АД.</w:t>
      </w:r>
    </w:p>
    <w:p w:rsidR="009E66B1" w:rsidRDefault="009E66B1" w:rsidP="004D4A32">
      <w:pPr>
        <w:pStyle w:val="aa"/>
        <w:ind w:firstLine="709"/>
        <w:jc w:val="both"/>
        <w:rPr>
          <w:rFonts w:ascii="Times New Roman" w:hAnsi="Times New Roman" w:cs="Times New Roman"/>
          <w:sz w:val="24"/>
          <w:szCs w:val="24"/>
        </w:rPr>
      </w:pPr>
    </w:p>
    <w:p w:rsidR="009E66B1" w:rsidRDefault="009E66B1" w:rsidP="004D4A32">
      <w:pPr>
        <w:pStyle w:val="aa"/>
        <w:jc w:val="both"/>
        <w:rPr>
          <w:rFonts w:ascii="Times New Roman" w:hAnsi="Times New Roman" w:cs="Times New Roman"/>
          <w:sz w:val="24"/>
          <w:szCs w:val="24"/>
        </w:rPr>
      </w:pPr>
    </w:p>
    <w:p w:rsidR="009E66B1" w:rsidRDefault="006B59C6" w:rsidP="004D4A32">
      <w:pPr>
        <w:pStyle w:val="aa"/>
        <w:jc w:val="both"/>
        <w:rPr>
          <w:rFonts w:ascii="Times New Roman" w:hAnsi="Times New Roman" w:cs="Times New Roman"/>
          <w:sz w:val="24"/>
          <w:szCs w:val="24"/>
        </w:rPr>
      </w:pPr>
      <w:r>
        <w:rPr>
          <w:rFonts w:ascii="Times New Roman" w:hAnsi="Times New Roman" w:cs="Times New Roman"/>
          <w:sz w:val="24"/>
          <w:szCs w:val="24"/>
        </w:rPr>
        <w:lastRenderedPageBreak/>
        <w:t>34</w:t>
      </w:r>
      <w:r w:rsidR="009E66B1" w:rsidRPr="00887E37">
        <w:rPr>
          <w:rFonts w:ascii="Times New Roman" w:hAnsi="Times New Roman" w:cs="Times New Roman"/>
          <w:sz w:val="24"/>
          <w:szCs w:val="24"/>
        </w:rPr>
        <w:t>.</w:t>
      </w:r>
      <w:r w:rsidR="009E66B1">
        <w:rPr>
          <w:rFonts w:ascii="Times New Roman" w:hAnsi="Times New Roman" w:cs="Times New Roman"/>
          <w:sz w:val="24"/>
          <w:szCs w:val="24"/>
        </w:rPr>
        <w:t xml:space="preserve"> У больного 60 лет выявлена доброкачественная гиперплазия предста</w:t>
      </w:r>
      <w:r w:rsidR="009E66B1">
        <w:rPr>
          <w:rFonts w:ascii="Times New Roman" w:hAnsi="Times New Roman" w:cs="Times New Roman"/>
          <w:sz w:val="24"/>
          <w:szCs w:val="24"/>
        </w:rPr>
        <w:softHyphen/>
        <w:t>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rsidR="009E66B1" w:rsidRDefault="009E66B1" w:rsidP="004D4A32">
      <w:pPr>
        <w:pStyle w:val="aa"/>
        <w:jc w:val="both"/>
        <w:rPr>
          <w:rFonts w:ascii="Times New Roman" w:hAnsi="Times New Roman" w:cs="Times New Roman"/>
          <w:b/>
          <w:sz w:val="24"/>
          <w:szCs w:val="24"/>
        </w:rPr>
      </w:pPr>
      <w:r>
        <w:rPr>
          <w:rFonts w:ascii="Times New Roman" w:hAnsi="Times New Roman" w:cs="Times New Roman"/>
          <w:sz w:val="24"/>
          <w:szCs w:val="24"/>
        </w:rPr>
        <w:t>Ваша лечебная тактика?</w:t>
      </w:r>
      <w:r>
        <w:rPr>
          <w:rFonts w:ascii="Times New Roman" w:hAnsi="Times New Roman" w:cs="Times New Roman"/>
          <w:b/>
          <w:sz w:val="24"/>
          <w:szCs w:val="24"/>
        </w:rPr>
        <w:t xml:space="preserve"> </w:t>
      </w:r>
    </w:p>
    <w:p w:rsidR="009E66B1" w:rsidRDefault="009E66B1" w:rsidP="004D4A32">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w:t>
      </w:r>
      <w:r w:rsidRPr="00887E37">
        <w:rPr>
          <w:rFonts w:ascii="Times New Roman" w:hAnsi="Times New Roman" w:cs="Times New Roman"/>
          <w:sz w:val="24"/>
          <w:szCs w:val="24"/>
        </w:rPr>
        <w:t xml:space="preserve"> </w:t>
      </w:r>
      <w:r>
        <w:rPr>
          <w:rFonts w:ascii="Times New Roman" w:hAnsi="Times New Roman" w:cs="Times New Roman"/>
          <w:sz w:val="24"/>
          <w:szCs w:val="24"/>
        </w:rPr>
        <w:t>Срочная эпицистостомия, адекватная инфузионная терапия под контро</w:t>
      </w:r>
      <w:r>
        <w:rPr>
          <w:rFonts w:ascii="Times New Roman" w:hAnsi="Times New Roman" w:cs="Times New Roman"/>
          <w:sz w:val="24"/>
          <w:szCs w:val="24"/>
        </w:rPr>
        <w:softHyphen/>
        <w:t xml:space="preserve">лем определения электролитов крови, </w:t>
      </w:r>
      <w:r>
        <w:rPr>
          <w:rFonts w:ascii="Times New Roman" w:hAnsi="Times New Roman" w:cs="Times New Roman"/>
          <w:sz w:val="24"/>
          <w:szCs w:val="24"/>
          <w:lang w:val="en-US"/>
        </w:rPr>
        <w:t>Hb</w:t>
      </w:r>
      <w:r>
        <w:rPr>
          <w:rFonts w:ascii="Times New Roman" w:hAnsi="Times New Roman" w:cs="Times New Roman"/>
          <w:sz w:val="24"/>
          <w:szCs w:val="24"/>
        </w:rPr>
        <w:t xml:space="preserve">, </w:t>
      </w:r>
      <w:r>
        <w:rPr>
          <w:rFonts w:ascii="Times New Roman" w:hAnsi="Times New Roman" w:cs="Times New Roman"/>
          <w:sz w:val="24"/>
          <w:szCs w:val="24"/>
          <w:lang w:val="en-US"/>
        </w:rPr>
        <w:t>Ht</w:t>
      </w:r>
      <w:r>
        <w:rPr>
          <w:rFonts w:ascii="Times New Roman" w:hAnsi="Times New Roman" w:cs="Times New Roman"/>
          <w:sz w:val="24"/>
          <w:szCs w:val="24"/>
        </w:rPr>
        <w:t>, тщательный контроль диуреза и АД, антибактериальная терапия.</w:t>
      </w:r>
    </w:p>
    <w:p w:rsidR="009E66B1" w:rsidRDefault="009E66B1" w:rsidP="004D4A32">
      <w:pPr>
        <w:pStyle w:val="aa"/>
        <w:jc w:val="both"/>
        <w:rPr>
          <w:rFonts w:ascii="Times New Roman" w:hAnsi="Times New Roman" w:cs="Times New Roman"/>
          <w:sz w:val="24"/>
          <w:szCs w:val="24"/>
        </w:rPr>
      </w:pPr>
    </w:p>
    <w:p w:rsidR="009E66B1" w:rsidRDefault="006B59C6" w:rsidP="004D4A32">
      <w:pPr>
        <w:pStyle w:val="aa"/>
        <w:jc w:val="both"/>
        <w:rPr>
          <w:rFonts w:ascii="Times New Roman" w:hAnsi="Times New Roman" w:cs="Times New Roman"/>
          <w:sz w:val="24"/>
          <w:szCs w:val="24"/>
        </w:rPr>
      </w:pPr>
      <w:r>
        <w:rPr>
          <w:rFonts w:ascii="Times New Roman" w:hAnsi="Times New Roman" w:cs="Times New Roman"/>
          <w:sz w:val="24"/>
          <w:szCs w:val="24"/>
        </w:rPr>
        <w:t>35</w:t>
      </w:r>
      <w:r w:rsidR="009E66B1" w:rsidRPr="00AE6C92">
        <w:rPr>
          <w:rFonts w:ascii="Times New Roman" w:hAnsi="Times New Roman" w:cs="Times New Roman"/>
          <w:sz w:val="24"/>
          <w:szCs w:val="24"/>
        </w:rPr>
        <w:t>.</w:t>
      </w:r>
      <w:r w:rsidR="009E66B1">
        <w:rPr>
          <w:rFonts w:ascii="Times New Roman" w:hAnsi="Times New Roman" w:cs="Times New Roman"/>
          <w:sz w:val="24"/>
          <w:szCs w:val="24"/>
        </w:rPr>
        <w:t xml:space="preserve"> У больного 58 лет диагностирована ДГПЖ 1-й стадии. Объем предста</w:t>
      </w:r>
      <w:r w:rsidR="009E66B1">
        <w:rPr>
          <w:rFonts w:ascii="Times New Roman" w:hAnsi="Times New Roman" w:cs="Times New Roman"/>
          <w:sz w:val="24"/>
          <w:szCs w:val="24"/>
        </w:rPr>
        <w:softHyphen/>
        <w:t>тельной железы – 29 см3. Выявлены камни  простаты, хронический калькулез</w:t>
      </w:r>
      <w:r w:rsidR="009E66B1">
        <w:rPr>
          <w:rFonts w:ascii="Times New Roman" w:hAnsi="Times New Roman" w:cs="Times New Roman"/>
          <w:sz w:val="24"/>
          <w:szCs w:val="24"/>
        </w:rPr>
        <w:softHyphen/>
        <w:t>ный простатит. Ночная поллакиурия 3 раза, днем мочеиспускание с интервалом 3-4 часа. По УЗИ остаточной мочи 40 мл.</w:t>
      </w:r>
    </w:p>
    <w:p w:rsidR="009E66B1" w:rsidRDefault="009E66B1" w:rsidP="004D4A32">
      <w:pPr>
        <w:pStyle w:val="aa"/>
        <w:jc w:val="both"/>
        <w:rPr>
          <w:rFonts w:ascii="Times New Roman" w:hAnsi="Times New Roman" w:cs="Times New Roman"/>
          <w:sz w:val="24"/>
          <w:szCs w:val="24"/>
        </w:rPr>
      </w:pPr>
      <w:r>
        <w:rPr>
          <w:rFonts w:ascii="Times New Roman" w:hAnsi="Times New Roman" w:cs="Times New Roman"/>
          <w:sz w:val="24"/>
          <w:szCs w:val="24"/>
        </w:rPr>
        <w:t>Ваша лечебная тактика?</w:t>
      </w:r>
    </w:p>
    <w:p w:rsidR="009E66B1" w:rsidRDefault="009E66B1" w:rsidP="004D4A32">
      <w:pPr>
        <w:pStyle w:val="aa"/>
        <w:jc w:val="both"/>
        <w:rPr>
          <w:rFonts w:ascii="Times New Roman" w:hAnsi="Times New Roman" w:cs="Times New Roman"/>
          <w:sz w:val="24"/>
          <w:szCs w:val="24"/>
        </w:rPr>
      </w:pPr>
      <w:r w:rsidRPr="00E255DF">
        <w:rPr>
          <w:rFonts w:ascii="Times New Roman" w:hAnsi="Times New Roman" w:cs="Times New Roman"/>
          <w:sz w:val="24"/>
          <w:szCs w:val="24"/>
        </w:rPr>
        <w:t>Ответ:</w:t>
      </w:r>
      <w:r>
        <w:rPr>
          <w:rFonts w:ascii="Times New Roman" w:hAnsi="Times New Roman" w:cs="Times New Roman"/>
          <w:sz w:val="24"/>
          <w:szCs w:val="24"/>
        </w:rPr>
        <w:t xml:space="preserve"> Медикаментозное лечение (α-адреноблокаторы (неселективные, селективные), ингибиторы 5-α-редуктазы (синтетические, растительного происхождения), комбинированная медикаментозная терапия, направленная на купирование воспалительного процесса в простате).</w:t>
      </w:r>
    </w:p>
    <w:p w:rsidR="009E66B1" w:rsidRDefault="009E66B1" w:rsidP="004D4A32">
      <w:pPr>
        <w:tabs>
          <w:tab w:val="left" w:pos="360"/>
          <w:tab w:val="left" w:pos="993"/>
        </w:tabs>
        <w:spacing w:after="0" w:line="240" w:lineRule="auto"/>
        <w:jc w:val="both"/>
        <w:rPr>
          <w:rFonts w:ascii="Times New Roman" w:hAnsi="Times New Roman"/>
          <w:sz w:val="24"/>
          <w:szCs w:val="24"/>
        </w:rPr>
      </w:pPr>
    </w:p>
    <w:p w:rsidR="009E66B1" w:rsidRDefault="006B59C6" w:rsidP="004D4A3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36</w:t>
      </w:r>
      <w:r w:rsidR="009E66B1">
        <w:rPr>
          <w:rFonts w:ascii="Times New Roman" w:hAnsi="Times New Roman"/>
          <w:sz w:val="24"/>
          <w:szCs w:val="24"/>
        </w:rPr>
        <w:t>. У больного выявлен рак простаты Т1</w:t>
      </w:r>
      <w:r w:rsidR="009E66B1">
        <w:rPr>
          <w:rFonts w:ascii="Times New Roman" w:hAnsi="Times New Roman"/>
          <w:sz w:val="24"/>
          <w:szCs w:val="24"/>
          <w:lang w:val="en-US"/>
        </w:rPr>
        <w:t>N</w:t>
      </w:r>
      <w:r w:rsidR="009E66B1">
        <w:rPr>
          <w:rFonts w:ascii="Times New Roman" w:hAnsi="Times New Roman"/>
          <w:sz w:val="24"/>
          <w:szCs w:val="24"/>
        </w:rPr>
        <w:t>0М0.  Укажите наиболее подходя</w:t>
      </w:r>
      <w:r w:rsidR="009E66B1">
        <w:rPr>
          <w:rFonts w:ascii="Times New Roman" w:hAnsi="Times New Roman"/>
          <w:sz w:val="24"/>
          <w:szCs w:val="24"/>
        </w:rPr>
        <w:softHyphen/>
        <w:t>щий метод лечения на данной стадии заболевания учитывая, что про</w:t>
      </w:r>
      <w:r w:rsidR="009E66B1">
        <w:rPr>
          <w:rFonts w:ascii="Times New Roman" w:hAnsi="Times New Roman"/>
          <w:sz w:val="24"/>
          <w:szCs w:val="24"/>
        </w:rPr>
        <w:softHyphen/>
        <w:t>тивопоказаний к оперативному лечению у больного нет.</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Учитывая стадию рака простаты и отсутствие противопоказаний к оперативному лечению, оптимальным вариантом лечения является радикальная простатэктомия.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37</w:t>
      </w:r>
      <w:r w:rsidR="009E66B1">
        <w:rPr>
          <w:rFonts w:ascii="Times New Roman" w:hAnsi="Times New Roman"/>
          <w:sz w:val="24"/>
          <w:szCs w:val="24"/>
        </w:rPr>
        <w:t>. У больного рак простаты Т4</w:t>
      </w:r>
      <w:r w:rsidR="009E66B1">
        <w:rPr>
          <w:rFonts w:ascii="Times New Roman" w:hAnsi="Times New Roman"/>
          <w:sz w:val="24"/>
          <w:szCs w:val="24"/>
          <w:lang w:val="en-US"/>
        </w:rPr>
        <w:t>N</w:t>
      </w:r>
      <w:r w:rsidR="009E66B1">
        <w:rPr>
          <w:rFonts w:ascii="Times New Roman" w:hAnsi="Times New Roman"/>
          <w:sz w:val="24"/>
          <w:szCs w:val="24"/>
        </w:rPr>
        <w:t>х</w:t>
      </w:r>
      <w:r w:rsidR="009E66B1">
        <w:rPr>
          <w:rFonts w:ascii="Times New Roman" w:hAnsi="Times New Roman"/>
          <w:sz w:val="24"/>
          <w:szCs w:val="24"/>
          <w:lang w:val="en-US"/>
        </w:rPr>
        <w:t>M</w:t>
      </w:r>
      <w:r w:rsidR="009E66B1">
        <w:rPr>
          <w:rFonts w:ascii="Times New Roman" w:hAnsi="Times New Roman"/>
          <w:sz w:val="24"/>
          <w:szCs w:val="24"/>
        </w:rPr>
        <w:t xml:space="preserve">х. Надлобковый свищ. Около 7 суток отмечается олигоурия. Биохимия крови: мочевина  22 ммоль/л, креатинин 876 мкмоль/л.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диагноз и дальнейшая тактика?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Диагноз: рак простаты Т4</w:t>
      </w:r>
      <w:r>
        <w:rPr>
          <w:rFonts w:ascii="Times New Roman" w:hAnsi="Times New Roman"/>
          <w:sz w:val="24"/>
          <w:szCs w:val="24"/>
          <w:lang w:val="en-US"/>
        </w:rPr>
        <w:t>NxMx</w:t>
      </w:r>
      <w:r>
        <w:rPr>
          <w:rFonts w:ascii="Times New Roman" w:hAnsi="Times New Roman"/>
          <w:sz w:val="24"/>
          <w:szCs w:val="24"/>
        </w:rPr>
        <w:t xml:space="preserve"> с прорастанием устьев мочеточников. ХПН </w:t>
      </w:r>
      <w:r>
        <w:rPr>
          <w:rFonts w:ascii="Times New Roman" w:hAnsi="Times New Roman"/>
          <w:sz w:val="24"/>
          <w:szCs w:val="24"/>
          <w:lang w:val="en-US"/>
        </w:rPr>
        <w:t>III</w:t>
      </w:r>
      <w:r>
        <w:rPr>
          <w:rFonts w:ascii="Times New Roman" w:hAnsi="Times New Roman"/>
          <w:sz w:val="24"/>
          <w:szCs w:val="24"/>
        </w:rPr>
        <w:t xml:space="preserve"> ст. Показана паллиативная операция – ЧПНС для дренирования полостей почек. </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38</w:t>
      </w:r>
      <w:r w:rsidR="009E66B1">
        <w:rPr>
          <w:rFonts w:ascii="Times New Roman" w:hAnsi="Times New Roman"/>
          <w:sz w:val="24"/>
          <w:szCs w:val="24"/>
        </w:rPr>
        <w:t xml:space="preserve">. У больного раком простаты </w:t>
      </w:r>
      <w:r w:rsidR="009E66B1">
        <w:rPr>
          <w:rFonts w:ascii="Times New Roman" w:hAnsi="Times New Roman"/>
          <w:sz w:val="24"/>
          <w:szCs w:val="24"/>
          <w:lang w:val="en-US"/>
        </w:rPr>
        <w:t>T</w:t>
      </w:r>
      <w:r w:rsidR="009E66B1">
        <w:rPr>
          <w:rFonts w:ascii="Times New Roman" w:hAnsi="Times New Roman"/>
          <w:sz w:val="24"/>
          <w:szCs w:val="24"/>
        </w:rPr>
        <w:t>3</w:t>
      </w:r>
      <w:r w:rsidR="009E66B1">
        <w:rPr>
          <w:rFonts w:ascii="Times New Roman" w:hAnsi="Times New Roman"/>
          <w:sz w:val="24"/>
          <w:szCs w:val="24"/>
          <w:lang w:val="en-US"/>
        </w:rPr>
        <w:t>N</w:t>
      </w:r>
      <w:r w:rsidR="009E66B1">
        <w:rPr>
          <w:rFonts w:ascii="Times New Roman" w:hAnsi="Times New Roman"/>
          <w:sz w:val="24"/>
          <w:szCs w:val="24"/>
        </w:rPr>
        <w:t>0</w:t>
      </w:r>
      <w:r w:rsidR="009E66B1">
        <w:rPr>
          <w:rFonts w:ascii="Times New Roman" w:hAnsi="Times New Roman"/>
          <w:sz w:val="24"/>
          <w:szCs w:val="24"/>
          <w:lang w:val="en-US"/>
        </w:rPr>
        <w:t>M</w:t>
      </w:r>
      <w:r w:rsidR="009E66B1">
        <w:rPr>
          <w:rFonts w:ascii="Times New Roman" w:hAnsi="Times New Roman"/>
          <w:sz w:val="24"/>
          <w:szCs w:val="24"/>
        </w:rPr>
        <w:t>0 появились жалобы на учащенное прерывистое мочеиспускание, чувство неполного опорожнения мочевого пу</w:t>
      </w:r>
      <w:r w:rsidR="009E66B1">
        <w:rPr>
          <w:rFonts w:ascii="Times New Roman" w:hAnsi="Times New Roman"/>
          <w:sz w:val="24"/>
          <w:szCs w:val="24"/>
        </w:rPr>
        <w:softHyphen/>
        <w:t>зыря. Проводилась лучевая терапия 6 месяцев назад. При обследовании выяв</w:t>
      </w:r>
      <w:r w:rsidR="009E66B1">
        <w:rPr>
          <w:rFonts w:ascii="Times New Roman" w:hAnsi="Times New Roman"/>
          <w:sz w:val="24"/>
          <w:szCs w:val="24"/>
        </w:rPr>
        <w:softHyphen/>
        <w:t xml:space="preserve">лен объем остаточной мочи 200 мл. </w:t>
      </w:r>
    </w:p>
    <w:p w:rsidR="009E66B1" w:rsidRDefault="009E66B1" w:rsidP="004D4A3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Укажите дальнейшую тактику лечения.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При неэффективности консервативных методов лечения, например α</w:t>
      </w:r>
      <w:r>
        <w:rPr>
          <w:rFonts w:ascii="Times New Roman" w:hAnsi="Times New Roman"/>
          <w:sz w:val="20"/>
          <w:szCs w:val="20"/>
          <w:vertAlign w:val="subscript"/>
        </w:rPr>
        <w:t>1</w:t>
      </w:r>
      <w:r>
        <w:rPr>
          <w:rFonts w:ascii="Times New Roman" w:hAnsi="Times New Roman"/>
          <w:sz w:val="24"/>
          <w:szCs w:val="24"/>
        </w:rPr>
        <w:t xml:space="preserve">-блокаторами, необходимо решить вопрос об оперативном лечении – ТУР простаты или цистостомии. </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39</w:t>
      </w:r>
      <w:r w:rsidR="009E66B1">
        <w:rPr>
          <w:rFonts w:ascii="Times New Roman" w:hAnsi="Times New Roman"/>
          <w:sz w:val="24"/>
          <w:szCs w:val="24"/>
        </w:rPr>
        <w:t>. Больной 65 лет обратился с жалобами на невозможность самостоятель</w:t>
      </w:r>
      <w:r w:rsidR="009E66B1">
        <w:rPr>
          <w:rFonts w:ascii="Times New Roman" w:hAnsi="Times New Roman"/>
          <w:sz w:val="24"/>
          <w:szCs w:val="24"/>
        </w:rPr>
        <w:softHyphen/>
        <w:t xml:space="preserve">ного мочеиспускания. Указанные явления беспокоят в течение 14 часов. </w:t>
      </w:r>
    </w:p>
    <w:p w:rsidR="009E66B1" w:rsidRDefault="009E66B1" w:rsidP="004D4A3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Ваш предположительный диагноз? Ваши диагностические и лечебные рекомендации?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Учитывая жалобы и возраст больного, можно думать об ОЗМ на фоне ДГПЖ. Необходимы госпитализация, определение ПСА, пальцевое ректальное исследование, катетеризация мочевого пузыря. Нужно исключить РП, от чего зависит дальнейшая тактика лечения.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40</w:t>
      </w:r>
      <w:r w:rsidR="009E66B1">
        <w:rPr>
          <w:rFonts w:ascii="Times New Roman" w:hAnsi="Times New Roman"/>
          <w:sz w:val="24"/>
          <w:szCs w:val="24"/>
        </w:rPr>
        <w:t>. 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 каком заболевании можно думать? Какие диагностические мероприятия необходимы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lastRenderedPageBreak/>
        <w:t>Ответ: У больного клиника РП. Для уточнения диагноза необходимо определить уровень ПСА, провести трансабдоминальное и трансректальное ультразвуковое исследование, выполнить экскреторную урографию и нисходящую цистографию. Наиболее достоверным методом диагностики является биопсия простаты.</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41</w:t>
      </w:r>
      <w:r w:rsidR="009E66B1">
        <w:rPr>
          <w:rFonts w:ascii="Times New Roman" w:hAnsi="Times New Roman"/>
          <w:sz w:val="24"/>
          <w:szCs w:val="24"/>
        </w:rPr>
        <w:t>. Мать жалуется, что ребенок 5-ти лет мочится во время сна. Объективно и при исследовании мочи патологических изменений не выявлено.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Какое название носит такое заболевание? У кого встречается чаще: у мальчиков или у девочек? Каков механизм возникновения?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ребенка энурез, который чаще наблюдается у мальчиков. Причинами его возникновения являются: а) нарушение нервно-мышечного равновесия между иннервацией и сокращением детрузора; б) патологические изменения мочеполового тракта; в) эмоциональное и психическое расстройство.</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42</w:t>
      </w:r>
      <w:r w:rsidR="009E66B1">
        <w:rPr>
          <w:rFonts w:ascii="Times New Roman" w:hAnsi="Times New Roman"/>
          <w:sz w:val="24"/>
          <w:szCs w:val="24"/>
        </w:rPr>
        <w:t>. Женщина 48 лет, жалуется на то, что теряет мочу при любом напряжении – кашле, поднятии тяжести. В остальном мочеиспускание не нарушено. О каком симптоме идет речь? В чем принципиальное различие между недержанием мочи и неудержанием ее?</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относительное недержание мочи при физическом напряжении. В отличие от неудержания мочи, недержание с позывом к акту мочеиспускания не связано.</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43</w:t>
      </w:r>
      <w:r w:rsidR="009E66B1">
        <w:rPr>
          <w:rFonts w:ascii="Times New Roman" w:hAnsi="Times New Roman"/>
          <w:sz w:val="24"/>
          <w:szCs w:val="24"/>
        </w:rPr>
        <w:t>.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sidR="009E66B1">
        <w:rPr>
          <w:rFonts w:ascii="Times New Roman" w:hAnsi="Times New Roman"/>
          <w:sz w:val="24"/>
          <w:szCs w:val="24"/>
        </w:rPr>
        <w:tab/>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должна быть тактика уролога, экстренность диагностических и лечебных процедур?</w:t>
      </w:r>
      <w:r>
        <w:rPr>
          <w:rFonts w:ascii="Times New Roman" w:hAnsi="Times New Roman"/>
          <w:sz w:val="24"/>
          <w:szCs w:val="24"/>
          <w:lang w:eastAsia="ru-RU"/>
        </w:rPr>
        <w:tab/>
      </w:r>
    </w:p>
    <w:p w:rsidR="009E66B1" w:rsidRPr="003A28B2"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3A28B2">
        <w:rPr>
          <w:rFonts w:ascii="Times New Roman" w:hAnsi="Times New Roman"/>
          <w:sz w:val="24"/>
          <w:szCs w:val="24"/>
        </w:rPr>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простаты.  Гематурия, раз возникнув,   может в   последующем   не повторяться.   Поэтому в момент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rsidR="009E66B1" w:rsidRPr="003A28B2"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44</w:t>
      </w:r>
      <w:r w:rsidR="009E66B1">
        <w:rPr>
          <w:rFonts w:ascii="Times New Roman" w:hAnsi="Times New Roman"/>
          <w:sz w:val="24"/>
          <w:szCs w:val="24"/>
        </w:rPr>
        <w:t>. 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урологическое обследование позволит установить диагноз?</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симптомы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rsidR="009E66B1" w:rsidRDefault="009E66B1" w:rsidP="004D4A32">
      <w:pPr>
        <w:pStyle w:val="23"/>
        <w:spacing w:after="0" w:line="240" w:lineRule="auto"/>
        <w:ind w:left="0"/>
        <w:jc w:val="both"/>
        <w:rPr>
          <w:rFonts w:ascii="Times New Roman" w:hAnsi="Times New Roman"/>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45</w:t>
      </w:r>
      <w:r w:rsidR="009E66B1">
        <w:rPr>
          <w:rFonts w:ascii="Times New Roman" w:hAnsi="Times New Roman"/>
          <w:sz w:val="24"/>
          <w:szCs w:val="24"/>
        </w:rPr>
        <w:t>. 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аппендицит».</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добавляет, что имеется ощущение легкой боли в области правой большой половой губы и </w:t>
      </w:r>
      <w:r>
        <w:rPr>
          <w:rFonts w:ascii="Times New Roman" w:hAnsi="Times New Roman"/>
          <w:sz w:val="24"/>
          <w:szCs w:val="24"/>
          <w:lang w:eastAsia="ru-RU"/>
        </w:rPr>
        <w:lastRenderedPageBreak/>
        <w:t>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изменений не обнаружено. Анализ мочи: цвет темно-желтый, рН 6,0, плотность 1020, эритроцитов 20-30 в поле зрения, лейкоцитов 5-10.</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Позволяют ли данные анамнеза и объективного исследования согласиться с диагнозом направившего учреждения? Почему? Какие исследования надо провести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Беспокойное поведение больной, иррадиация боли, частые порывы к акту мочеиспускания,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случаях производят хромоцистоскопию, а также рентгенисследование — обзорную и экскреторную урографию. </w:t>
      </w:r>
    </w:p>
    <w:p w:rsidR="009E66B1" w:rsidRDefault="009E66B1" w:rsidP="004D4A32">
      <w:pPr>
        <w:pStyle w:val="23"/>
        <w:spacing w:after="0" w:line="240" w:lineRule="auto"/>
        <w:ind w:left="0"/>
        <w:jc w:val="both"/>
        <w:rPr>
          <w:rFonts w:ascii="Times New Roman" w:hAnsi="Times New Roman"/>
          <w:sz w:val="24"/>
          <w:szCs w:val="24"/>
        </w:rPr>
      </w:pP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w:t>
      </w:r>
      <w:r w:rsidR="006B59C6">
        <w:rPr>
          <w:rFonts w:ascii="Times New Roman" w:hAnsi="Times New Roman"/>
          <w:sz w:val="24"/>
          <w:szCs w:val="24"/>
          <w:lang w:eastAsia="ru-RU"/>
        </w:rPr>
        <w:t>6</w:t>
      </w:r>
      <w:r>
        <w:rPr>
          <w:rFonts w:ascii="Times New Roman" w:hAnsi="Times New Roman"/>
          <w:sz w:val="24"/>
          <w:szCs w:val="24"/>
          <w:lang w:eastAsia="ru-RU"/>
        </w:rPr>
        <w:t>. 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положении лежа на боку струя мочи не прерывистая. Периодически отмечается тотальная или терминальная гематурия.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Поставьте предварительный диагноз. Обоснуйте план обследования и лечения больного в случае его подтверждения.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Диагноз можно подтвердить также путем цистоскопии и ультразвукового исследования. При отсутствии другой патологии в органах мочевой системы показана цистолитотрипсия.</w:t>
      </w:r>
    </w:p>
    <w:p w:rsidR="009E66B1" w:rsidRDefault="009E66B1" w:rsidP="004D4A32">
      <w:pPr>
        <w:spacing w:after="0" w:line="240" w:lineRule="auto"/>
        <w:rPr>
          <w:rFonts w:ascii="Times New Roman" w:hAnsi="Times New Roman"/>
          <w:b/>
          <w:sz w:val="24"/>
          <w:szCs w:val="24"/>
        </w:rPr>
      </w:pPr>
    </w:p>
    <w:p w:rsidR="009E66B1" w:rsidRPr="007E3642" w:rsidRDefault="006B59C6" w:rsidP="004D4A32">
      <w:pPr>
        <w:pStyle w:val="23"/>
        <w:spacing w:after="0" w:line="240" w:lineRule="auto"/>
        <w:ind w:left="0"/>
        <w:jc w:val="both"/>
        <w:rPr>
          <w:rFonts w:ascii="Times New Roman" w:hAnsi="Times New Roman"/>
          <w:sz w:val="24"/>
          <w:szCs w:val="24"/>
          <w:lang w:eastAsia="ru-RU"/>
        </w:rPr>
      </w:pPr>
      <w:r>
        <w:rPr>
          <w:rFonts w:ascii="Times New Roman" w:hAnsi="Times New Roman"/>
          <w:sz w:val="24"/>
          <w:szCs w:val="24"/>
        </w:rPr>
        <w:t>47</w:t>
      </w:r>
      <w:r w:rsidR="009E66B1" w:rsidRPr="007E3642">
        <w:rPr>
          <w:rFonts w:ascii="Times New Roman" w:hAnsi="Times New Roman"/>
          <w:sz w:val="24"/>
          <w:szCs w:val="24"/>
        </w:rPr>
        <w:t xml:space="preserve">.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w:t>
      </w:r>
      <w:r w:rsidR="009E66B1" w:rsidRPr="007E3642">
        <w:rPr>
          <w:rFonts w:ascii="Times New Roman" w:hAnsi="Times New Roman"/>
          <w:sz w:val="24"/>
          <w:szCs w:val="24"/>
          <w:lang w:eastAsia="ru-RU"/>
        </w:rPr>
        <w:t xml:space="preserve">На обзорном снимке мочевых путей на уровне </w:t>
      </w:r>
      <w:r w:rsidR="009E66B1" w:rsidRPr="007E3642">
        <w:rPr>
          <w:rFonts w:ascii="Times New Roman" w:hAnsi="Times New Roman"/>
          <w:sz w:val="24"/>
          <w:szCs w:val="24"/>
          <w:lang w:val="en-US" w:eastAsia="ru-RU"/>
        </w:rPr>
        <w:t>IV</w:t>
      </w:r>
      <w:r w:rsidR="009E66B1" w:rsidRPr="007E3642">
        <w:rPr>
          <w:rFonts w:ascii="Times New Roman" w:hAnsi="Times New Roman"/>
          <w:sz w:val="24"/>
          <w:szCs w:val="24"/>
          <w:lang w:eastAsia="ru-RU"/>
        </w:rPr>
        <w:t xml:space="preserve"> поясничного позвонка справа определяется тень, подозрительная на конкремент овальной формы, размером 0,8*0,6 см. </w:t>
      </w:r>
    </w:p>
    <w:p w:rsidR="009E66B1" w:rsidRPr="007E3642" w:rsidRDefault="009E66B1" w:rsidP="004D4A32">
      <w:pPr>
        <w:spacing w:after="0" w:line="240" w:lineRule="auto"/>
        <w:contextualSpacing/>
        <w:jc w:val="both"/>
        <w:rPr>
          <w:rFonts w:ascii="Times New Roman" w:hAnsi="Times New Roman"/>
          <w:sz w:val="24"/>
          <w:szCs w:val="24"/>
          <w:lang w:eastAsia="ru-RU"/>
        </w:rPr>
      </w:pPr>
      <w:r w:rsidRPr="007E3642">
        <w:rPr>
          <w:rFonts w:ascii="Times New Roman" w:hAnsi="Times New Roman"/>
          <w:sz w:val="24"/>
          <w:szCs w:val="24"/>
          <w:lang w:eastAsia="ru-RU"/>
        </w:rPr>
        <w:t>Какие дополнительные рентгенологические исследования необходимо произвести,чтобы установить характер выявленной тени?</w:t>
      </w:r>
    </w:p>
    <w:p w:rsidR="009E66B1" w:rsidRPr="00927076" w:rsidRDefault="009E66B1" w:rsidP="004D4A32">
      <w:pPr>
        <w:shd w:val="clear" w:color="auto" w:fill="FFFFFF"/>
        <w:spacing w:after="0" w:line="240" w:lineRule="auto"/>
        <w:contextualSpacing/>
        <w:jc w:val="both"/>
        <w:rPr>
          <w:rFonts w:ascii="Times New Roman" w:hAnsi="Times New Roman"/>
          <w:sz w:val="24"/>
          <w:szCs w:val="24"/>
        </w:rPr>
      </w:pPr>
      <w:r w:rsidRPr="00927076">
        <w:rPr>
          <w:rFonts w:ascii="Times New Roman" w:hAnsi="Times New Roman"/>
          <w:sz w:val="24"/>
          <w:szCs w:val="24"/>
        </w:rPr>
        <w:t>Ответ: Больной необходимо произвести экскреторную урографию, с помощью которой можно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w:t>
      </w:r>
      <w:r>
        <w:rPr>
          <w:rFonts w:ascii="Times New Roman" w:hAnsi="Times New Roman"/>
          <w:sz w:val="24"/>
          <w:szCs w:val="24"/>
        </w:rPr>
        <w:t xml:space="preserve"> с обзорной урографией в двух проекциях. </w:t>
      </w:r>
      <w:r w:rsidRPr="00927076">
        <w:rPr>
          <w:rFonts w:ascii="Times New Roman" w:hAnsi="Times New Roman"/>
          <w:sz w:val="24"/>
          <w:szCs w:val="24"/>
        </w:rPr>
        <w:t xml:space="preserve"> </w:t>
      </w:r>
      <w:r>
        <w:rPr>
          <w:rFonts w:ascii="Times New Roman" w:hAnsi="Times New Roman"/>
          <w:sz w:val="24"/>
          <w:szCs w:val="24"/>
        </w:rPr>
        <w:t xml:space="preserve">При всё же неясности диагноза может быть произведена </w:t>
      </w:r>
      <w:r w:rsidRPr="00927076">
        <w:rPr>
          <w:rFonts w:ascii="Times New Roman" w:hAnsi="Times New Roman"/>
          <w:sz w:val="24"/>
          <w:szCs w:val="24"/>
        </w:rPr>
        <w:t>ретроградная уретер</w:t>
      </w:r>
      <w:r>
        <w:rPr>
          <w:rFonts w:ascii="Times New Roman" w:hAnsi="Times New Roman"/>
          <w:sz w:val="24"/>
          <w:szCs w:val="24"/>
        </w:rPr>
        <w:t>о</w:t>
      </w:r>
      <w:r w:rsidRPr="00927076">
        <w:rPr>
          <w:rFonts w:ascii="Times New Roman" w:hAnsi="Times New Roman"/>
          <w:sz w:val="24"/>
          <w:szCs w:val="24"/>
        </w:rPr>
        <w:t>пиелография</w:t>
      </w:r>
      <w:r>
        <w:rPr>
          <w:rFonts w:ascii="Times New Roman" w:hAnsi="Times New Roman"/>
          <w:sz w:val="24"/>
          <w:szCs w:val="24"/>
        </w:rPr>
        <w:t xml:space="preserve"> тоже</w:t>
      </w:r>
      <w:r w:rsidRPr="00927076">
        <w:rPr>
          <w:rFonts w:ascii="Times New Roman" w:hAnsi="Times New Roman"/>
          <w:sz w:val="24"/>
          <w:szCs w:val="24"/>
        </w:rPr>
        <w:t xml:space="preserve"> в двух проекциях. Совпадение указанной тени с тенью </w:t>
      </w:r>
      <w:r>
        <w:rPr>
          <w:rFonts w:ascii="Times New Roman" w:hAnsi="Times New Roman"/>
          <w:sz w:val="24"/>
          <w:szCs w:val="24"/>
        </w:rPr>
        <w:t xml:space="preserve">катетера или </w:t>
      </w:r>
      <w:r w:rsidRPr="00927076">
        <w:rPr>
          <w:rFonts w:ascii="Times New Roman" w:hAnsi="Times New Roman"/>
          <w:sz w:val="24"/>
          <w:szCs w:val="24"/>
        </w:rPr>
        <w:t>контрастированного мочеточника на обоих снимках явится достоверным подтверждением   наличия   камня в правом мочеточнике.</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lastRenderedPageBreak/>
        <w:t>48</w:t>
      </w:r>
      <w:r w:rsidR="009E66B1">
        <w:rPr>
          <w:rFonts w:ascii="Times New Roman" w:hAnsi="Times New Roman"/>
          <w:sz w:val="24"/>
          <w:szCs w:val="24"/>
        </w:rPr>
        <w:t>. Больной 48 лет поступил в клинику с жалобами на учащенное болезненное мочеиспускание, выделение крови с мочой. Болен в течение 4 месяцев.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 источник кровотечения? Какой метод исследования следует произвести?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49</w:t>
      </w:r>
      <w:r w:rsidR="009E66B1">
        <w:rPr>
          <w:rFonts w:ascii="Times New Roman" w:hAnsi="Times New Roman"/>
          <w:sz w:val="24"/>
          <w:szCs w:val="24"/>
        </w:rPr>
        <w:t xml:space="preserve">.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sidR="009E66B1">
          <w:rPr>
            <w:rFonts w:ascii="Times New Roman" w:hAnsi="Times New Roman"/>
            <w:sz w:val="24"/>
            <w:szCs w:val="24"/>
          </w:rPr>
          <w:t>4 кг</w:t>
        </w:r>
      </w:smartTag>
      <w:r w:rsidR="009E66B1">
        <w:rPr>
          <w:rFonts w:ascii="Times New Roman" w:hAnsi="Times New Roman"/>
          <w:sz w:val="24"/>
          <w:szCs w:val="24"/>
        </w:rPr>
        <w:t>.</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 объективном исследовании установлено  удовлетворительное состояние больного, отсутствие каких – либо патологических изменений. Моча макроскопически умеренно окрашена кровью, имеются единичные червеобразные сгустки.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произвести?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срочность выполнения его?</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Тотальная гематурия является абсолютным показанием для проведения экстренной цистоскопии. Экстренность обусловлена тем, что гематурия, раз возникнув, может вскоре прекратиться. Цель исследования — установление источника кровотечения.</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50</w:t>
      </w:r>
      <w:r w:rsidR="009E66B1">
        <w:rPr>
          <w:rFonts w:ascii="Times New Roman" w:hAnsi="Times New Roman"/>
          <w:sz w:val="24"/>
          <w:szCs w:val="24"/>
        </w:rPr>
        <w:t>. 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области,которая вскоре переместилась на соответствующую половину живота. Доставлен в приемный покой.</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области.Перитонеальных симптомов нет. Мочеиспускание учащено, малыми порциями.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 каких заболеваниях можно подумать и почему?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Какие исследования следует срочно провести для уточнения диагноза?</w:t>
      </w:r>
    </w:p>
    <w:p w:rsidR="009E66B1" w:rsidRPr="00196847" w:rsidRDefault="009E66B1" w:rsidP="004D4A32">
      <w:pPr>
        <w:spacing w:after="0" w:line="240" w:lineRule="auto"/>
        <w:jc w:val="both"/>
        <w:rPr>
          <w:rFonts w:ascii="Times New Roman" w:hAnsi="Times New Roman"/>
          <w:sz w:val="24"/>
          <w:szCs w:val="24"/>
        </w:rPr>
      </w:pPr>
      <w:r w:rsidRPr="00196847">
        <w:rPr>
          <w:rFonts w:ascii="Times New Roman" w:hAnsi="Times New Roman"/>
          <w:sz w:val="24"/>
          <w:szCs w:val="24"/>
        </w:rPr>
        <w:t xml:space="preserve">Ответ: Внезапное  начало острой боли в поясничной области и дизурия характерны для почечной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w:t>
      </w:r>
      <w:r>
        <w:rPr>
          <w:rFonts w:ascii="Times New Roman" w:hAnsi="Times New Roman"/>
          <w:sz w:val="24"/>
          <w:szCs w:val="24"/>
        </w:rPr>
        <w:t>эритроцитов</w:t>
      </w:r>
      <w:r w:rsidRPr="00196847">
        <w:rPr>
          <w:rFonts w:ascii="Times New Roman" w:hAnsi="Times New Roman"/>
          <w:sz w:val="24"/>
          <w:szCs w:val="24"/>
        </w:rPr>
        <w:t xml:space="preserve"> и лейкоцитов   (эритроцитурия и лейкоцитурия).</w:t>
      </w:r>
      <w:r>
        <w:rPr>
          <w:rFonts w:ascii="Times New Roman" w:hAnsi="Times New Roman"/>
          <w:sz w:val="24"/>
          <w:szCs w:val="24"/>
        </w:rPr>
        <w:t xml:space="preserve"> С дифференциально-диагностической целью показаны обзорная урография, хромоцистоскопия, УЗИ почек.</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51</w:t>
      </w:r>
      <w:r w:rsidR="009E66B1" w:rsidRPr="00196847">
        <w:rPr>
          <w:rFonts w:ascii="Times New Roman" w:hAnsi="Times New Roman"/>
          <w:sz w:val="24"/>
          <w:szCs w:val="24"/>
        </w:rPr>
        <w:t>. У больной 32 лет типичная картина правосторонней почечной колики. На обзорной</w:t>
      </w:r>
      <w:r w:rsidR="009E66B1">
        <w:rPr>
          <w:rFonts w:ascii="Times New Roman" w:hAnsi="Times New Roman"/>
          <w:sz w:val="24"/>
          <w:szCs w:val="24"/>
        </w:rPr>
        <w:t xml:space="preserve"> рентгенограмме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rsidR="009E66B1">
          <w:rPr>
            <w:rFonts w:ascii="Times New Roman" w:hAnsi="Times New Roman"/>
            <w:sz w:val="24"/>
            <w:szCs w:val="24"/>
          </w:rPr>
          <w:t>0,4 см</w:t>
        </w:r>
      </w:smartTag>
      <w:r w:rsidR="009E66B1">
        <w:rPr>
          <w:rFonts w:ascii="Times New Roman" w:hAnsi="Times New Roman"/>
          <w:sz w:val="24"/>
          <w:szCs w:val="24"/>
        </w:rPr>
        <w:t>.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lastRenderedPageBreak/>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конкремента. Восстановленный отток мочи из почки и снижение внутрипочечного давления позволит купировать приступ почечной колики.</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52</w:t>
      </w:r>
      <w:r w:rsidR="009E66B1" w:rsidRPr="00482B35">
        <w:rPr>
          <w:rFonts w:ascii="Times New Roman" w:hAnsi="Times New Roman"/>
          <w:sz w:val="24"/>
          <w:szCs w:val="24"/>
        </w:rPr>
        <w:t>. У больной 44 лет, страдающей</w:t>
      </w:r>
      <w:r w:rsidR="009E66B1">
        <w:rPr>
          <w:rFonts w:ascii="Times New Roman" w:hAnsi="Times New Roman"/>
          <w:sz w:val="24"/>
          <w:szCs w:val="24"/>
        </w:rPr>
        <w:t xml:space="preserve">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rsidR="009E66B1">
          <w:rPr>
            <w:rFonts w:ascii="Times New Roman" w:hAnsi="Times New Roman"/>
            <w:sz w:val="24"/>
            <w:szCs w:val="24"/>
          </w:rPr>
          <w:t>0,4 см</w:t>
        </w:r>
      </w:smartTag>
      <w:r w:rsidR="009E66B1">
        <w:rPr>
          <w:rFonts w:ascii="Times New Roman" w:hAnsi="Times New Roman"/>
          <w:sz w:val="24"/>
          <w:szCs w:val="24"/>
        </w:rPr>
        <w:t>. — какой консервативный метод лечения позволит надеяться на купирование острого пиелонефрита?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так как у больной имеется нарушение оттока мочи из левой почки, острый пиелонефрит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катетеризация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53</w:t>
      </w:r>
      <w:r w:rsidR="009E66B1" w:rsidRPr="00BF53E8">
        <w:rPr>
          <w:rFonts w:ascii="Times New Roman" w:hAnsi="Times New Roman"/>
          <w:sz w:val="24"/>
          <w:szCs w:val="24"/>
        </w:rPr>
        <w:t>. Больной 65 лет</w:t>
      </w:r>
      <w:r w:rsidR="009E66B1">
        <w:rPr>
          <w:rFonts w:ascii="Times New Roman" w:hAnsi="Times New Roman"/>
          <w:sz w:val="24"/>
          <w:szCs w:val="24"/>
        </w:rPr>
        <w:t xml:space="preserve"> жалуется на позывы к мочеиспусканию при ходьбе и тряской езде. Иногда происходит прерывание струи мочи при мочеиспускании.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можно предполагать камень мочевого пузыря. Для уточнения диагноза целесообразны пальцевое ректальное исследование, УЗИ, цистоскопия и рентгенография таза. Они позволят выявить рентгенопозитивный или рентгенонегативный конкремент, установить наличие гиперплазии простаты или другое препятствие к оттоку мочи. При обнаружении камня мочевого 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54</w:t>
      </w:r>
      <w:r w:rsidR="009E66B1" w:rsidRPr="008C2513">
        <w:rPr>
          <w:rFonts w:ascii="Times New Roman" w:hAnsi="Times New Roman"/>
          <w:sz w:val="24"/>
          <w:szCs w:val="24"/>
        </w:rPr>
        <w:t>. У больной 37 лет</w:t>
      </w:r>
      <w:r w:rsidR="009E66B1">
        <w:rPr>
          <w:rFonts w:ascii="Times New Roman" w:hAnsi="Times New Roman"/>
          <w:sz w:val="24"/>
          <w:szCs w:val="24"/>
        </w:rPr>
        <w:t xml:space="preserve">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почечная колика справа. Для уточнения диагноза целесообразно ультразвуковое исследование и обзорный снимок мочевых путей, хромоцистоскопия. При УЗИ будет обнаружен камень в почке, дилатация чашечно-лоханочной системы,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w:t>
      </w:r>
      <w:r>
        <w:rPr>
          <w:rFonts w:ascii="Times New Roman" w:hAnsi="Times New Roman"/>
          <w:sz w:val="24"/>
          <w:szCs w:val="24"/>
        </w:rPr>
        <w:lastRenderedPageBreak/>
        <w:t>ренгенпозитивный конкремент; при хромоцистоскопии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диагноза 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rPr>
          <w:rFonts w:ascii="Times New Roman" w:hAnsi="Times New Roman"/>
          <w:sz w:val="24"/>
          <w:szCs w:val="24"/>
        </w:rPr>
      </w:pPr>
      <w:r>
        <w:rPr>
          <w:rFonts w:ascii="Times New Roman" w:hAnsi="Times New Roman"/>
          <w:sz w:val="24"/>
          <w:szCs w:val="24"/>
        </w:rPr>
        <w:t>55</w:t>
      </w:r>
      <w:r w:rsidR="009E66B1" w:rsidRPr="00FB3569">
        <w:rPr>
          <w:rFonts w:ascii="Times New Roman" w:hAnsi="Times New Roman"/>
          <w:sz w:val="24"/>
          <w:szCs w:val="24"/>
        </w:rPr>
        <w:t>. У больной 40 лет</w:t>
      </w:r>
      <w:r w:rsidR="009E66B1">
        <w:rPr>
          <w:rFonts w:ascii="Times New Roman" w:hAnsi="Times New Roman"/>
          <w:sz w:val="24"/>
          <w:szCs w:val="24"/>
        </w:rPr>
        <w:t xml:space="preserve">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урография. При подтверждении диагноза показана срочная операция — уретеролитотомия, декапсуляция почки, нефростомия слева с последующей противовоспалительной терапией. Эндоскопические операции (ЧПНС с последующей чрескожной уретеролитотрипсией) опасны в силу давности заболевания и необходимости ревизии левой почки.</w:t>
      </w:r>
    </w:p>
    <w:p w:rsidR="009E66B1" w:rsidRDefault="009E66B1" w:rsidP="004D4A32">
      <w:pPr>
        <w:spacing w:after="0" w:line="240" w:lineRule="auto"/>
        <w:jc w:val="both"/>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56</w:t>
      </w:r>
      <w:r w:rsidR="009E66B1" w:rsidRPr="00DD24DB">
        <w:rPr>
          <w:rFonts w:ascii="Times New Roman" w:hAnsi="Times New Roman"/>
          <w:sz w:val="24"/>
          <w:szCs w:val="24"/>
        </w:rPr>
        <w:t>.</w:t>
      </w:r>
      <w:r w:rsidR="009E66B1">
        <w:rPr>
          <w:rFonts w:ascii="Times New Roman" w:hAnsi="Times New Roman"/>
          <w:sz w:val="24"/>
          <w:szCs w:val="24"/>
        </w:rPr>
        <w:t xml:space="preserve">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sidR="009E66B1">
        <w:rPr>
          <w:rFonts w:ascii="Times New Roman" w:hAnsi="Times New Roman"/>
          <w:sz w:val="24"/>
          <w:szCs w:val="24"/>
          <w:lang w:val="en-US"/>
        </w:rPr>
        <w:t>V</w:t>
      </w:r>
      <w:r w:rsidR="009E66B1">
        <w:rPr>
          <w:rFonts w:ascii="Times New Roman" w:hAnsi="Times New Roman"/>
          <w:sz w:val="24"/>
          <w:szCs w:val="24"/>
        </w:rPr>
        <w:t xml:space="preserve"> поясничного позвонка имеется тень размерами 0,5×0,3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Каков диагноз? Укажите варианты лечения, которые могут быть применены в данной ситуации.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Мочекаменная болезнь, камень правого мочеточника. Принимая во внимание небольшие размеры камня, лечение должно быть консервативным, направленным на отхождение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уретеролитотрипсия.</w:t>
      </w:r>
    </w:p>
    <w:p w:rsidR="009E66B1" w:rsidRDefault="009E66B1" w:rsidP="004D4A32">
      <w:pPr>
        <w:spacing w:after="0" w:line="240" w:lineRule="auto"/>
        <w:ind w:firstLine="709"/>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57</w:t>
      </w:r>
      <w:r w:rsidR="009E66B1" w:rsidRPr="001E432A">
        <w:rPr>
          <w:rFonts w:ascii="Times New Roman" w:hAnsi="Times New Roman"/>
          <w:sz w:val="24"/>
          <w:szCs w:val="24"/>
        </w:rPr>
        <w:t>.</w:t>
      </w:r>
      <w:r w:rsidR="009E66B1">
        <w:rPr>
          <w:rFonts w:ascii="Times New Roman" w:hAnsi="Times New Roman"/>
          <w:sz w:val="24"/>
          <w:szCs w:val="24"/>
        </w:rPr>
        <w:t xml:space="preserve"> 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Необходимо произвести цистоскопию, так как причиной гематурии может быть патология мочевого пузыря (камень, опухоль). Рентгенологическое исследование должно включать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представление о раздельной функции почек. УЗИ почек позволит  установить локализацию и размеры конкремента.   </w:t>
      </w:r>
    </w:p>
    <w:p w:rsidR="009E66B1" w:rsidRDefault="009E66B1" w:rsidP="004D4A32">
      <w:pPr>
        <w:spacing w:after="0" w:line="240" w:lineRule="auto"/>
        <w:ind w:firstLine="709"/>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lastRenderedPageBreak/>
        <w:t>58</w:t>
      </w:r>
      <w:r w:rsidR="009E66B1" w:rsidRPr="001E432A">
        <w:rPr>
          <w:rFonts w:ascii="Times New Roman" w:hAnsi="Times New Roman"/>
          <w:sz w:val="24"/>
          <w:szCs w:val="24"/>
        </w:rPr>
        <w:t>.</w:t>
      </w:r>
      <w:r w:rsidR="009E66B1">
        <w:rPr>
          <w:rFonts w:ascii="Times New Roman" w:hAnsi="Times New Roman"/>
          <w:sz w:val="24"/>
          <w:szCs w:val="24"/>
        </w:rPr>
        <w:t xml:space="preserve">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Какова лечебная тактика?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выявлен коралловидный камень нефункционирующей левой почки, калькулёзный пионефроз. Функция правой почки не нарушена. Для устранения источника инфекции и интоксикации показана нефрэктомия слева.</w:t>
      </w:r>
    </w:p>
    <w:p w:rsidR="009E66B1" w:rsidRDefault="009E66B1" w:rsidP="004D4A32">
      <w:pPr>
        <w:spacing w:after="0" w:line="240" w:lineRule="auto"/>
        <w:ind w:firstLine="709"/>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59</w:t>
      </w:r>
      <w:r w:rsidR="009E66B1" w:rsidRPr="00E56E54">
        <w:rPr>
          <w:rFonts w:ascii="Times New Roman" w:hAnsi="Times New Roman"/>
          <w:sz w:val="24"/>
          <w:szCs w:val="24"/>
        </w:rPr>
        <w:t>.</w:t>
      </w:r>
      <w:r w:rsidR="009E66B1">
        <w:rPr>
          <w:rFonts w:ascii="Times New Roman" w:hAnsi="Times New Roman"/>
          <w:sz w:val="24"/>
          <w:szCs w:val="24"/>
        </w:rPr>
        <w:t xml:space="preserve"> Больная перенесла пиелолитотомию по поводу уратного камня правой почки. Какие рекомендации по профилактике рецидива мочекаменной болезни необходимо дать больной?</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Показан курс канефрона Н в течение двух месяцев.</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60</w:t>
      </w:r>
      <w:r w:rsidR="009E66B1">
        <w:rPr>
          <w:rFonts w:ascii="Times New Roman" w:hAnsi="Times New Roman"/>
          <w:sz w:val="24"/>
          <w:szCs w:val="24"/>
        </w:rPr>
        <w:t>.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покушала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ренальной анурии. Для установления характера последней показана двусторонняя катетеризация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обструкции, пассажа мочи по катетерам, их следует оставить на несколько дней или произвести нефростомию.</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61</w:t>
      </w:r>
      <w:r w:rsidR="009E66B1">
        <w:rPr>
          <w:rFonts w:ascii="Times New Roman" w:hAnsi="Times New Roman"/>
          <w:sz w:val="24"/>
          <w:szCs w:val="24"/>
        </w:rPr>
        <w:t xml:space="preserve">. 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12000. В анализе мочи реакция кислая, белок 0,033 г/л, лейкоцитов 8-10 в поле зрения, эритроциты свежие </w:t>
      </w:r>
      <w:r w:rsidR="009E66B1">
        <w:rPr>
          <w:rFonts w:ascii="Times New Roman" w:hAnsi="Times New Roman"/>
          <w:sz w:val="24"/>
          <w:szCs w:val="24"/>
        </w:rPr>
        <w:lastRenderedPageBreak/>
        <w:t>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Какие исследования в данном случае необходимы для дифференциальной диагностики?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Развитие заболевания, данные объективного, лабораторного,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подвздошной области, повышение температуры до 37,8°, однократная рвота, напряжение мышц в правой подвздошной области, ,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хромоцистоскопию. Если индигокармин будет выделяться из устьев мочеточников через 4-6 минут, диагноз почечной колики следует отвергнуть. При задержке или отсутствии выделения индигокармина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 заболевания.</w:t>
      </w:r>
    </w:p>
    <w:p w:rsidR="009E66B1" w:rsidRDefault="009E66B1" w:rsidP="004D4A32">
      <w:pPr>
        <w:spacing w:after="0" w:line="240" w:lineRule="auto"/>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62</w:t>
      </w:r>
      <w:r w:rsidR="009E66B1" w:rsidRPr="00451B56">
        <w:rPr>
          <w:rFonts w:ascii="Times New Roman" w:hAnsi="Times New Roman"/>
          <w:sz w:val="24"/>
          <w:szCs w:val="24"/>
        </w:rPr>
        <w:t>. Больной 30 лет</w:t>
      </w:r>
      <w:r w:rsidR="009E66B1">
        <w:rPr>
          <w:rFonts w:ascii="Times New Roman" w:hAnsi="Times New Roman"/>
          <w:sz w:val="24"/>
          <w:szCs w:val="24"/>
        </w:rPr>
        <w:t xml:space="preserve"> поступил в клинику с жалобами на повышение артериального давления до 190/120 мм рт. ст., болен после ушиба поясничной области. В течение года безуспешно лечился в терапевтическом стационаре. Пульс 80 уд/мин, ритмичный, напряженный. Тоны сердца глухие. Акцент второго тона на аорте. Почки не пальпируются. Симптом Пастернацкого отрицательный с обеих сторон. При аускультации в проекции почечных сосудов на передней стенке живота -  грубый систолический шум. Дизурии нет.</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предварительный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нужно провести для уточнения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молодой возраст больного, высокие цифры артериального давления, небольшая разница между систолическим и диастолическим давлениями, заболевание, связанное с ушибом поясничной области (возможно, периренальная гематома с последующей организацией и склерозированием паранефральной клетчатки), безуспешность гипотензивной терапии позволяют предположить нефрогенную артериальную гипертонию. Для уточнения диагноза необходимо исследовать артериальное давление в горизонтальном, вертикальном положениях тела больного, после физической нагрузки, а также провести урологическое обследование (урография, рентгеноконтрастные сосудистые исследования почек).</w:t>
      </w:r>
    </w:p>
    <w:p w:rsidR="009E66B1" w:rsidRDefault="009E66B1" w:rsidP="004D4A32">
      <w:pPr>
        <w:pStyle w:val="23"/>
        <w:spacing w:after="0" w:line="240" w:lineRule="auto"/>
        <w:ind w:left="0"/>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63</w:t>
      </w:r>
      <w:r w:rsidR="009E66B1" w:rsidRPr="00451B56">
        <w:rPr>
          <w:rFonts w:ascii="Times New Roman" w:hAnsi="Times New Roman"/>
          <w:sz w:val="24"/>
          <w:szCs w:val="24"/>
        </w:rPr>
        <w:t>. Больной 40 лет.</w:t>
      </w:r>
      <w:r w:rsidR="009E66B1">
        <w:rPr>
          <w:rFonts w:ascii="Times New Roman" w:hAnsi="Times New Roman"/>
          <w:sz w:val="24"/>
          <w:szCs w:val="24"/>
        </w:rPr>
        <w:t xml:space="preserve"> В течение 5 лет отмечает тупую боль в поясничной области справа, головную боль, повышение артериального давления до 180/110 мм рт. ст. Неоднократно находился в урологических стационарах по поводу хронического пиелонефрита. Год назад диагностирована сморщенная почка справа. Поступил в клинику по поводу повышения артериального давления. Пульс 84 уд/мин. Тоны сердца глухие. Живот мягкий. Почки не пальпируются. Симптом Пастернацкого отрицателен. Временами бывает микрогематурия. На обзорном снимке мочевой системы тени почек не определяются. Теней конкрементов нет. На экскреторных урограммах - уменьшение размеров правой почки. Деформация чашечно-лоханочной системы (неровность контуров, колбовидное расширение чашечек правой почки).</w:t>
      </w:r>
    </w:p>
    <w:p w:rsidR="009E66B1" w:rsidRDefault="009E66B1" w:rsidP="004D4A32">
      <w:pPr>
        <w:tabs>
          <w:tab w:val="left" w:pos="708"/>
          <w:tab w:val="left" w:pos="1416"/>
          <w:tab w:val="left" w:pos="2124"/>
          <w:tab w:val="left" w:pos="306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диагноз?</w:t>
      </w:r>
      <w:r>
        <w:rPr>
          <w:rFonts w:ascii="Times New Roman" w:hAnsi="Times New Roman"/>
          <w:sz w:val="24"/>
          <w:szCs w:val="24"/>
        </w:rPr>
        <w:tab/>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дальнейшие методы исследования?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тупая боль в поясничной области, неоднократные атаки острого пиелонефрита в анамнезе, повышение артериального давления, признаки сморщенной почки при рентгенологическом обследовании позволяют предполагать нефрогенный характер гипертонии. Для уточнения сосудистой архитектоники показана селективная почечная </w:t>
      </w:r>
      <w:r>
        <w:rPr>
          <w:rFonts w:ascii="Times New Roman" w:hAnsi="Times New Roman"/>
          <w:sz w:val="24"/>
          <w:szCs w:val="24"/>
        </w:rPr>
        <w:lastRenderedPageBreak/>
        <w:t>артериография справа. Удаление правой почки позволит надеяться на ликвидацию артериальной гипертонии или стабилизацию показателей артериального давления.</w:t>
      </w:r>
    </w:p>
    <w:p w:rsidR="009E66B1" w:rsidRDefault="009E66B1" w:rsidP="004D4A32">
      <w:pPr>
        <w:pStyle w:val="23"/>
        <w:spacing w:after="0" w:line="240" w:lineRule="auto"/>
        <w:ind w:left="0"/>
        <w:jc w:val="both"/>
        <w:rPr>
          <w:rFonts w:ascii="Times New Roman" w:hAnsi="Times New Roman"/>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64</w:t>
      </w:r>
      <w:r w:rsidR="009E66B1">
        <w:rPr>
          <w:rFonts w:ascii="Times New Roman" w:hAnsi="Times New Roman"/>
          <w:sz w:val="24"/>
          <w:szCs w:val="24"/>
        </w:rPr>
        <w:t>. Больная 42 лет жалуется на периодические боли ноющего характера в левой поясничной области, периодическое учащенное мочеиспускание с резями. Считает себя больной в течение 1 года. Общее состояние удовлетворительное. Почки не пальпируются. При пальпации в области левой почки определяется умеренная болезненность. Симптом Пастернацкого отрицательный с обеих сторон. Анализ крови в норме. Анализ мочи: плотность 1028, лейкоцитов 0-2, эритроцитов 10-15 в поле зрения, кристаллы мочевой кислоты в большом количестве. На обзорном снимке почек и мочевых путей теней, подозрительных на конкременты не обнаружено.</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Можно ли на основании проведенного исследования исключить мочекаменную болезнь? Какое рентгенологическое исследование необходимо произвести для уточнения диагноза? Какова при этом роль эхосканирования?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Отсутствие теней конкрементов на обзорном снимке ни в коем случае не исключает наличия в мочевых путях конкрементов, так как они могут быть рентгеннегативными. Следует произвести экскреторную урографию,  на которой тень рентгеннегативного конкремента  выглядит в виде дефекта наполнения с четкими контурами соответственно локализации и размерам  камня.  При небольшом конкременте дефект наполнения определяется   не всегда, так как контрастное вещество обтекает его со всех сторон. Четкие   данные о наличии  камня  в мочевых  путях  можно получить с помощью УЗИ и при ретроградной пневмопиелографии.</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65</w:t>
      </w:r>
      <w:r w:rsidR="009E66B1">
        <w:rPr>
          <w:rFonts w:ascii="Times New Roman" w:hAnsi="Times New Roman"/>
          <w:sz w:val="24"/>
          <w:szCs w:val="24"/>
        </w:rPr>
        <w:t xml:space="preserve">. Больной 27 лет 6 лет тому назад перенес травму поясничной области. Со слов больного, после травмы  в моче находили повышенное содержание эритроцитов. Через три недели анализы мочи нормализовались. В течение года чувствовал себя хорошо. Жалоб не предъявлял. 5 лет тому назад при профилактическом осмотре выявлено повышенное артериальное давление (180/100 мм.рт.ст.- 200\115 мм.рт.ст). Гипотензивная терапия оказалась малоэффективной, в связи с чем заподозрена нефрогенная гипертензия. Направлен к урологу. Почки не пальпируются. Симптом Пастернацкого отрицательный с обеих сторон. Общий анализ крови и мочи в норме. На обзорной рентгенограмме мочевых путей контуры почек не видны, теней, подозрительных на конкременты нет. На экскреторной урограмме справа контрастное вещество выполняет неизмененную чашечно- лоханочную систему, слева контрастное вещество не прослеживается. При эхографии правая почка - нормальных размеров, левая- уменьшена в размерах.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рентгенологическое исследование необходимо произвести для подтверждения или исключения нефрогенной гипертонии?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Проведенное исследование указывает на возможность вторично сморщенной левой почки в результате посттравматического пиелонефрита. Для окончательного решения вопроса показана селективная почечная артериография.</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66</w:t>
      </w:r>
      <w:r w:rsidR="009E66B1">
        <w:rPr>
          <w:rFonts w:ascii="Times New Roman" w:hAnsi="Times New Roman"/>
          <w:sz w:val="24"/>
          <w:szCs w:val="24"/>
        </w:rPr>
        <w:t xml:space="preserve">. У больной 26 лет утром появились ноющие боли в правой подвздошной области, усилившиеся к вечеру. Отмечает частые позывы на мочеиспускание, повышение температуры до 37,8С, было познабливание. Наблюдалась однократная рвота. Раньше подобных болей больная не отмечала.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Язык обложен беловатым налетом, суховат. Живот не вздут, при пальпации мягкий, болезнен в правой подвздошной области. Там же отмечается небольшое напряжение мышц передней брюшной стенки. Почки не пальпируются. Симптом Щеткина – Блюмберга справа сомнителен, слева отрицателен. Симптом Пастернацкого слабо положителен справа. Лейкоцитоз 12000. В анализе мочи реакция кислая, белок 0,033г/л, лейкоцитов 8 – 10 в поле зрения, эритроциты свежие единичные. На обзорной рентгенограмме мочевой системы теней, подозрительных на конкременты, не выявлено,тени почек не видны из-за наслаивающихся кишечных газов.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Ваш предположительный диагноз. Какие исследования в данном случае необходимы для дифференциальной диагностики?</w:t>
      </w:r>
    </w:p>
    <w:p w:rsidR="009E66B1" w:rsidRPr="00C60EEC" w:rsidRDefault="009E66B1" w:rsidP="004D4A32">
      <w:pPr>
        <w:shd w:val="clear" w:color="auto" w:fill="FFFFFF"/>
        <w:spacing w:after="0" w:line="240" w:lineRule="auto"/>
        <w:contextualSpacing/>
        <w:jc w:val="both"/>
        <w:rPr>
          <w:rFonts w:ascii="Times New Roman" w:hAnsi="Times New Roman"/>
          <w:sz w:val="24"/>
          <w:szCs w:val="24"/>
        </w:rPr>
      </w:pPr>
      <w:r w:rsidRPr="00C60EEC">
        <w:rPr>
          <w:rFonts w:ascii="Times New Roman" w:hAnsi="Times New Roman"/>
          <w:sz w:val="24"/>
          <w:szCs w:val="24"/>
        </w:rPr>
        <w:t>Ответ: Развитие заболевания, данные объективного, лабораторного и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свидетельствует боль  в подвздошной области, повышение температуры до 37,8С,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следует произвести хромоцистоскопию</w:t>
      </w:r>
      <w:r>
        <w:rPr>
          <w:rFonts w:ascii="Times New Roman" w:hAnsi="Times New Roman"/>
          <w:sz w:val="24"/>
          <w:szCs w:val="24"/>
        </w:rPr>
        <w:t>,</w:t>
      </w:r>
      <w:r w:rsidRPr="00C60EEC">
        <w:rPr>
          <w:rFonts w:ascii="Times New Roman" w:hAnsi="Times New Roman"/>
          <w:sz w:val="24"/>
          <w:szCs w:val="24"/>
        </w:rPr>
        <w:t xml:space="preserve"> ул</w:t>
      </w:r>
      <w:r>
        <w:rPr>
          <w:rFonts w:ascii="Times New Roman" w:hAnsi="Times New Roman"/>
          <w:sz w:val="24"/>
          <w:szCs w:val="24"/>
        </w:rPr>
        <w:t>ьтразвуковое исследование почек, экскреторную урографию.</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67</w:t>
      </w:r>
      <w:r w:rsidR="009E66B1" w:rsidRPr="00C60EEC">
        <w:rPr>
          <w:rFonts w:ascii="Times New Roman" w:hAnsi="Times New Roman"/>
          <w:sz w:val="24"/>
          <w:szCs w:val="24"/>
        </w:rPr>
        <w:t>.</w:t>
      </w:r>
      <w:r w:rsidR="009E66B1">
        <w:rPr>
          <w:rFonts w:ascii="Times New Roman" w:hAnsi="Times New Roman"/>
          <w:b/>
          <w:sz w:val="24"/>
          <w:szCs w:val="24"/>
        </w:rPr>
        <w:t xml:space="preserve"> </w:t>
      </w:r>
      <w:r w:rsidR="009E66B1">
        <w:rPr>
          <w:rFonts w:ascii="Times New Roman" w:hAnsi="Times New Roman"/>
          <w:sz w:val="24"/>
          <w:szCs w:val="24"/>
        </w:rPr>
        <w:t xml:space="preserve">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 * </w:t>
      </w:r>
      <w:smartTag w:uri="urn:schemas-microsoft-com:office:smarttags" w:element="metricconverter">
        <w:smartTagPr>
          <w:attr w:name="ProductID" w:val="0,5 см"/>
        </w:smartTagPr>
        <w:r w:rsidR="009E66B1">
          <w:rPr>
            <w:rFonts w:ascii="Times New Roman" w:hAnsi="Times New Roman"/>
            <w:sz w:val="24"/>
            <w:szCs w:val="24"/>
          </w:rPr>
          <w:t>0,5 см</w:t>
        </w:r>
      </w:smartTag>
      <w:r w:rsidR="009E66B1">
        <w:rPr>
          <w:rFonts w:ascii="Times New Roman" w:hAnsi="Times New Roman"/>
          <w:sz w:val="24"/>
          <w:szCs w:val="24"/>
        </w:rPr>
        <w:t>.</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 какие дополнительные рентгенологические исследования необходимо произвести, чтобы установить характер обнаруженной тени?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больной необходимо произвести экскреторную урографию, с помощью которой можно выяснить расширение чашечно-лоханочной системы справа и положительный симптом "указательного пальца" (Симптом Лихтенберга). При неудовлетворительных данных урографии больной показана катетеризация правого мочеточника с последующей обзорной рентгенографией мочевых путей в двух проекциях. Совпадение указанной тени с тенью мочеточникового катетера на обоих снимках будет достоверным подтверждением наличия камня в правом мочеточнике.</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68</w:t>
      </w:r>
      <w:r w:rsidR="009E66B1" w:rsidRPr="00C60EEC">
        <w:rPr>
          <w:rFonts w:ascii="Times New Roman" w:hAnsi="Times New Roman"/>
          <w:sz w:val="24"/>
          <w:szCs w:val="24"/>
        </w:rPr>
        <w:t>. У больного 60 лет безболевая макрогематурия с червеобразными сгустками крови. При</w:t>
      </w:r>
      <w:r w:rsidR="009E66B1">
        <w:rPr>
          <w:rFonts w:ascii="Times New Roman" w:hAnsi="Times New Roman"/>
          <w:sz w:val="24"/>
          <w:szCs w:val="24"/>
        </w:rPr>
        <w:t xml:space="preserve">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На экскреторных урограммах патологических изменений в проекции чашечно-лоханочной системы не выявлено. Пассаж контрастного вещества по мочеточникам не нарушен.</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о каком заболевании в первую очередь следует думать, какие рентгенологические и другие исследования следует произвести для установления диагноза?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в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 При отсутствии патологии в почке показана уретероскопия для исключения инфильтрирующей опухоли мочеточника.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69</w:t>
      </w:r>
      <w:r w:rsidR="009E66B1" w:rsidRPr="008A24A2">
        <w:rPr>
          <w:rFonts w:ascii="Times New Roman" w:hAnsi="Times New Roman"/>
          <w:sz w:val="24"/>
          <w:szCs w:val="24"/>
        </w:rPr>
        <w:t>. Больной 55 лет</w:t>
      </w:r>
      <w:r w:rsidR="009E66B1">
        <w:rPr>
          <w:rFonts w:ascii="Times New Roman" w:hAnsi="Times New Roman"/>
          <w:sz w:val="24"/>
          <w:szCs w:val="24"/>
        </w:rPr>
        <w:t xml:space="preserve"> поступил в урологическую клинику с жалобами на учащенное болезненное мочеиспускание, выделение крови с мочой. Болен в течение 4-х месяцев. 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 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связи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lastRenderedPageBreak/>
        <w:t>— какие рентгенологические методы исследования надо выполнить для выбора характера и объема оперативного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Показано производство экскреторной урографии. Нисходящая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полицистоскопию.</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70</w:t>
      </w:r>
      <w:r w:rsidR="009E66B1">
        <w:rPr>
          <w:rFonts w:ascii="Times New Roman" w:hAnsi="Times New Roman"/>
          <w:sz w:val="24"/>
          <w:szCs w:val="24"/>
        </w:rPr>
        <w:t xml:space="preserve">.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rsidR="009E66B1">
          <w:rPr>
            <w:rFonts w:ascii="Times New Roman" w:hAnsi="Times New Roman"/>
            <w:sz w:val="24"/>
            <w:szCs w:val="24"/>
          </w:rPr>
          <w:t>8 мм</w:t>
        </w:r>
      </w:smartTag>
      <w:r w:rsidR="009E66B1">
        <w:rPr>
          <w:rFonts w:ascii="Times New Roman" w:hAnsi="Times New Roman"/>
          <w:sz w:val="24"/>
          <w:szCs w:val="24"/>
        </w:rPr>
        <w:t xml:space="preserve"> в диаметре, с просветлениями в центре.</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71</w:t>
      </w:r>
      <w:r w:rsidR="009E66B1">
        <w:rPr>
          <w:rFonts w:ascii="Times New Roman" w:hAnsi="Times New Roman"/>
          <w:color w:val="000000"/>
          <w:spacing w:val="-4"/>
          <w:sz w:val="24"/>
          <w:szCs w:val="24"/>
        </w:rPr>
        <w:t>. Больная 40 лет, отмечает тупую боль в поясничной области, повышение артериального давления до 180/110 мм.рт.ст. Больна 6 лет. Нормального телосложения, пониженного питания. Живот мягкий. Почки не пальпируются. Симптом Пастернацкого отрицателен. Дизурии нет. На обзорном снимке мочевой системы теней конкрементов не выявлено. На урограммах отмечается замедленное выделение контрастного вещества правой почкой. Пассаж контрастного вещества по мочеточникам не нарушен. На аортограмме отмечается сужение правой почечной артерии в месте впадения ее в аорту. Аналогичная картина на селективной правосторонней артериограмме почки.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Какова причина артериальной гипертонии?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Ваши лечебные мероприятия?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стеноз правой почечной артерии, вазоренальная форма нефрогенной гипертонии. Показана пластическая операция на почечной артерии, возможна аутотрансплантация правой почки.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72</w:t>
      </w:r>
      <w:r w:rsidR="009E66B1">
        <w:rPr>
          <w:rFonts w:ascii="Times New Roman" w:hAnsi="Times New Roman"/>
          <w:color w:val="000000"/>
          <w:spacing w:val="-4"/>
          <w:sz w:val="24"/>
          <w:szCs w:val="24"/>
        </w:rPr>
        <w:t>. Больная 13 лет. Жалуется на сильные головные боли, часто повторяющиеся гипертонические кризы, резкое повышение остроты зрения. Больна в течение одного года. Проводимая гипотензивная терапия с применением ганглиоблокаторов оказалась неэффективной. Пульс на правой лучевой артерии 70 ударов в мин., удовлетворительного наполнения. На левой лучевой артерии пульс слабого наполнения. Над проекцией брюшной аорты выше пупка – систолический шум. АД на плечевой артерии справа 210/140, слева 170/140 мм.рт.ст.</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характере гипертензии следует думать на основании клинических данных? Какие показаны дополнительные методы исследования?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Клинические данные дают основание заподозрить вазоренальную форму нефрогенной гипертонии. Необходимо произвести почечную артериографию.</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73</w:t>
      </w:r>
      <w:r w:rsidR="009E66B1">
        <w:rPr>
          <w:rFonts w:ascii="Times New Roman" w:hAnsi="Times New Roman"/>
          <w:color w:val="000000"/>
          <w:spacing w:val="-4"/>
          <w:sz w:val="24"/>
          <w:szCs w:val="24"/>
        </w:rPr>
        <w:t>. У больной астенического телосложения после физической нагрузки появляются приступообразные боли в поясничной области справа. В горизонтальном положении тела боли постепенно проходят. Живот мягкий, безболезненный. В правом подреберье прощупывается опухолевидное образование гладкое, малоболезненное, подвижное. Симптом Пастернацкого отрицателен. Мочеиспускание свободное, безболезненное.</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О каком заболевании можно думать? Какие методы исследования показаны?</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поясничной области справа, усиливающиеся после физической нагрузки и уменьшающиеся при горизонтальном положении тела больной, наличие пальпируемого образования в правом подреберье (подвижного, гладкого, малоболезненного) позволяют думать о правостороннем нефроптозе. Для уточнения диагноза необходимо произвести экскреторную урографию в вертикальном и горизонтальном положении тела больной.</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74</w:t>
      </w:r>
      <w:r w:rsidR="009E66B1">
        <w:rPr>
          <w:rFonts w:ascii="Times New Roman" w:hAnsi="Times New Roman"/>
          <w:color w:val="000000"/>
          <w:spacing w:val="-4"/>
          <w:sz w:val="24"/>
          <w:szCs w:val="24"/>
        </w:rPr>
        <w:t>. Больная 50 лет поступила в клинику для обследования по поводу микрогематурии. Почки не прощупываются, безболезненны, дизурии нет. При цистоскопии патологии не выявлено. На обзорной рентгенограмме почки обычной формы, величины и положения, тени конкрементов не определяются. На экскреторных урограммах в лоханке левой почки имеется дефект наполнения с неровными контурами.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Предварительный диагноз? Какие методы обследования показаны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Можно предположить опухоль лоханки левой почки. Нельзя исключить возможность уратного камня лоханки. Для уточнения диагноза необходимо провести ультразвуковое сканирование и компьютерную томографию.</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75</w:t>
      </w:r>
      <w:r w:rsidR="009E66B1">
        <w:rPr>
          <w:rFonts w:ascii="Times New Roman" w:hAnsi="Times New Roman"/>
          <w:color w:val="000000"/>
          <w:spacing w:val="-4"/>
          <w:sz w:val="24"/>
          <w:szCs w:val="24"/>
          <w:lang w:eastAsia="ru-RU"/>
        </w:rPr>
        <w:t>.  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Заболеванием какого органа можно объяснить указанную симптоматику? </w:t>
      </w:r>
    </w:p>
    <w:p w:rsidR="009E66B1" w:rsidRPr="001D7449" w:rsidRDefault="009E66B1" w:rsidP="004D4A32">
      <w:pPr>
        <w:spacing w:after="0" w:line="240" w:lineRule="auto"/>
        <w:contextualSpacing/>
        <w:jc w:val="both"/>
        <w:rPr>
          <w:rFonts w:ascii="Times New Roman" w:hAnsi="Times New Roman"/>
          <w:color w:val="000000"/>
          <w:spacing w:val="-4"/>
          <w:sz w:val="24"/>
          <w:szCs w:val="24"/>
          <w:lang w:eastAsia="ru-RU"/>
        </w:rPr>
      </w:pPr>
      <w:r w:rsidRPr="001D7449">
        <w:rPr>
          <w:rFonts w:ascii="Times New Roman" w:hAnsi="Times New Roman"/>
          <w:sz w:val="24"/>
          <w:szCs w:val="24"/>
          <w:lang w:eastAsia="ru-RU"/>
        </w:rPr>
        <w:t>Ответ:</w:t>
      </w:r>
      <w:r w:rsidRPr="001D7449">
        <w:rPr>
          <w:rFonts w:ascii="Times New Roman" w:hAnsi="Times New Roman"/>
          <w:sz w:val="24"/>
          <w:szCs w:val="24"/>
        </w:rPr>
        <w:t xml:space="preserve"> Боли в пахов</w:t>
      </w:r>
      <w:r>
        <w:rPr>
          <w:rFonts w:ascii="Times New Roman" w:hAnsi="Times New Roman"/>
          <w:sz w:val="24"/>
          <w:szCs w:val="24"/>
        </w:rPr>
        <w:t>ых</w:t>
      </w:r>
      <w:r w:rsidRPr="001D7449">
        <w:rPr>
          <w:rFonts w:ascii="Times New Roman" w:hAnsi="Times New Roman"/>
          <w:sz w:val="24"/>
          <w:szCs w:val="24"/>
        </w:rPr>
        <w:t xml:space="preserve"> област</w:t>
      </w:r>
      <w:r>
        <w:rPr>
          <w:rFonts w:ascii="Times New Roman" w:hAnsi="Times New Roman"/>
          <w:sz w:val="24"/>
          <w:szCs w:val="24"/>
        </w:rPr>
        <w:t>ях</w:t>
      </w:r>
      <w:r w:rsidRPr="001D7449">
        <w:rPr>
          <w:rFonts w:ascii="Times New Roman" w:hAnsi="Times New Roman"/>
          <w:sz w:val="24"/>
          <w:szCs w:val="24"/>
        </w:rPr>
        <w:t>, иррадиирующие в мошонку, болезненность при пальпации предстательной железы, отечность правой ее доли, большое количество лейкоцитов в секрете  простаты — характерные проявления хронического простатита.</w:t>
      </w:r>
    </w:p>
    <w:p w:rsidR="009E66B1" w:rsidRPr="001D7449"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76</w:t>
      </w:r>
      <w:r w:rsidR="009E66B1">
        <w:rPr>
          <w:rFonts w:ascii="Times New Roman" w:hAnsi="Times New Roman"/>
          <w:color w:val="000000"/>
          <w:spacing w:val="-4"/>
          <w:sz w:val="24"/>
          <w:szCs w:val="24"/>
        </w:rPr>
        <w:t>. У больного высокая температура тела, озноб, пульсирующие боли в промежности, дизурия. При ректальном исследовании   прощупывается    резко    болезненная,    увеличенная предстательная железа. Ваш диагноз? Лечебная тактика?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Высокая температура тела, озноб указывают на воспалительный    процесс в паренхиматозном органе, имеющем хорошее кровоснабжение. Боли в промежности и дизурия характерны для   заболевания предстательной железы, свидетельством чего являются данные ректального исследования простаты. В связи с тем, что мочеиспускание сохранено, нет участков флюктуации, показаний для оперативного вмешательства пока нет. Показано консервативное лечение — постельный режим, ректальные свечи с НПВС,    антибактериальные препараты (лучше фторхинолонового ряда) сначала внутривенно, затем перорально, дезинтоксикационная терапия.</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77</w:t>
      </w:r>
      <w:r w:rsidR="009E66B1">
        <w:rPr>
          <w:rFonts w:ascii="Times New Roman" w:hAnsi="Times New Roman"/>
          <w:sz w:val="24"/>
          <w:szCs w:val="24"/>
        </w:rPr>
        <w:t>. 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sidR="009E66B1">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 предварительный диагноз? Какие исследования необходимо срочно произвести для установления окончательного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острый    левосторонний    пиелонефрит.   Необходимо   произвести общие анализы крови и мочи, обзорный  снимок  мочевой  системы  и экскреторную урографию, УЗИ почек.</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78</w:t>
      </w:r>
      <w:r w:rsidR="009E66B1">
        <w:rPr>
          <w:rFonts w:ascii="Times New Roman" w:hAnsi="Times New Roman"/>
          <w:color w:val="000000"/>
          <w:spacing w:val="-4"/>
          <w:sz w:val="24"/>
          <w:szCs w:val="24"/>
          <w:lang w:eastAsia="ru-RU"/>
        </w:rPr>
        <w:t xml:space="preserve">. </w:t>
      </w:r>
      <w:r w:rsidR="009E66B1">
        <w:rPr>
          <w:rFonts w:ascii="Times New Roman" w:hAnsi="Times New Roman"/>
          <w:sz w:val="24"/>
          <w:szCs w:val="24"/>
          <w:lang w:eastAsia="ru-RU"/>
        </w:rP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sidR="009E66B1">
        <w:rPr>
          <w:rFonts w:ascii="Times New Roman" w:hAnsi="Times New Roman"/>
          <w:color w:val="000000"/>
          <w:spacing w:val="-4"/>
          <w:sz w:val="24"/>
          <w:szCs w:val="24"/>
          <w:lang w:eastAsia="ru-RU"/>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Анализ крови: гемоглобин    128 г/л , л.  12,4, п. 8%, с. 56%, лимф. 32%,    м. 3%, э. 1%, СОЭ — </w:t>
      </w:r>
      <w:smartTag w:uri="urn:schemas-microsoft-com:office:smarttags" w:element="metricconverter">
        <w:smartTagPr>
          <w:attr w:name="ProductID" w:val="18 мм"/>
        </w:smartTagPr>
        <w:r>
          <w:rPr>
            <w:rFonts w:ascii="Times New Roman" w:hAnsi="Times New Roman"/>
            <w:color w:val="000000"/>
            <w:spacing w:val="-4"/>
            <w:sz w:val="24"/>
            <w:szCs w:val="24"/>
            <w:lang w:eastAsia="ru-RU"/>
          </w:rPr>
          <w:t>18 мм</w:t>
        </w:r>
      </w:smartTag>
      <w:r>
        <w:rPr>
          <w:rFonts w:ascii="Times New Roman" w:hAnsi="Times New Roman"/>
          <w:color w:val="000000"/>
          <w:spacing w:val="-4"/>
          <w:sz w:val="24"/>
          <w:szCs w:val="24"/>
          <w:lang w:eastAsia="ru-RU"/>
        </w:rPr>
        <w:t xml:space="preserve">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Поставьте окончательный диагноз,  определите  тактику лечения.</w:t>
      </w:r>
    </w:p>
    <w:p w:rsidR="009E66B1" w:rsidRPr="00FD5A75"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sz w:val="24"/>
          <w:szCs w:val="24"/>
        </w:rPr>
        <w:t xml:space="preserve">Ответ: Диагноз основной:    мочекаменная болезнь, камень левого мочеточника. </w:t>
      </w:r>
      <w:r w:rsidRPr="00FD5A75">
        <w:rPr>
          <w:rFonts w:ascii="Times New Roman" w:hAnsi="Times New Roman"/>
          <w:sz w:val="24"/>
          <w:szCs w:val="24"/>
        </w:rPr>
        <w:t>Осложнения: Острый обтурационный вторичный (калькулезный) левосторонний пиелонефрит. Лечебные мероприятия заключаются в катетеризации левого мочеточника с целью восстановления оттока мочи из пораженной почки и в последующем назначении антибактериальной, общеукрепляющей и дезинтоксикационной терапии. При невозможности провести мочеточниковый катетер проксимальнее конкремента</w:t>
      </w:r>
      <w:r>
        <w:rPr>
          <w:rFonts w:ascii="Times New Roman" w:hAnsi="Times New Roman"/>
          <w:sz w:val="24"/>
          <w:szCs w:val="24"/>
        </w:rPr>
        <w:t xml:space="preserve"> или неэффективности лечения</w:t>
      </w:r>
      <w:r w:rsidRPr="00FD5A75">
        <w:rPr>
          <w:rFonts w:ascii="Times New Roman" w:hAnsi="Times New Roman"/>
          <w:sz w:val="24"/>
          <w:szCs w:val="24"/>
        </w:rPr>
        <w:t xml:space="preserve"> показана операция — уретеролитотомия, пиелоуретеростомия</w:t>
      </w:r>
      <w:r>
        <w:rPr>
          <w:rFonts w:ascii="Times New Roman" w:hAnsi="Times New Roman"/>
          <w:sz w:val="24"/>
          <w:szCs w:val="24"/>
        </w:rPr>
        <w:t>, декапсуляция левой почки. В случае успеха консервативной терапии и стихания явлений пиелонефрита в последующем применить один из вариантов камнеизгоняющей терапии</w:t>
      </w:r>
      <w:r w:rsidRPr="00FD5A75">
        <w:rPr>
          <w:rFonts w:ascii="Times New Roman" w:hAnsi="Times New Roman"/>
          <w:sz w:val="24"/>
          <w:szCs w:val="24"/>
        </w:rPr>
        <w:t>.</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79</w:t>
      </w:r>
      <w:r w:rsidR="009E66B1">
        <w:rPr>
          <w:rFonts w:ascii="Times New Roman" w:hAnsi="Times New Roman"/>
          <w:color w:val="000000"/>
          <w:spacing w:val="-4"/>
          <w:sz w:val="24"/>
          <w:szCs w:val="24"/>
        </w:rPr>
        <w:t>. 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Какой диагноз предполагается? Какое обследование необходимо произвести для подтверждения диагноза?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Данные анамнеза и анализа мочи позволяют считать, что у родильницы хронический пиелонефрит, подострое течение. Необходимо произвести бактериологический анализ мочи, обзорную и экскреторную   урографию,  УЗИ почек.</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80</w:t>
      </w:r>
      <w:r w:rsidR="009E66B1">
        <w:rPr>
          <w:rFonts w:ascii="Times New Roman" w:hAnsi="Times New Roman"/>
          <w:color w:val="000000"/>
          <w:spacing w:val="-4"/>
          <w:sz w:val="24"/>
          <w:szCs w:val="24"/>
        </w:rPr>
        <w:t>. 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w:t>
      </w:r>
      <w:r>
        <w:rPr>
          <w:rFonts w:ascii="Times New Roman" w:hAnsi="Times New Roman"/>
          <w:color w:val="000000"/>
          <w:spacing w:val="-4"/>
          <w:sz w:val="24"/>
          <w:szCs w:val="24"/>
          <w:lang w:eastAsia="ru-RU"/>
        </w:rPr>
        <w:lastRenderedPageBreak/>
        <w:t>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Какой диагноз предполагается? Какое обследование необходимо?  Какова тактика лечения?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Аденома предстательной железы, вторичный острый двусторонний пиелонефрит. Необходимо произвести общеклинические и биохимические анализы крови и мочи, обзорную и экскреторную   урографию, УЗИ мочевого пузыря с определением остаточной мочи, ТрУЗИ простаты. При подтверждении диагноза показано оперативное лечение — эпицистостомия. В послеоперационном периоде после восстановлении пассажа мочи — интенсивная консервативная терапия пиелонефрита по общепринятым схемам. В последующем – решение вопроса о консервативном или оперативном лечении ДГПЖ.</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377D6F" w:rsidRDefault="006B59C6" w:rsidP="004D4A32">
      <w:pPr>
        <w:pStyle w:val="23"/>
        <w:spacing w:after="0" w:line="240" w:lineRule="auto"/>
        <w:ind w:left="0"/>
        <w:jc w:val="both"/>
        <w:rPr>
          <w:rFonts w:ascii="Times New Roman" w:hAnsi="Times New Roman"/>
          <w:sz w:val="24"/>
          <w:szCs w:val="24"/>
          <w:lang w:eastAsia="ru-RU"/>
        </w:rPr>
      </w:pPr>
      <w:r>
        <w:rPr>
          <w:rFonts w:ascii="Times New Roman" w:hAnsi="Times New Roman"/>
          <w:sz w:val="24"/>
          <w:szCs w:val="24"/>
        </w:rPr>
        <w:t>81</w:t>
      </w:r>
      <w:r w:rsidR="009E66B1" w:rsidRPr="00377D6F">
        <w:rPr>
          <w:rFonts w:ascii="Times New Roman" w:hAnsi="Times New Roman"/>
          <w:sz w:val="24"/>
          <w:szCs w:val="24"/>
        </w:rPr>
        <w:t xml:space="preserve">. 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w:t>
      </w:r>
      <w:r w:rsidR="009E66B1" w:rsidRPr="00377D6F">
        <w:rPr>
          <w:rFonts w:ascii="Times New Roman" w:hAnsi="Times New Roman"/>
          <w:sz w:val="24"/>
          <w:szCs w:val="24"/>
          <w:lang w:eastAsia="ru-RU"/>
        </w:rPr>
        <w:t>Пульс 88 ударов в 1 мин, ритмичный, напряженный. АД 180/105 мм рт. ст. Тон</w:t>
      </w:r>
      <w:r w:rsidR="009E66B1">
        <w:rPr>
          <w:rFonts w:ascii="Times New Roman" w:hAnsi="Times New Roman"/>
          <w:sz w:val="24"/>
          <w:szCs w:val="24"/>
          <w:lang w:eastAsia="ru-RU"/>
        </w:rPr>
        <w:t>ы</w:t>
      </w:r>
      <w:r w:rsidR="009E66B1" w:rsidRPr="00377D6F">
        <w:rPr>
          <w:rFonts w:ascii="Times New Roman" w:hAnsi="Times New Roman"/>
          <w:sz w:val="24"/>
          <w:szCs w:val="24"/>
          <w:lang w:eastAsia="ru-RU"/>
        </w:rPr>
        <w:t xml:space="preserve">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w:t>
      </w:r>
      <w:r w:rsidR="009E66B1">
        <w:rPr>
          <w:rFonts w:ascii="Times New Roman" w:hAnsi="Times New Roman"/>
          <w:sz w:val="24"/>
          <w:szCs w:val="24"/>
          <w:lang w:eastAsia="ru-RU"/>
        </w:rPr>
        <w:t>онкрементов не выявлено. Контуры</w:t>
      </w:r>
      <w:r w:rsidR="009E66B1" w:rsidRPr="00377D6F">
        <w:rPr>
          <w:rFonts w:ascii="Times New Roman" w:hAnsi="Times New Roman"/>
          <w:sz w:val="24"/>
          <w:szCs w:val="24"/>
          <w:lang w:eastAsia="ru-RU"/>
        </w:rPr>
        <w:t xml:space="preserve">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w:t>
      </w:r>
      <w:smartTag w:uri="urn:schemas-microsoft-com:office:smarttags" w:element="metricconverter">
        <w:smartTagPr>
          <w:attr w:name="ProductID" w:val="7 см"/>
        </w:smartTagPr>
        <w:r w:rsidR="009E66B1" w:rsidRPr="00377D6F">
          <w:rPr>
            <w:rFonts w:ascii="Times New Roman" w:hAnsi="Times New Roman"/>
            <w:sz w:val="24"/>
            <w:szCs w:val="24"/>
            <w:lang w:eastAsia="ru-RU"/>
          </w:rPr>
          <w:t>7 см</w:t>
        </w:r>
      </w:smartTag>
      <w:r w:rsidR="009E66B1" w:rsidRPr="00377D6F">
        <w:rPr>
          <w:rFonts w:ascii="Times New Roman" w:hAnsi="Times New Roman"/>
          <w:sz w:val="24"/>
          <w:szCs w:val="24"/>
          <w:lang w:eastAsia="ru-RU"/>
        </w:rPr>
        <w:t xml:space="preserve">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rsidR="009E66B1" w:rsidRPr="00377D6F" w:rsidRDefault="009E66B1" w:rsidP="004D4A32">
      <w:pPr>
        <w:spacing w:after="0" w:line="240" w:lineRule="auto"/>
        <w:contextualSpacing/>
        <w:jc w:val="both"/>
        <w:rPr>
          <w:rFonts w:ascii="Times New Roman" w:hAnsi="Times New Roman"/>
          <w:color w:val="000000"/>
          <w:spacing w:val="-4"/>
          <w:sz w:val="24"/>
          <w:szCs w:val="24"/>
          <w:lang w:eastAsia="ru-RU"/>
        </w:rPr>
      </w:pPr>
      <w:r w:rsidRPr="00377D6F">
        <w:rPr>
          <w:rFonts w:ascii="Times New Roman" w:hAnsi="Times New Roman"/>
          <w:color w:val="000000"/>
          <w:spacing w:val="-4"/>
          <w:sz w:val="24"/>
          <w:szCs w:val="24"/>
          <w:lang w:eastAsia="ru-RU"/>
        </w:rPr>
        <w:t>Ваш диагноз? Какова  лечебная  тактика?</w:t>
      </w:r>
    </w:p>
    <w:p w:rsidR="009E66B1" w:rsidRPr="00377D6F"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w:t>
      </w:r>
      <w:r w:rsidRPr="00377D6F">
        <w:rPr>
          <w:rFonts w:ascii="Times New Roman" w:hAnsi="Times New Roman"/>
          <w:color w:val="000000"/>
          <w:spacing w:val="-4"/>
          <w:sz w:val="24"/>
          <w:szCs w:val="24"/>
        </w:rPr>
        <w:t xml:space="preserve"> Вторично сморщенная правая почка вследствие пиелонефрита. Показана нефрэктомия справа.</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9E66B1"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w:t>
      </w:r>
      <w:r w:rsidR="006B59C6">
        <w:rPr>
          <w:rFonts w:ascii="Times New Roman" w:hAnsi="Times New Roman"/>
          <w:color w:val="000000"/>
          <w:spacing w:val="-4"/>
          <w:sz w:val="24"/>
          <w:szCs w:val="24"/>
        </w:rPr>
        <w:t>2</w:t>
      </w:r>
      <w:r>
        <w:rPr>
          <w:rFonts w:ascii="Times New Roman" w:hAnsi="Times New Roman"/>
          <w:color w:val="000000"/>
          <w:spacing w:val="-4"/>
          <w:sz w:val="24"/>
          <w:szCs w:val="24"/>
        </w:rPr>
        <w:t>. 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Со слов матери, при исследовании периодически отмечалась протеинурия и лейкоцитурия. В настоящее время анализ  мочи без отклонений от нормы.                                               </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последовательность дополнительных исследований.</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хронический   рецидивирующий пиелонефрит.   План обследования — анализ мочи на скрытую   лейкоцитурию   (по Нечипоренко),   бактериологический анализ мочи, УЗИ почек стоя и лежа, обзорная и экскреторная урография, микционная цистография для исключения ПМР. Возможна необходимость цистоскопии для исключения аномалий устьев мочеточников.</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292C64" w:rsidRDefault="006B59C6" w:rsidP="004D4A32">
      <w:pPr>
        <w:pStyle w:val="23"/>
        <w:spacing w:after="0" w:line="240" w:lineRule="auto"/>
        <w:ind w:left="0"/>
        <w:jc w:val="both"/>
        <w:rPr>
          <w:rFonts w:ascii="Times New Roman" w:hAnsi="Times New Roman"/>
          <w:sz w:val="24"/>
          <w:szCs w:val="24"/>
          <w:lang w:eastAsia="ru-RU"/>
        </w:rPr>
      </w:pPr>
      <w:r>
        <w:rPr>
          <w:rFonts w:ascii="Times New Roman" w:hAnsi="Times New Roman"/>
          <w:sz w:val="24"/>
          <w:szCs w:val="24"/>
        </w:rPr>
        <w:t>83</w:t>
      </w:r>
      <w:r w:rsidR="009E66B1" w:rsidRPr="00292C64">
        <w:rPr>
          <w:rFonts w:ascii="Times New Roman" w:hAnsi="Times New Roman"/>
          <w:sz w:val="24"/>
          <w:szCs w:val="24"/>
        </w:rPr>
        <w:t xml:space="preserve">. 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отмечала временное улучшение, но через  несколько дней </w:t>
      </w:r>
      <w:r w:rsidR="009E66B1" w:rsidRPr="00292C64">
        <w:rPr>
          <w:rFonts w:ascii="Times New Roman" w:hAnsi="Times New Roman"/>
          <w:sz w:val="24"/>
          <w:szCs w:val="24"/>
        </w:rPr>
        <w:lastRenderedPageBreak/>
        <w:t xml:space="preserve">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w:t>
      </w:r>
      <w:r w:rsidR="009E66B1" w:rsidRPr="00292C64">
        <w:rPr>
          <w:rFonts w:ascii="Times New Roman" w:hAnsi="Times New Roman"/>
          <w:sz w:val="24"/>
          <w:szCs w:val="24"/>
          <w:lang w:eastAsia="ru-RU"/>
        </w:rPr>
        <w:t>При объективном исследовании патологических изменений не обнаружено.</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Для каких заболеваний могут быть характерны симптомы и патологические изменения мочи? Какие исследования показаны  для уточнения диагноза?</w:t>
      </w:r>
    </w:p>
    <w:p w:rsidR="009E66B1" w:rsidRPr="00292C64" w:rsidRDefault="009E66B1" w:rsidP="004D4A32">
      <w:pPr>
        <w:shd w:val="clear" w:color="auto" w:fill="FFFFFF"/>
        <w:spacing w:after="0" w:line="240" w:lineRule="auto"/>
        <w:contextualSpacing/>
        <w:jc w:val="both"/>
        <w:rPr>
          <w:rFonts w:ascii="Times New Roman" w:hAnsi="Times New Roman"/>
          <w:sz w:val="24"/>
          <w:szCs w:val="24"/>
        </w:rPr>
      </w:pPr>
      <w:r w:rsidRPr="00292C64">
        <w:rPr>
          <w:rFonts w:ascii="Times New Roman" w:hAnsi="Times New Roman"/>
          <w:sz w:val="24"/>
          <w:szCs w:val="24"/>
        </w:rPr>
        <w:t>Ответ: У больной клиническая картина хронического упорно протекающего цистита, не поддающегося  антибактериальной    терапии. Причиной такого цистита может быть туберкулез почек с поражением мочевого пузыря. Необходимо произвести бактериологический анализ мочи, посев мочи на микобактерии туберкулеза, цистоскопию (специфические бугорки, язвы, рубцы), обзорную и экскреторную урографию.</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Pr="003148E3" w:rsidRDefault="006B59C6" w:rsidP="004D4A32">
      <w:pPr>
        <w:pStyle w:val="23"/>
        <w:spacing w:after="0" w:line="240" w:lineRule="auto"/>
        <w:ind w:left="0"/>
        <w:jc w:val="both"/>
        <w:rPr>
          <w:rFonts w:ascii="Times New Roman" w:hAnsi="Times New Roman"/>
          <w:color w:val="000000"/>
          <w:spacing w:val="-4"/>
          <w:sz w:val="24"/>
          <w:szCs w:val="24"/>
          <w:lang w:eastAsia="ru-RU"/>
        </w:rPr>
      </w:pPr>
      <w:r>
        <w:rPr>
          <w:rFonts w:ascii="Times New Roman" w:hAnsi="Times New Roman"/>
          <w:sz w:val="24"/>
          <w:szCs w:val="24"/>
        </w:rPr>
        <w:t>84</w:t>
      </w:r>
      <w:r w:rsidR="009E66B1" w:rsidRPr="003148E3">
        <w:rPr>
          <w:rFonts w:ascii="Times New Roman" w:hAnsi="Times New Roman"/>
          <w:sz w:val="24"/>
          <w:szCs w:val="24"/>
        </w:rPr>
        <w:t xml:space="preserve">. 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w:t>
      </w:r>
      <w:r w:rsidR="009E66B1" w:rsidRPr="003148E3">
        <w:rPr>
          <w:rFonts w:ascii="Times New Roman" w:hAnsi="Times New Roman"/>
          <w:sz w:val="24"/>
          <w:szCs w:val="24"/>
          <w:lang w:eastAsia="ru-RU"/>
        </w:rPr>
        <w:t xml:space="preserve">Анализ мочи: рН — 5,4, плотность 1022, лейк. — 20—21, эритр. 5—7 в поле зрения. При бактериологическом исследовании мочи роста микробной флоры нет. </w:t>
      </w:r>
      <w:r w:rsidR="009E66B1" w:rsidRPr="003148E3">
        <w:rPr>
          <w:rFonts w:ascii="Times New Roman" w:hAnsi="Times New Roman"/>
          <w:color w:val="000000"/>
          <w:spacing w:val="-4"/>
          <w:sz w:val="24"/>
          <w:szCs w:val="24"/>
          <w:lang w:eastAsia="ru-RU"/>
        </w:rPr>
        <w:t xml:space="preserve">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почек следует думать? Что следует  предпринять для уточнения диагноза?</w:t>
      </w:r>
    </w:p>
    <w:p w:rsidR="009E66B1" w:rsidRPr="003148E3" w:rsidRDefault="009E66B1" w:rsidP="004D4A32">
      <w:pPr>
        <w:spacing w:after="0" w:line="240" w:lineRule="auto"/>
        <w:contextualSpacing/>
        <w:jc w:val="both"/>
        <w:rPr>
          <w:rFonts w:ascii="Times New Roman" w:hAnsi="Times New Roman"/>
          <w:color w:val="000000"/>
          <w:spacing w:val="-4"/>
          <w:sz w:val="24"/>
          <w:szCs w:val="24"/>
          <w:lang w:eastAsia="ru-RU"/>
        </w:rPr>
      </w:pPr>
      <w:r w:rsidRPr="003148E3">
        <w:rPr>
          <w:rFonts w:ascii="Times New Roman" w:hAnsi="Times New Roman"/>
          <w:sz w:val="24"/>
          <w:szCs w:val="24"/>
        </w:rPr>
        <w:t>Ответ:  Асептич</w:t>
      </w:r>
      <w:r>
        <w:rPr>
          <w:rFonts w:ascii="Times New Roman" w:hAnsi="Times New Roman"/>
          <w:sz w:val="24"/>
          <w:szCs w:val="24"/>
        </w:rPr>
        <w:t>е</w:t>
      </w:r>
      <w:r w:rsidRPr="003148E3">
        <w:rPr>
          <w:rFonts w:ascii="Times New Roman" w:hAnsi="Times New Roman"/>
          <w:sz w:val="24"/>
          <w:szCs w:val="24"/>
        </w:rPr>
        <w:t>ская пиурия, тупые боли в поясничной области, длительная дизурия являются характерными проявлениями туберкулеза почек и  мочевой системы. Подтверждением этого    предположения являются изменения на урограммах, где имеется картина кавернозного туберкулеза. Для уточнения диагноза показан посев мочи на ВК, проведение биологической пробы.</w:t>
      </w:r>
    </w:p>
    <w:p w:rsidR="009E66B1" w:rsidRPr="003148E3"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85</w:t>
      </w:r>
      <w:r w:rsidR="009E66B1">
        <w:rPr>
          <w:rFonts w:ascii="Times New Roman" w:hAnsi="Times New Roman"/>
          <w:color w:val="000000"/>
          <w:spacing w:val="-4"/>
          <w:sz w:val="24"/>
          <w:szCs w:val="24"/>
        </w:rPr>
        <w:t>. 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Анализ мочи: цвет соломенно-желтый, рН — 6,2, плотность 1026, белок 0,32 г/л, лейк. 15—18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диагнозе следует думать? Какие методы обследования показаны?</w:t>
      </w:r>
    </w:p>
    <w:p w:rsidR="009E66B1" w:rsidRPr="00FD527F" w:rsidRDefault="009E66B1" w:rsidP="004D4A32">
      <w:pPr>
        <w:spacing w:after="0" w:line="240" w:lineRule="auto"/>
        <w:contextualSpacing/>
        <w:jc w:val="both"/>
        <w:rPr>
          <w:rFonts w:ascii="Times New Roman" w:hAnsi="Times New Roman"/>
          <w:color w:val="000000"/>
          <w:spacing w:val="-4"/>
          <w:sz w:val="24"/>
          <w:szCs w:val="24"/>
          <w:lang w:eastAsia="ru-RU"/>
        </w:rPr>
      </w:pPr>
      <w:r w:rsidRPr="00FD527F">
        <w:rPr>
          <w:rFonts w:ascii="Times New Roman" w:hAnsi="Times New Roman"/>
          <w:sz w:val="24"/>
          <w:szCs w:val="24"/>
        </w:rPr>
        <w:t>Ответ: Учитывая неэффективность неспецифической терапии,    наличие дизурии, патологических изменений в моче, бугорков, характерных для туберкулеза мочевого пузыря необходимо произвести</w:t>
      </w:r>
      <w:r>
        <w:rPr>
          <w:rFonts w:ascii="Times New Roman" w:hAnsi="Times New Roman"/>
          <w:sz w:val="24"/>
          <w:szCs w:val="24"/>
        </w:rPr>
        <w:t xml:space="preserve"> бактериологическое</w:t>
      </w:r>
      <w:r w:rsidRPr="00FD527F">
        <w:rPr>
          <w:rFonts w:ascii="Times New Roman" w:hAnsi="Times New Roman"/>
          <w:sz w:val="24"/>
          <w:szCs w:val="24"/>
        </w:rPr>
        <w:t xml:space="preserve"> исследование мочи</w:t>
      </w:r>
      <w:r>
        <w:rPr>
          <w:rFonts w:ascii="Times New Roman" w:hAnsi="Times New Roman"/>
          <w:sz w:val="24"/>
          <w:szCs w:val="24"/>
        </w:rPr>
        <w:t xml:space="preserve">, посев мочи </w:t>
      </w:r>
      <w:r w:rsidRPr="00FD527F">
        <w:rPr>
          <w:rFonts w:ascii="Times New Roman" w:hAnsi="Times New Roman"/>
          <w:sz w:val="24"/>
          <w:szCs w:val="24"/>
        </w:rPr>
        <w:t xml:space="preserve">на бациллы Коха, </w:t>
      </w:r>
      <w:r>
        <w:rPr>
          <w:rFonts w:ascii="Times New Roman" w:hAnsi="Times New Roman"/>
          <w:sz w:val="24"/>
          <w:szCs w:val="24"/>
        </w:rPr>
        <w:t xml:space="preserve">обзорную и </w:t>
      </w:r>
      <w:r w:rsidRPr="00FD527F">
        <w:rPr>
          <w:rFonts w:ascii="Times New Roman" w:hAnsi="Times New Roman"/>
          <w:sz w:val="24"/>
          <w:szCs w:val="24"/>
        </w:rPr>
        <w:t>экскреторную урографию, при необходимости, ретроградную пиелографию справа.</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86</w:t>
      </w:r>
      <w:r w:rsidR="009E66B1">
        <w:rPr>
          <w:rFonts w:ascii="Times New Roman" w:hAnsi="Times New Roman"/>
          <w:color w:val="000000"/>
          <w:spacing w:val="-4"/>
          <w:sz w:val="24"/>
          <w:szCs w:val="24"/>
        </w:rPr>
        <w:t>.  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Что может явиться причиной лейкоцитурии? Каков план обследования больного?</w:t>
      </w:r>
    </w:p>
    <w:p w:rsidR="009E66B1" w:rsidRPr="00BA2D98"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sidRPr="00BA2D98">
        <w:rPr>
          <w:rFonts w:ascii="Times New Roman" w:hAnsi="Times New Roman"/>
          <w:sz w:val="24"/>
          <w:szCs w:val="24"/>
        </w:rPr>
        <w:t xml:space="preserve">Ответ: Учитывая наличие лейкоцитурии и анкилоза коленного  сустава    специфической этиологии необходимо иметь в виду туберкулез мочевой   системы. Необходимо уточнить </w:t>
      </w:r>
      <w:r w:rsidRPr="00BA2D98">
        <w:rPr>
          <w:rFonts w:ascii="Times New Roman" w:hAnsi="Times New Roman"/>
          <w:sz w:val="24"/>
          <w:szCs w:val="24"/>
        </w:rPr>
        <w:lastRenderedPageBreak/>
        <w:t xml:space="preserve">наличие контакта с туберкулезными больными (родители, родственники). </w:t>
      </w:r>
      <w:r w:rsidRPr="00BA2D98">
        <w:rPr>
          <w:rFonts w:ascii="Times New Roman" w:hAnsi="Times New Roman"/>
          <w:color w:val="000000"/>
          <w:spacing w:val="-4"/>
          <w:sz w:val="24"/>
          <w:szCs w:val="24"/>
        </w:rPr>
        <w:t>В плане обследования предусмотреть</w:t>
      </w:r>
      <w:r>
        <w:rPr>
          <w:rFonts w:ascii="Times New Roman" w:hAnsi="Times New Roman"/>
          <w:color w:val="000000"/>
          <w:spacing w:val="-4"/>
          <w:sz w:val="24"/>
          <w:szCs w:val="24"/>
        </w:rPr>
        <w:t xml:space="preserve"> рентгенологическое исследование легких,</w:t>
      </w:r>
      <w:r w:rsidRPr="00BA2D98">
        <w:rPr>
          <w:rFonts w:ascii="Times New Roman" w:hAnsi="Times New Roman"/>
          <w:color w:val="000000"/>
          <w:spacing w:val="-4"/>
          <w:sz w:val="24"/>
          <w:szCs w:val="24"/>
        </w:rPr>
        <w:t xml:space="preserve"> микроскопию осадка мочи, </w:t>
      </w:r>
      <w:r>
        <w:rPr>
          <w:rFonts w:ascii="Times New Roman" w:hAnsi="Times New Roman"/>
          <w:color w:val="000000"/>
          <w:spacing w:val="-4"/>
          <w:sz w:val="24"/>
          <w:szCs w:val="24"/>
        </w:rPr>
        <w:t xml:space="preserve">баканализ мочи, </w:t>
      </w:r>
      <w:r w:rsidRPr="00BA2D98">
        <w:rPr>
          <w:rFonts w:ascii="Times New Roman" w:hAnsi="Times New Roman"/>
          <w:color w:val="000000"/>
          <w:spacing w:val="-4"/>
          <w:sz w:val="24"/>
          <w:szCs w:val="24"/>
        </w:rPr>
        <w:t xml:space="preserve">посев мочи на бациллы Коха, </w:t>
      </w:r>
      <w:r>
        <w:rPr>
          <w:rFonts w:ascii="Times New Roman" w:hAnsi="Times New Roman"/>
          <w:color w:val="000000"/>
          <w:spacing w:val="-4"/>
          <w:sz w:val="24"/>
          <w:szCs w:val="24"/>
        </w:rPr>
        <w:t xml:space="preserve">обзорную и </w:t>
      </w:r>
      <w:r w:rsidRPr="00BA2D98">
        <w:rPr>
          <w:rFonts w:ascii="Times New Roman" w:hAnsi="Times New Roman"/>
          <w:color w:val="000000"/>
          <w:spacing w:val="-4"/>
          <w:sz w:val="24"/>
          <w:szCs w:val="24"/>
        </w:rPr>
        <w:t>экскреторную урографию, при неясной картине — ретроградную пиелографию.</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A85BBE"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87</w:t>
      </w:r>
      <w:r w:rsidR="009E66B1" w:rsidRPr="00A85BBE">
        <w:rPr>
          <w:rFonts w:ascii="Times New Roman" w:hAnsi="Times New Roman"/>
          <w:sz w:val="24"/>
          <w:szCs w:val="24"/>
        </w:rPr>
        <w:t xml:space="preserve">.  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w:t>
      </w:r>
      <w:r w:rsidR="009E66B1" w:rsidRPr="00A85BBE">
        <w:rPr>
          <w:rFonts w:ascii="Times New Roman" w:hAnsi="Times New Roman"/>
          <w:sz w:val="24"/>
          <w:szCs w:val="24"/>
          <w:lang w:eastAsia="ru-RU"/>
        </w:rPr>
        <w:t>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поверхность мелкобугристая, пальпация железы болезненная.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укажите план обследования   больного.</w:t>
      </w:r>
    </w:p>
    <w:p w:rsidR="009E66B1" w:rsidRPr="00A85BBE" w:rsidRDefault="009E66B1" w:rsidP="004D4A32">
      <w:pPr>
        <w:shd w:val="clear" w:color="auto" w:fill="FFFFFF"/>
        <w:spacing w:after="0" w:line="240" w:lineRule="auto"/>
        <w:contextualSpacing/>
        <w:jc w:val="both"/>
        <w:rPr>
          <w:rFonts w:ascii="Times New Roman" w:hAnsi="Times New Roman"/>
          <w:sz w:val="24"/>
          <w:szCs w:val="24"/>
        </w:rPr>
      </w:pPr>
      <w:r w:rsidRPr="00A85BBE">
        <w:rPr>
          <w:rFonts w:ascii="Times New Roman" w:hAnsi="Times New Roman"/>
          <w:sz w:val="24"/>
          <w:szCs w:val="24"/>
        </w:rPr>
        <w:t>Ответ: Предварительный диагноз — хронический левосторонний эпидидимит, свищевая форма. Показано комплексное обследование легких, почек и мочевых путей на предмет выявления туберкулеза. Кроме того, необходимо произвести исследование мочи, секрета предстательной железы и гнойного отделяемого свища на ВК. Показано оперативное лечение — эпидидимэктомия с гистологическим исследованием удаленного придатка левого яичка. При подтверждении диагноза урогенитального туберкулеза — длительная химиотерапия под наблюдением фтизиоуролога.</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Pr="00801F63" w:rsidRDefault="006B59C6" w:rsidP="004D4A32">
      <w:pPr>
        <w:pStyle w:val="23"/>
        <w:spacing w:after="0" w:line="240" w:lineRule="auto"/>
        <w:ind w:left="0"/>
        <w:jc w:val="both"/>
        <w:rPr>
          <w:rFonts w:ascii="Times New Roman" w:hAnsi="Times New Roman"/>
          <w:sz w:val="24"/>
          <w:szCs w:val="24"/>
          <w:lang w:eastAsia="ru-RU"/>
        </w:rPr>
      </w:pPr>
      <w:r>
        <w:rPr>
          <w:rFonts w:ascii="Times New Roman" w:hAnsi="Times New Roman"/>
          <w:sz w:val="24"/>
          <w:szCs w:val="24"/>
        </w:rPr>
        <w:t>88</w:t>
      </w:r>
      <w:r w:rsidR="009E66B1" w:rsidRPr="00801F63">
        <w:rPr>
          <w:rFonts w:ascii="Times New Roman" w:hAnsi="Times New Roman"/>
          <w:sz w:val="24"/>
          <w:szCs w:val="24"/>
        </w:rPr>
        <w:t xml:space="preserve">. 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w:t>
      </w:r>
      <w:r w:rsidR="009E66B1" w:rsidRPr="00801F63">
        <w:rPr>
          <w:rFonts w:ascii="Times New Roman" w:hAnsi="Times New Roman"/>
          <w:sz w:val="24"/>
          <w:szCs w:val="24"/>
          <w:lang w:eastAsia="ru-RU"/>
        </w:rPr>
        <w:t>Анализ мочи: рН 5,4, белок 0,6 г/л, плотность 1012, лейк. 70—80, эритр. единичные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Какие исследования показаны для уточнения диагноза?</w:t>
      </w:r>
    </w:p>
    <w:p w:rsidR="009E66B1" w:rsidRPr="00801F63" w:rsidRDefault="009E66B1" w:rsidP="004D4A32">
      <w:pPr>
        <w:spacing w:after="0" w:line="240" w:lineRule="auto"/>
        <w:contextualSpacing/>
        <w:jc w:val="both"/>
        <w:rPr>
          <w:rFonts w:ascii="Times New Roman" w:hAnsi="Times New Roman"/>
          <w:color w:val="000000"/>
          <w:spacing w:val="-4"/>
          <w:sz w:val="24"/>
          <w:szCs w:val="24"/>
        </w:rPr>
      </w:pPr>
      <w:r w:rsidRPr="00801F63">
        <w:rPr>
          <w:rFonts w:ascii="Times New Roman" w:hAnsi="Times New Roman"/>
          <w:sz w:val="24"/>
          <w:szCs w:val="24"/>
          <w:lang w:eastAsia="ru-RU"/>
        </w:rPr>
        <w:t>Ответ:</w:t>
      </w:r>
      <w:r w:rsidRPr="00801F63">
        <w:rPr>
          <w:rFonts w:ascii="Times New Roman" w:hAnsi="Times New Roman"/>
          <w:sz w:val="24"/>
          <w:szCs w:val="24"/>
        </w:rPr>
        <w:t xml:space="preserve"> Увеличение и плотность    придатка    яичка,   наличие кожного рубца, спаянного с придатком, указывают на специфический процесс в придатке с некогда существовавшим свищом в месте рубца. </w:t>
      </w:r>
      <w:r w:rsidRPr="00801F63">
        <w:rPr>
          <w:rFonts w:ascii="Times New Roman" w:hAnsi="Times New Roman"/>
          <w:color w:val="000000"/>
          <w:spacing w:val="-4"/>
          <w:sz w:val="24"/>
          <w:szCs w:val="24"/>
        </w:rPr>
        <w:t>Лейкоцитурия указывает на поражение специфическим процессом не только половой, но и мочевой системы. Необходимо произвести посев</w:t>
      </w:r>
      <w:r>
        <w:rPr>
          <w:rFonts w:ascii="Times New Roman" w:hAnsi="Times New Roman"/>
          <w:color w:val="000000"/>
          <w:spacing w:val="-4"/>
          <w:sz w:val="24"/>
          <w:szCs w:val="24"/>
        </w:rPr>
        <w:t>ы</w:t>
      </w:r>
      <w:r w:rsidRPr="00801F63">
        <w:rPr>
          <w:rFonts w:ascii="Times New Roman" w:hAnsi="Times New Roman"/>
          <w:color w:val="000000"/>
          <w:spacing w:val="-4"/>
          <w:sz w:val="24"/>
          <w:szCs w:val="24"/>
        </w:rPr>
        <w:t xml:space="preserve"> мочи </w:t>
      </w:r>
      <w:r>
        <w:rPr>
          <w:rFonts w:ascii="Times New Roman" w:hAnsi="Times New Roman"/>
          <w:color w:val="000000"/>
          <w:spacing w:val="-4"/>
          <w:sz w:val="24"/>
          <w:szCs w:val="24"/>
        </w:rPr>
        <w:t>и</w:t>
      </w:r>
      <w:r w:rsidRPr="00801F63">
        <w:rPr>
          <w:rFonts w:ascii="Times New Roman" w:hAnsi="Times New Roman"/>
          <w:color w:val="000000"/>
          <w:spacing w:val="-4"/>
          <w:sz w:val="24"/>
          <w:szCs w:val="24"/>
        </w:rPr>
        <w:t xml:space="preserve"> секрета простаты</w:t>
      </w:r>
      <w:r>
        <w:rPr>
          <w:rFonts w:ascii="Times New Roman" w:hAnsi="Times New Roman"/>
          <w:color w:val="000000"/>
          <w:spacing w:val="-4"/>
          <w:sz w:val="24"/>
          <w:szCs w:val="24"/>
        </w:rPr>
        <w:t xml:space="preserve"> на ВК</w:t>
      </w:r>
      <w:r w:rsidRPr="00801F6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обзорную и </w:t>
      </w:r>
      <w:r w:rsidRPr="00801F63">
        <w:rPr>
          <w:rFonts w:ascii="Times New Roman" w:hAnsi="Times New Roman"/>
          <w:color w:val="000000"/>
          <w:spacing w:val="-4"/>
          <w:sz w:val="24"/>
          <w:szCs w:val="24"/>
        </w:rPr>
        <w:t>экскреторную урографию.</w:t>
      </w:r>
    </w:p>
    <w:p w:rsidR="009E66B1" w:rsidRPr="00801F63"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89</w:t>
      </w:r>
      <w:r w:rsidR="009E66B1">
        <w:rPr>
          <w:rFonts w:ascii="Times New Roman" w:hAnsi="Times New Roman"/>
          <w:sz w:val="24"/>
          <w:szCs w:val="24"/>
        </w:rPr>
        <w:t xml:space="preserve">. 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w:t>
      </w:r>
      <w:smartTag w:uri="urn:schemas-microsoft-com:office:smarttags" w:element="metricconverter">
        <w:smartTagPr>
          <w:attr w:name="ProductID" w:val="5 кг"/>
        </w:smartTagPr>
        <w:r w:rsidR="009E66B1">
          <w:rPr>
            <w:rFonts w:ascii="Times New Roman" w:hAnsi="Times New Roman"/>
            <w:sz w:val="24"/>
            <w:szCs w:val="24"/>
          </w:rPr>
          <w:t>5 кг</w:t>
        </w:r>
      </w:smartTag>
      <w:r w:rsidR="009E66B1">
        <w:rPr>
          <w:rFonts w:ascii="Times New Roman" w:hAnsi="Times New Roman"/>
          <w:sz w:val="24"/>
          <w:szCs w:val="24"/>
        </w:rPr>
        <w:t xml:space="preserve">.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w:t>
      </w:r>
      <w:smartTag w:uri="urn:schemas-microsoft-com:office:smarttags" w:element="metricconverter">
        <w:smartTagPr>
          <w:attr w:name="ProductID" w:val="42 мм"/>
        </w:smartTagPr>
        <w:r w:rsidR="009E66B1">
          <w:rPr>
            <w:rFonts w:ascii="Times New Roman" w:hAnsi="Times New Roman"/>
            <w:sz w:val="24"/>
            <w:szCs w:val="24"/>
          </w:rPr>
          <w:t>42 мм</w:t>
        </w:r>
      </w:smartTag>
      <w:r w:rsidR="009E66B1">
        <w:rPr>
          <w:rFonts w:ascii="Times New Roman" w:hAnsi="Times New Roman"/>
          <w:sz w:val="24"/>
          <w:szCs w:val="24"/>
        </w:rPr>
        <w:t xml:space="preserve"> в час. Анализ мочи: рН 7,4, плотность  1017, эритроциты 20-25, лейкоциты сплошь покрывают поле зрения. На обзорной урограмме – контуры правой почки увеличены (21 *12 см), соответственно тени почки определяются тени двух конкрементов размерами 4*3 и 3*1,5 см.</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Определите диагноз, методы диагностического обследования и возможную тактику лечения в зависимости от полученных данных.</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У больной осложненная мочекаменная болезнь — калькулезный пионефроз. Необходимо произвести экскреторную урографию с отсроченными снимками, а также </w:t>
      </w:r>
      <w:r>
        <w:rPr>
          <w:rFonts w:ascii="Times New Roman" w:hAnsi="Times New Roman"/>
          <w:color w:val="000000"/>
          <w:spacing w:val="-4"/>
          <w:sz w:val="24"/>
          <w:szCs w:val="24"/>
        </w:rPr>
        <w:lastRenderedPageBreak/>
        <w:t>определить раздельную функцию почек с помощью радиоизотопных методов исследования. При отсутствии патологических процессов в противоположной почке и неизмененной ее функции показана правосторонняя нефрэктомия. При нарушенной функции левой почки — нефростомия справа с удалением конкрементов.</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90</w:t>
      </w:r>
      <w:r w:rsidR="009E66B1">
        <w:rPr>
          <w:rFonts w:ascii="Times New Roman" w:hAnsi="Times New Roman"/>
          <w:sz w:val="24"/>
          <w:szCs w:val="24"/>
        </w:rPr>
        <w:t>. 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болезненна. Анализ мочи нормальный. Анализ крови – лейкоцитоз,сдвиг лейкоцитарной формулы влево,увеличенное СОЭ.</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и методы дополнительного исследования. Какая при этом может быть получена информация в случае подтверждения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острый левосторонний паранефрит. Для подтверждения диагноза нужно сделать рентгеноскопию грудной клетки, УЗИ почек, обзорную и экскреторную урографию. На обзорном снимке для острого паранефрита характерны сколиоз в больную сторону и исчезновение, нечеткость линии края поясничной мышцы на стороне поражения. На экскреторной урограмме выявляется смещение почки, функция которой при первичном (гематогенном) паранефрите, как правило, не нарушена.</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91</w:t>
      </w:r>
      <w:r w:rsidR="009E66B1">
        <w:rPr>
          <w:rFonts w:ascii="Times New Roman" w:hAnsi="Times New Roman"/>
          <w:sz w:val="24"/>
          <w:szCs w:val="24"/>
        </w:rPr>
        <w:t>. 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 С чего надо начать обследование, памятуя, что оно должно быть нежным?</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Клиническая   картина характерна для острого простатита. Следует   провести пальцевое исследование предстательной железы через прямую кишку. Грубое исследование может стать причиной острого пиелонефрита и шокового состояния.</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92</w:t>
      </w:r>
      <w:r w:rsidR="009E66B1">
        <w:rPr>
          <w:rFonts w:ascii="Times New Roman" w:hAnsi="Times New Roman"/>
          <w:sz w:val="24"/>
          <w:szCs w:val="24"/>
        </w:rPr>
        <w:t>. Больная 28 лет, замужем. Два года назад болела сальпингоофоритом. С тех пор отмечает периодическое(весной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 который не выявил заболеваний со стороны женских половых органов. Неоднократные анализы мочи – без патологических элементов.</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Какова причина его возникновения?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цисталгия. Причиной заболевания в данном случае может быть ранее перенесенное воспалительное заболевание органов малого таза.</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93</w:t>
      </w:r>
      <w:r w:rsidR="009E66B1">
        <w:rPr>
          <w:rFonts w:ascii="Times New Roman" w:hAnsi="Times New Roman"/>
          <w:sz w:val="24"/>
          <w:szCs w:val="24"/>
        </w:rPr>
        <w:t xml:space="preserve">. Больная 23 лет, замужем 2 недели. До замужества половой жизнью не жила. Предъявляет жалобы на учащенное мочеиспускание с императивными позывами.Заболела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диагноз можно поставить на основании указанных симптомов? С чем следует связать возникновение заболевания? Какие пути его профилактики в данном конкретном случае?</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 xml:space="preserve">Ответ: </w:t>
      </w:r>
      <w:r w:rsidR="004D4A32">
        <w:rPr>
          <w:rFonts w:ascii="Times New Roman" w:hAnsi="Times New Roman"/>
          <w:color w:val="000000"/>
          <w:spacing w:val="-4"/>
          <w:sz w:val="24"/>
          <w:szCs w:val="24"/>
        </w:rPr>
        <w:t>У больного острого цистита</w:t>
      </w:r>
      <w:r>
        <w:rPr>
          <w:rFonts w:ascii="Times New Roman" w:hAnsi="Times New Roman"/>
          <w:color w:val="000000"/>
          <w:spacing w:val="-4"/>
          <w:sz w:val="24"/>
          <w:szCs w:val="24"/>
        </w:rPr>
        <w:t xml:space="preserve">.  В   данном   случае   имеется связь между половой жизнью и инфекцией </w:t>
      </w:r>
      <w:r w:rsidR="004D4A32">
        <w:rPr>
          <w:rFonts w:ascii="Times New Roman" w:hAnsi="Times New Roman"/>
          <w:color w:val="000000"/>
          <w:spacing w:val="-4"/>
          <w:sz w:val="24"/>
          <w:szCs w:val="24"/>
        </w:rPr>
        <w:t>мочевых путей</w:t>
      </w:r>
      <w:r>
        <w:rPr>
          <w:rFonts w:ascii="Times New Roman" w:hAnsi="Times New Roman"/>
          <w:color w:val="000000"/>
          <w:spacing w:val="-4"/>
          <w:sz w:val="24"/>
          <w:szCs w:val="24"/>
        </w:rPr>
        <w:t>, зависящая от анатомических особенностей женской мочеполовой системы. Учитывая причину, в первую очередь с профилактической целью   стоит рекомендовать необходимость мочеиспускания до и после полового акта. Другой причиной возникновения заболевания может быть очень редкое опорожнение мочевого пузыря. Отсюда необходимость    режима   частых мочеиспусканий — каждые 2 часа. При повторении подобной ситуации показана посткоитальная профилактика антибиотиками (лучше фторхинолонового ряда или пероральными цефалоспоринами) в половинной разовой дозе.</w:t>
      </w:r>
    </w:p>
    <w:p w:rsidR="009E66B1" w:rsidRDefault="009E66B1" w:rsidP="004D4A32">
      <w:pPr>
        <w:spacing w:after="0" w:line="240" w:lineRule="auto"/>
        <w:rPr>
          <w:rFonts w:ascii="Times New Roman" w:hAnsi="Times New Roman"/>
          <w:b/>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94</w:t>
      </w:r>
      <w:r w:rsidR="009E66B1" w:rsidRPr="000A41B5">
        <w:rPr>
          <w:rFonts w:ascii="Times New Roman" w:hAnsi="Times New Roman"/>
          <w:sz w:val="24"/>
          <w:szCs w:val="24"/>
        </w:rPr>
        <w:t>. Больная 30 лет</w:t>
      </w:r>
      <w:r w:rsidR="009E66B1">
        <w:rPr>
          <w:rFonts w:ascii="Times New Roman" w:hAnsi="Times New Roman"/>
          <w:sz w:val="24"/>
          <w:szCs w:val="24"/>
        </w:rPr>
        <w:t xml:space="preserve"> поступила в клинику с жалобами на боль в поясничной области слева,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 экскреторных 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w:t>
      </w:r>
      <w:r w:rsidR="004D4A32">
        <w:rPr>
          <w:rFonts w:ascii="Times New Roman" w:hAnsi="Times New Roman"/>
          <w:sz w:val="24"/>
          <w:szCs w:val="24"/>
        </w:rPr>
        <w:t>мочеточника выше</w:t>
      </w:r>
      <w:r w:rsidR="009E66B1">
        <w:rPr>
          <w:rFonts w:ascii="Times New Roman" w:hAnsi="Times New Roman"/>
          <w:sz w:val="24"/>
          <w:szCs w:val="24"/>
        </w:rPr>
        <w:t xml:space="preserve"> описанной тени конкремента. Положительный симптом Лихтенберга. При обзорной урографии тень конкремента совпадает с </w:t>
      </w:r>
      <w:r w:rsidR="004D4A32">
        <w:rPr>
          <w:rFonts w:ascii="Times New Roman" w:hAnsi="Times New Roman"/>
          <w:sz w:val="24"/>
          <w:szCs w:val="24"/>
        </w:rPr>
        <w:t>тенью контрастированного</w:t>
      </w:r>
      <w:r w:rsidR="009E66B1">
        <w:rPr>
          <w:rFonts w:ascii="Times New Roman" w:hAnsi="Times New Roman"/>
          <w:sz w:val="24"/>
          <w:szCs w:val="24"/>
        </w:rPr>
        <w:t xml:space="preserve"> мочеточника при экскреторной урографии.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1. Ваш диагноз?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2. Какие лечебные мероприятия показаны?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1. Камень левого мочеточника. Острый обструктивный левосторонний пиелонефрит. 2. Катетеризация левого мочеточника. В случае непреодолимого препятствия (камень мочеточника) показана чрескожная пункционная нефростомия. После восстановления оттока мочи из левой почки необходимо назначение антибактериальной и дезинтоксикационной терапии, препаратов ряда НПВС. После стихания явлений пиелонефрита следует удалить камень мочеточника одним из способов (консервативно, эндоскопически или путём открытой операции).</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95</w:t>
      </w:r>
      <w:r w:rsidR="009E66B1" w:rsidRPr="00444B39">
        <w:rPr>
          <w:rFonts w:ascii="Times New Roman" w:hAnsi="Times New Roman"/>
          <w:sz w:val="24"/>
          <w:szCs w:val="24"/>
        </w:rPr>
        <w:t>. Больная 30 лет</w:t>
      </w:r>
      <w:r w:rsidR="009E66B1">
        <w:rPr>
          <w:rFonts w:ascii="Times New Roman" w:hAnsi="Times New Roman"/>
          <w:sz w:val="24"/>
          <w:szCs w:val="24"/>
        </w:rPr>
        <w:t xml:space="preserve">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положителен справа. Дизурия, лейкоцитурия. При УЗИ обращает на себя внимание уменьшение размеров правой почки (8,0 * </w:t>
      </w:r>
      <w:smartTag w:uri="urn:schemas-microsoft-com:office:smarttags" w:element="metricconverter">
        <w:smartTagPr>
          <w:attr w:name="ProductID" w:val="4,0 см"/>
        </w:smartTagPr>
        <w:r w:rsidR="009E66B1">
          <w:rPr>
            <w:rFonts w:ascii="Times New Roman" w:hAnsi="Times New Roman"/>
            <w:sz w:val="24"/>
            <w:szCs w:val="24"/>
          </w:rPr>
          <w:t>4,0 см</w:t>
        </w:r>
      </w:smartTag>
      <w:r w:rsidR="009E66B1">
        <w:rPr>
          <w:rFonts w:ascii="Times New Roman" w:hAnsi="Times New Roman"/>
          <w:sz w:val="24"/>
          <w:szCs w:val="24"/>
        </w:rPr>
        <w:t xml:space="preserve">), контуры ее неровные. Левая почка размерами 11,0 * </w:t>
      </w:r>
      <w:smartTag w:uri="urn:schemas-microsoft-com:office:smarttags" w:element="metricconverter">
        <w:smartTagPr>
          <w:attr w:name="ProductID" w:val="5,0 см"/>
        </w:smartTagPr>
        <w:r w:rsidR="009E66B1">
          <w:rPr>
            <w:rFonts w:ascii="Times New Roman" w:hAnsi="Times New Roman"/>
            <w:sz w:val="24"/>
            <w:szCs w:val="24"/>
          </w:rPr>
          <w:t>5,0 см</w:t>
        </w:r>
      </w:smartTag>
      <w:r w:rsidR="009E66B1">
        <w:rPr>
          <w:rFonts w:ascii="Times New Roman" w:hAnsi="Times New Roman"/>
          <w:sz w:val="24"/>
          <w:szCs w:val="24"/>
        </w:rPr>
        <w:t xml:space="preserve"> с ровным контуром. На обзорном снимке мочевой системы теней конкрементов не выявлено. Контуры почек определяются нечетко. На экскреторных урограммах патологических изменений в чашечно-лоханочной системе и мочеточнике слева не выявлено. Справа почка 8 * </w:t>
      </w:r>
      <w:smartTag w:uri="urn:schemas-microsoft-com:office:smarttags" w:element="metricconverter">
        <w:smartTagPr>
          <w:attr w:name="ProductID" w:val="4 см"/>
        </w:smartTagPr>
        <w:r w:rsidR="009E66B1">
          <w:rPr>
            <w:rFonts w:ascii="Times New Roman" w:hAnsi="Times New Roman"/>
            <w:sz w:val="24"/>
            <w:szCs w:val="24"/>
          </w:rPr>
          <w:t>4 см,</w:t>
        </w:r>
      </w:smartTag>
      <w:r w:rsidR="009E66B1">
        <w:rPr>
          <w:rFonts w:ascii="Times New Roman" w:hAnsi="Times New Roman"/>
          <w:sz w:val="24"/>
          <w:szCs w:val="24"/>
        </w:rPr>
        <w:t xml:space="preserve">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Ваш диагноз?       </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Какова лечебная тактика? </w:t>
      </w:r>
    </w:p>
    <w:p w:rsidR="004D4A32" w:rsidRDefault="004D4A32" w:rsidP="004D4A32">
      <w:pPr>
        <w:spacing w:after="0" w:line="240" w:lineRule="auto"/>
        <w:rPr>
          <w:rFonts w:ascii="Times New Roman" w:hAnsi="Times New Roman"/>
          <w:sz w:val="24"/>
          <w:szCs w:val="24"/>
        </w:rPr>
      </w:pPr>
      <w:r>
        <w:rPr>
          <w:rFonts w:ascii="Times New Roman" w:hAnsi="Times New Roman"/>
          <w:sz w:val="24"/>
          <w:szCs w:val="24"/>
        </w:rPr>
        <w:t>Ответ:</w:t>
      </w:r>
    </w:p>
    <w:p w:rsidR="009E66B1" w:rsidRDefault="009E66B1" w:rsidP="004D4A32">
      <w:pPr>
        <w:spacing w:after="0" w:line="240" w:lineRule="auto"/>
        <w:rPr>
          <w:rFonts w:ascii="Times New Roman" w:hAnsi="Times New Roman"/>
          <w:sz w:val="24"/>
          <w:szCs w:val="24"/>
        </w:rPr>
      </w:pPr>
      <w:r>
        <w:rPr>
          <w:rFonts w:ascii="Times New Roman" w:hAnsi="Times New Roman"/>
          <w:sz w:val="24"/>
          <w:szCs w:val="24"/>
        </w:rPr>
        <w:t>1. Хронический пиелонефрит, сморщенная правая почка, нефрогенная гипертензия.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lastRenderedPageBreak/>
        <w:t>2. Жалобы, анамнез и данные обследования указывают на терминальную стадию хронического пиелонефрита, при которой показана нефрэктомия справа.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96</w:t>
      </w:r>
      <w:r w:rsidR="009E66B1" w:rsidRPr="003675C7">
        <w:rPr>
          <w:rFonts w:ascii="Times New Roman" w:hAnsi="Times New Roman"/>
          <w:sz w:val="24"/>
          <w:szCs w:val="24"/>
        </w:rPr>
        <w:t xml:space="preserve">. Больная 30 лет доставлена в стационар с диагнозом </w:t>
      </w:r>
      <w:r w:rsidR="009E66B1">
        <w:rPr>
          <w:rFonts w:ascii="Times New Roman" w:hAnsi="Times New Roman"/>
          <w:sz w:val="24"/>
          <w:szCs w:val="24"/>
        </w:rPr>
        <w:t>«</w:t>
      </w:r>
      <w:r w:rsidR="009E66B1" w:rsidRPr="003675C7">
        <w:rPr>
          <w:rFonts w:ascii="Times New Roman" w:hAnsi="Times New Roman"/>
          <w:sz w:val="24"/>
          <w:szCs w:val="24"/>
        </w:rPr>
        <w:t>острый пиелонефрит</w:t>
      </w:r>
      <w:r w:rsidR="009E66B1">
        <w:rPr>
          <w:rFonts w:ascii="Times New Roman" w:hAnsi="Times New Roman"/>
          <w:sz w:val="24"/>
          <w:szCs w:val="24"/>
        </w:rPr>
        <w:t>»</w:t>
      </w:r>
      <w:r w:rsidR="009E66B1" w:rsidRPr="003675C7">
        <w:rPr>
          <w:rFonts w:ascii="Times New Roman" w:hAnsi="Times New Roman"/>
          <w:sz w:val="24"/>
          <w:szCs w:val="24"/>
        </w:rPr>
        <w:t>. Больна в</w:t>
      </w:r>
      <w:r w:rsidR="009E66B1">
        <w:rPr>
          <w:rFonts w:ascii="Times New Roman" w:hAnsi="Times New Roman"/>
          <w:sz w:val="24"/>
          <w:szCs w:val="24"/>
        </w:rPr>
        <w:t xml:space="preserve">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 какие диагностические меры позволят подтвердить диагноз острого пиелонефрита? </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1.УЗИ почек — дилатация чашечно-лоханочной системы справа, утолщение паренхимы правой почки, ограничение её подвижности.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2.Хромоцистоскопия — запаздывание выделения индигокармина из правого устья.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3.Экскреторная урография — снижение выделения контрастного вещества с больной стороны, неподвижность больной почки при дыхательных движениях (урография на вдохе и выдохе).</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97</w:t>
      </w:r>
      <w:r w:rsidR="009E66B1">
        <w:rPr>
          <w:rFonts w:ascii="Times New Roman" w:hAnsi="Times New Roman"/>
          <w:sz w:val="24"/>
          <w:szCs w:val="24"/>
        </w:rPr>
        <w:t>. 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определяется гладкое эластичное образование размерами 6х8 овальной формы.</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Какое исследование позволит его уточнить? Ваши лечебные рекомендации?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Гладкое эластичное образование в области мошонки характерно для водянки оболочек правого яичка. Уточнить диагноз можно с помощью УЗИ и диафаноскопии. Лечение оперативное. Гидроцеле могло возникнуть вследствие хронического эпидидимита, как осложнение острой гонореи.</w:t>
      </w:r>
    </w:p>
    <w:p w:rsidR="006B59C6" w:rsidRDefault="006B59C6" w:rsidP="004D4A32">
      <w:pPr>
        <w:spacing w:after="0" w:line="240" w:lineRule="auto"/>
        <w:jc w:val="both"/>
        <w:rPr>
          <w:rFonts w:ascii="Times New Roman" w:hAnsi="Times New Roman"/>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98</w:t>
      </w:r>
      <w:r w:rsidR="009E66B1">
        <w:rPr>
          <w:rFonts w:ascii="Times New Roman" w:hAnsi="Times New Roman"/>
          <w:sz w:val="24"/>
          <w:szCs w:val="24"/>
        </w:rPr>
        <w:t>. У больного 34 лет, работающего на предприятии анилиновых красителей, в последние 3 месяца появилось учащенное, иногда болезненное мочеиспускание. Периодически отмечает тупые боли внизу живота. Обращался в кожно-венерологический диспансер, где проведенное обследование исключило гонорею и трихомониаз. При объективном исследовании патологических изменений (включая компьютерную томографию) патологических изменений не выявлено, лейкоциты 3—5 в поле зрения, эритроциты свежие 8- 10 в поле зрения.</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Что в первую очередь нужно предпринять для установления диагноза?</w:t>
      </w:r>
      <w:r>
        <w:rPr>
          <w:rFonts w:ascii="Times New Roman" w:hAnsi="Times New Roman"/>
          <w:sz w:val="24"/>
          <w:szCs w:val="24"/>
          <w:lang w:eastAsia="ru-RU"/>
        </w:rPr>
        <w:tab/>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Указание  на  контакт  больного  с  анилиновыми  красителями должно насторожить внимание врача в отношении возможности опухоли    мочевого пузыря. Наличие   дизурии и болей внизу живота может быть проявлением поражения мочевого пузыря.    Наиболее    полную информацию о наличии или отсутствии опухоли в мочевом пузыре можно получить, сделав больному цистоскопию. Этот метод позволит но только установить диагноз опухоли, но и определит   распространенность ее, отношение к устьям. Данные цистоскопии будут иметь ведущее значение в определении тактики и объема оперативного пособия.</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99</w:t>
      </w:r>
      <w:r w:rsidR="009E66B1">
        <w:rPr>
          <w:rFonts w:ascii="Times New Roman" w:hAnsi="Times New Roman"/>
          <w:sz w:val="24"/>
          <w:szCs w:val="24"/>
        </w:rPr>
        <w:t>. У больного 52 лет в правом подреберье пальпируется баллотирующее опухолевидное образование размером 10X8 см, с плотной бугристой поверхностью. При перкуссии над образованием тимпанит. Данные экскреторной урографии не позволяют с уверенностью исключить заболевание правой почки.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Какие методы обследования позволят подтвердить или исключить урологические заболевания?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Наличие бугристой опухоли, положительный симптом баллотирования и тимпанит над образованием указывают на локализацию процесса в забрюшинном   пространстве. Тимпанит при перкуссии обусловлен   наличием кишечных газов  в восходящем   отделе и печеночном углу толстой кишки. Если бы при перкуссии над образованием было притупление, следовало бы думать о локализации процесса и брюшной полости. Необходимо исключить   опухоль почки. Для установления диагноза   и определения   тактики лечения показаны ретроградная пиелография, ультразвуковое сканирование, сосудистые   исследования почек. А при их невозможности или неинформативности необходима компьютерная томография.</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100</w:t>
      </w:r>
      <w:r w:rsidR="009E66B1">
        <w:rPr>
          <w:rFonts w:ascii="Times New Roman" w:hAnsi="Times New Roman"/>
          <w:sz w:val="24"/>
          <w:szCs w:val="24"/>
        </w:rPr>
        <w:t xml:space="preserve">. У больного 43 лет длительная субфебрильная температура, отсутствие аппетита, упорный, не поддающийся никакой терапии сухой кашель. Болен 1 год. За это время похудел на </w:t>
      </w:r>
      <w:smartTag w:uri="urn:schemas-microsoft-com:office:smarttags" w:element="metricconverter">
        <w:smartTagPr>
          <w:attr w:name="ProductID" w:val="15 кг"/>
        </w:smartTagPr>
        <w:r w:rsidR="009E66B1">
          <w:rPr>
            <w:rFonts w:ascii="Times New Roman" w:hAnsi="Times New Roman"/>
            <w:sz w:val="24"/>
            <w:szCs w:val="24"/>
          </w:rPr>
          <w:t>15 кг</w:t>
        </w:r>
      </w:smartTag>
      <w:r w:rsidR="009E66B1">
        <w:rPr>
          <w:rFonts w:ascii="Times New Roman" w:hAnsi="Times New Roman"/>
          <w:sz w:val="24"/>
          <w:szCs w:val="24"/>
        </w:rPr>
        <w:t>. Неоднократно обследовался у различных специалистов. При многократных рентгенологических исследованиях легких (включая томографию) патологических изменений не выявлено. Отмечается нарастание СОЭ (с 30 в начале заболевания до 60 мм/час в настоящее время). Отмечена также анемия - гемоглобин 68 г/л, эритроциты — 3 200 000.</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заболевание следует заподозрить? Что  следует предпринять для установления диагноза?</w:t>
      </w:r>
      <w:r>
        <w:rPr>
          <w:rFonts w:ascii="Times New Roman" w:hAnsi="Times New Roman"/>
          <w:sz w:val="24"/>
          <w:szCs w:val="24"/>
          <w:lang w:eastAsia="ru-RU"/>
        </w:rPr>
        <w:tab/>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Быстро прогрессирующее исхудание, анемия, субфебрилитет, увеличенная СОЭ свидетельствуют о злокачественной опухоли, которая может локализоваться в почке. Упорный кашель обусловлен «сочувственным» сухим плевритом или прорастанием опухоли в плевру. Необходимо ультразвуковое и рентгенологическое исследование почек.</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101</w:t>
      </w:r>
      <w:r w:rsidR="009E66B1">
        <w:rPr>
          <w:rFonts w:ascii="Times New Roman" w:hAnsi="Times New Roman"/>
          <w:sz w:val="24"/>
          <w:szCs w:val="24"/>
        </w:rPr>
        <w:t>. Больной 62 лет. Жалуется на периодическое появление крови в моче с бесформенными сгустками. Болен 6 месяцев. В  течение 3-х последних месяцев периодически отмечал рези при учащенном мочеиспускании. Пониженного питания. Бледен. Почки не пальпируются, симптом Пастернацкого отрицателен с обеих сторон. При пальпации над лоном — умеренная болезненность. Струя мочи не изменена. При ректальном пальцевом исследовании — простата размерами 3,5X4 см, мягко-эластической консистенции. Назовите предварительный диагноз и план обследования.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Предварительный диагноз — опухоль мочевого пузыря. План обследования — бимануальная пальпация, УЗИ мочевого пузыря, спиртовый смыв с мочевого пузыря на атипические клетки, цистоскопия, обзорная и экскреторная урография с нисходящей цистографией. </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102</w:t>
      </w:r>
      <w:r w:rsidR="009E66B1">
        <w:rPr>
          <w:rFonts w:ascii="Times New Roman" w:hAnsi="Times New Roman"/>
          <w:sz w:val="24"/>
          <w:szCs w:val="24"/>
        </w:rPr>
        <w:t>. Больной 52 лет жалуется на наличие крови в моче на протяжении всего акта мочеиспускания. Считает себя больным в течение 2 дней. Среди полного здоровья заметил изменение цвета мочи, которая была темно-красной. Через несколько часов появилась боль в левой поясничной области  и соответствующей половине живота. Мочеиспускание не нарушено. При объективном исследовании пальпируется нижний полюс левой почки.</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в первую очередь, следует думать и какие исследования следует произвести для установления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В первую очередь следует думать об опухоли   левой   почки. Для   установления диагноза следует произвести УЗИ почек, обзорную и экскреторную урографии, при необходимости - ангиографическое    исследование    почек    (обзорную аортографию, селективную почечную артериографию слева). </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103</w:t>
      </w:r>
      <w:r w:rsidR="009E66B1" w:rsidRPr="0053092F">
        <w:rPr>
          <w:rFonts w:ascii="Times New Roman" w:hAnsi="Times New Roman"/>
          <w:sz w:val="24"/>
          <w:szCs w:val="24"/>
        </w:rPr>
        <w:t>. У больного, 60 лет, безболевая макрогематурия с червеобразными</w:t>
      </w:r>
      <w:r w:rsidR="009E66B1">
        <w:rPr>
          <w:rFonts w:ascii="Times New Roman" w:hAnsi="Times New Roman"/>
          <w:sz w:val="24"/>
          <w:szCs w:val="24"/>
        </w:rPr>
        <w:t xml:space="preserve"> сгустками крови. При цистоскопии – слизистая оболочка мочевого пузыря не изменена, из устья левого мочеточника выделяется кровь. На обзорной рентгенограмме тени конкрементов не </w:t>
      </w:r>
      <w:r w:rsidR="009E66B1">
        <w:rPr>
          <w:rFonts w:ascii="Times New Roman" w:hAnsi="Times New Roman"/>
          <w:sz w:val="24"/>
          <w:szCs w:val="24"/>
        </w:rPr>
        <w:lastRenderedPageBreak/>
        <w:t>определяются, на урограммах – чашечно-лоханочная система почек не изменена, пассаж контрастного вещества не нарушен.</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дополнительные методы обследования необходимо выполнить?</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Установлено выделение крови из левого устья, поэтому следует предположить наличие опухоли левой почки. Для уточнения диагноза показаны УЗИ почек, компьютерная томография.</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104</w:t>
      </w:r>
      <w:r w:rsidR="009E66B1">
        <w:rPr>
          <w:rFonts w:ascii="Times New Roman" w:hAnsi="Times New Roman"/>
          <w:sz w:val="24"/>
          <w:szCs w:val="24"/>
        </w:rPr>
        <w:t>. Больная 55 лет поступила в урологическую клинику с жалобами на учащенное болезненное мочеиспускание, наличие крови в моче, тупые боли в левой поясничной области. При цистоскопии на левой боковой стенке мочевого пузыря обнаружена грубоворсинчатая опухоль размерами в 2 поля зрения цистоскопа на широком основании, прикрывающая устье левого мочеточника. На экстреторных урограммах функция правой почки не нарушена, слева – снижена.</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Определите характер оперативного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больной опухоль мочевого пузыря, располагающаяся в зоне устья левого мочеточника, в связи с чем, помимо резекции мочевого пузыря, требуется наложение уретероцистоанастомоза слева.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105</w:t>
      </w:r>
      <w:r w:rsidR="009E66B1">
        <w:rPr>
          <w:rFonts w:ascii="Times New Roman" w:hAnsi="Times New Roman"/>
          <w:sz w:val="24"/>
          <w:szCs w:val="24"/>
        </w:rPr>
        <w:t>. Больной 69 лет поступил в клинику с жалобами на затрудненное мочеиспускание, вялую струю мочи, боли в промежности и крестце. Болен около года. При ректальном исследовании: простата увеличена, с нечеткими контурами, бугристая, с очагами каменистой плотности.</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исследования необходимо провести для уточнения?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Данные пальпации предстательной железы позволяют предположить наличие у больного рака простаты. Для подтверждения диагноза необходимы биопсия предстательной железы, обзорная рентгенография мочевой системы и костей таза для выявления возможных метастазов, определение ПСА.</w:t>
      </w:r>
    </w:p>
    <w:p w:rsidR="009E66B1" w:rsidRDefault="009E66B1" w:rsidP="004D4A32">
      <w:pPr>
        <w:spacing w:after="0" w:line="240" w:lineRule="auto"/>
        <w:jc w:val="both"/>
        <w:rPr>
          <w:rFonts w:ascii="Times New Roman" w:hAnsi="Times New Roman"/>
          <w:sz w:val="24"/>
          <w:szCs w:val="24"/>
        </w:rPr>
      </w:pPr>
    </w:p>
    <w:p w:rsidR="009E66B1" w:rsidRDefault="006B59C6" w:rsidP="004D4A32">
      <w:pPr>
        <w:spacing w:after="0" w:line="240" w:lineRule="auto"/>
        <w:jc w:val="both"/>
        <w:rPr>
          <w:rFonts w:ascii="Times New Roman" w:hAnsi="Times New Roman"/>
          <w:sz w:val="24"/>
          <w:szCs w:val="24"/>
        </w:rPr>
      </w:pPr>
      <w:r>
        <w:rPr>
          <w:rFonts w:ascii="Times New Roman" w:hAnsi="Times New Roman"/>
          <w:sz w:val="24"/>
          <w:szCs w:val="24"/>
        </w:rPr>
        <w:t>106</w:t>
      </w:r>
      <w:r w:rsidR="009E66B1">
        <w:rPr>
          <w:rFonts w:ascii="Times New Roman" w:hAnsi="Times New Roman"/>
          <w:sz w:val="24"/>
          <w:szCs w:val="24"/>
        </w:rPr>
        <w:t>. Больной 26 лет поступил в клинику с жалобами на увеличение правой половины мошонки. 6 лет назад перенес орхипексию по поводу пахового крипторхизма. При пальпации мошонки правое яичко увеличено, малоболезненно, плотной консистенции, четко дифференцируется от придатка. Паховые лимфатические узлы увеличены. На экскреторных урограммах определяется отклонение правого мочеточника латерально.</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Необходимые методы дополнительного обследования?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Ответ: У больного опухоль правого яичка. Необходимо произвести УЗИ органов мошонки, аспирационную биопсию яичка с цитологическим исследованием пунктата, экскреторную урографию, рентгенографию грудной клетки, компьютерную томографию грудной клетки, брюшной полости, забрюшинного пространства, определение маркеров  - содержания ангиотензинпревращающего фермента (АПФ), хорионического гонадотропина человека (ХГЧ) (семиномы не вырабатывают АПФ и ХГЧ).</w:t>
      </w:r>
    </w:p>
    <w:p w:rsidR="009E66B1" w:rsidRDefault="009E66B1" w:rsidP="004D4A32">
      <w:pPr>
        <w:spacing w:after="0" w:line="240" w:lineRule="auto"/>
        <w:jc w:val="both"/>
        <w:rPr>
          <w:rFonts w:ascii="Times New Roman" w:hAnsi="Times New Roman"/>
          <w:sz w:val="24"/>
          <w:szCs w:val="24"/>
        </w:rPr>
      </w:pP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10</w:t>
      </w:r>
      <w:r w:rsidR="006B59C6">
        <w:rPr>
          <w:rFonts w:ascii="Times New Roman" w:hAnsi="Times New Roman"/>
          <w:sz w:val="24"/>
          <w:szCs w:val="24"/>
        </w:rPr>
        <w:t>7</w:t>
      </w:r>
      <w:r>
        <w:rPr>
          <w:rFonts w:ascii="Times New Roman" w:hAnsi="Times New Roman"/>
          <w:sz w:val="24"/>
          <w:szCs w:val="24"/>
        </w:rPr>
        <w:t>. У больного 62 лет резко выраженная дизурия, повторные макрогематурии. При цистоскопии выявлены грубоворсинчатые образования, занимающие практически весь мочевой пузырь. На экскреторных урограммах – умеренно выраженный двусторонний уретерогидронефроз.</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Ваш диагноз? Тактика лечения?</w:t>
      </w:r>
    </w:p>
    <w:p w:rsidR="009E66B1" w:rsidRDefault="009E66B1" w:rsidP="004D4A32">
      <w:pPr>
        <w:spacing w:after="0" w:line="240" w:lineRule="auto"/>
        <w:jc w:val="both"/>
        <w:rPr>
          <w:rFonts w:ascii="Times New Roman" w:hAnsi="Times New Roman"/>
          <w:sz w:val="24"/>
          <w:szCs w:val="24"/>
        </w:rPr>
      </w:pPr>
      <w:r>
        <w:rPr>
          <w:rFonts w:ascii="Times New Roman" w:hAnsi="Times New Roman"/>
          <w:sz w:val="24"/>
          <w:szCs w:val="24"/>
        </w:rPr>
        <w:t xml:space="preserve">Ответ: У больного инвазивный рак мочевого пузыря предположительно </w:t>
      </w:r>
      <w:r>
        <w:rPr>
          <w:rFonts w:ascii="Times New Roman" w:hAnsi="Times New Roman"/>
          <w:sz w:val="24"/>
          <w:szCs w:val="24"/>
          <w:lang w:val="en-US"/>
        </w:rPr>
        <w:t>II</w:t>
      </w:r>
      <w:r w:rsidRPr="00D8194B">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стадии (уретерогидронефроз). Показана радикальная цистэктомия с замещением мочевого пузыря изолированным сегментом кишки.</w:t>
      </w:r>
    </w:p>
    <w:p w:rsidR="006B59C6" w:rsidRDefault="006B59C6" w:rsidP="004D4A32">
      <w:pPr>
        <w:pStyle w:val="23"/>
        <w:spacing w:after="0" w:line="240" w:lineRule="auto"/>
        <w:ind w:left="0"/>
        <w:jc w:val="both"/>
        <w:rPr>
          <w:rFonts w:ascii="Times New Roman" w:hAnsi="Times New Roman"/>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lastRenderedPageBreak/>
        <w:t>108</w:t>
      </w:r>
      <w:r w:rsidR="009E66B1">
        <w:rPr>
          <w:rFonts w:ascii="Times New Roman" w:hAnsi="Times New Roman"/>
          <w:sz w:val="24"/>
          <w:szCs w:val="24"/>
        </w:rPr>
        <w:t xml:space="preserve">. У больной 18 лет, незамужней, внезапно возникли боли в левой поясничной области. Температура тела нормальная. Отмечается тошнота, позывы на рвоту. Мочеиспускание не нарушено. При бимануальной пальпации боль слева усиливается(справа пальпация почки безболезненна). Почки не пальпируются.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С какими заболеваниями следует дифференцировать? Какова неотложная помощь?</w:t>
      </w:r>
    </w:p>
    <w:p w:rsidR="009E66B1" w:rsidRDefault="009E66B1" w:rsidP="004D4A32">
      <w:pPr>
        <w:spacing w:after="0" w:line="240" w:lineRule="auto"/>
        <w:jc w:val="both"/>
        <w:rPr>
          <w:rFonts w:ascii="Times New Roman" w:hAnsi="Times New Roman"/>
          <w:sz w:val="24"/>
          <w:szCs w:val="24"/>
        </w:rPr>
      </w:pPr>
      <w:r>
        <w:rPr>
          <w:rFonts w:ascii="Times New Roman" w:hAnsi="Times New Roman"/>
          <w:color w:val="000000"/>
          <w:spacing w:val="-4"/>
          <w:sz w:val="24"/>
          <w:szCs w:val="24"/>
        </w:rPr>
        <w:t xml:space="preserve">Ответ: Внезапность начала боли, болезненность   при пальпации   левой почки характерны для почечной колики. Необходим дифференциальный   диагноз   с острыми хирургическими     заболеваниями     органов  брюшной   полости. При подтверждении диагноза </w:t>
      </w:r>
      <w:r>
        <w:rPr>
          <w:rFonts w:ascii="Times New Roman" w:hAnsi="Times New Roman"/>
          <w:sz w:val="24"/>
          <w:szCs w:val="24"/>
        </w:rPr>
        <w:t>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rsidR="009E66B1" w:rsidRDefault="009E66B1" w:rsidP="004D4A32">
      <w:pPr>
        <w:spacing w:after="0" w:line="240" w:lineRule="auto"/>
        <w:rPr>
          <w:rFonts w:ascii="Times New Roman" w:hAnsi="Times New Roman"/>
          <w:b/>
          <w:sz w:val="24"/>
          <w:szCs w:val="24"/>
        </w:rPr>
      </w:pPr>
    </w:p>
    <w:p w:rsidR="009E66B1" w:rsidRPr="001C4772" w:rsidRDefault="006B59C6" w:rsidP="004D4A32">
      <w:pPr>
        <w:pStyle w:val="23"/>
        <w:spacing w:after="0" w:line="240" w:lineRule="auto"/>
        <w:ind w:left="0"/>
        <w:jc w:val="both"/>
        <w:rPr>
          <w:rFonts w:ascii="Times New Roman" w:hAnsi="Times New Roman"/>
          <w:sz w:val="24"/>
          <w:szCs w:val="24"/>
          <w:lang w:eastAsia="ru-RU"/>
        </w:rPr>
      </w:pPr>
      <w:r>
        <w:rPr>
          <w:rFonts w:ascii="Times New Roman" w:hAnsi="Times New Roman"/>
          <w:sz w:val="24"/>
          <w:szCs w:val="24"/>
        </w:rPr>
        <w:t>109</w:t>
      </w:r>
      <w:r w:rsidR="009E66B1" w:rsidRPr="001C4772">
        <w:rPr>
          <w:rFonts w:ascii="Times New Roman" w:hAnsi="Times New Roman"/>
          <w:sz w:val="24"/>
          <w:szCs w:val="24"/>
        </w:rPr>
        <w:t xml:space="preserve">.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w:t>
      </w:r>
      <w:r w:rsidR="009E66B1" w:rsidRPr="001C4772">
        <w:rPr>
          <w:rFonts w:ascii="Times New Roman" w:hAnsi="Times New Roman"/>
          <w:sz w:val="24"/>
          <w:szCs w:val="24"/>
          <w:lang w:eastAsia="ru-RU"/>
        </w:rPr>
        <w:t>Вчера утром покушала жареных грибов. К обеду появилась тошнота, была трехкратная рвота. Отмечает отсутствие мочи и позывов к мочеиспусканию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болезненен в подреберьях, почки пальпировать не удается из-за ожирения больной. Симптом Пастернацкого слабо положителен с обеих сторон. Сахар крови  - 13,8 ммоль /л, мочевина сыворотки крови – 21,6 ммоль /л</w:t>
      </w:r>
      <w:r w:rsidR="009E66B1">
        <w:rPr>
          <w:rFonts w:ascii="Times New Roman" w:hAnsi="Times New Roman"/>
          <w:sz w:val="24"/>
          <w:szCs w:val="24"/>
          <w:lang w:eastAsia="ru-RU"/>
        </w:rPr>
        <w:t>.</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провести для установления характера анурии? Какая тактика лечения будет определена в зависимости от вида анурии?</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намысль о нефротоксикозе и ренальной анурии. Для установления   характера   последней   показана двусторонняя катетеризация лоханок почек.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обтурации, пассажа мочи   по катетерам, их следует оставить на несколько дней или  произвести нефростомию. Кроме того, информативным методом диагностики может явиться УЗИ почек.</w:t>
      </w:r>
    </w:p>
    <w:p w:rsidR="009E66B1" w:rsidRDefault="009E66B1" w:rsidP="004D4A32">
      <w:pPr>
        <w:spacing w:after="0" w:line="240" w:lineRule="auto"/>
        <w:rPr>
          <w:rFonts w:ascii="Times New Roman" w:hAnsi="Times New Roman"/>
          <w:b/>
          <w:sz w:val="24"/>
          <w:szCs w:val="2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110</w:t>
      </w:r>
      <w:r w:rsidR="009E66B1">
        <w:rPr>
          <w:rFonts w:ascii="Times New Roman" w:hAnsi="Times New Roman"/>
          <w:sz w:val="24"/>
          <w:szCs w:val="24"/>
        </w:rPr>
        <w:t xml:space="preserve">.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Какие рентгенологические методы исследования необходимо провести для уточнения диагноза?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rsidR="009E66B1" w:rsidRDefault="009E66B1" w:rsidP="004D4A32">
      <w:pPr>
        <w:pStyle w:val="msonormalcxsplast"/>
        <w:shd w:val="clear" w:color="auto" w:fill="FFFFFF"/>
        <w:spacing w:before="0" w:beforeAutospacing="0" w:after="0" w:afterAutospacing="0"/>
        <w:contextualSpacing/>
        <w:jc w:val="both"/>
        <w:rPr>
          <w:color w:val="000000"/>
          <w:spacing w:val="-4"/>
        </w:rPr>
      </w:pPr>
    </w:p>
    <w:p w:rsidR="009E66B1" w:rsidRDefault="006B59C6" w:rsidP="004D4A32">
      <w:pPr>
        <w:pStyle w:val="23"/>
        <w:spacing w:after="0" w:line="240" w:lineRule="auto"/>
        <w:ind w:left="0"/>
        <w:jc w:val="both"/>
        <w:rPr>
          <w:rFonts w:ascii="Times New Roman" w:hAnsi="Times New Roman"/>
          <w:sz w:val="24"/>
          <w:szCs w:val="24"/>
        </w:rPr>
      </w:pPr>
      <w:r>
        <w:rPr>
          <w:rFonts w:ascii="Times New Roman" w:hAnsi="Times New Roman"/>
          <w:sz w:val="24"/>
          <w:szCs w:val="24"/>
        </w:rPr>
        <w:t>111</w:t>
      </w:r>
      <w:r w:rsidR="009E66B1">
        <w:rPr>
          <w:rFonts w:ascii="Times New Roman" w:hAnsi="Times New Roman"/>
          <w:sz w:val="24"/>
          <w:szCs w:val="24"/>
        </w:rPr>
        <w:t xml:space="preserve">. Больной 52 лет в течение 27 лет страдает мочекаменной болезнью с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w:t>
      </w:r>
      <w:r w:rsidR="009E66B1">
        <w:rPr>
          <w:rFonts w:ascii="Times New Roman" w:hAnsi="Times New Roman"/>
          <w:sz w:val="24"/>
          <w:szCs w:val="24"/>
        </w:rPr>
        <w:lastRenderedPageBreak/>
        <w:t>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Пальпаторно и перкуторно мочевой пузырь не увеличен. При пальцевом исследовании через прямую кишку предстательная железа не изменена.</w:t>
      </w:r>
    </w:p>
    <w:p w:rsidR="009E66B1" w:rsidRDefault="009E66B1" w:rsidP="004D4A3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осложнение мочекаменной болезни имеется в данном случае? Укажите методы  обследования и возможные варианты лечения.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анурия. По-видимому, постренальная, калькулезная. Необходимо срочно произвести обзорную урографию, УЗИ почек, двустороннюю катетеризацию мочеточников с диагностической и лечебной целью. В случае неэффективности катетеризации при подтверждении диагноза — нефростомия.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p>
    <w:p w:rsidR="009E66B1" w:rsidRDefault="006B59C6" w:rsidP="004D4A32">
      <w:pPr>
        <w:pStyle w:val="23"/>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112</w:t>
      </w:r>
      <w:r w:rsidR="009E66B1">
        <w:rPr>
          <w:rFonts w:ascii="Times New Roman" w:hAnsi="Times New Roman"/>
          <w:color w:val="000000"/>
          <w:spacing w:val="-4"/>
          <w:sz w:val="24"/>
          <w:szCs w:val="24"/>
        </w:rPr>
        <w:t>.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Какое осложнение со стороны почек может развиться у больного и почему? Каковы особенности его транспортировки в лечебное учреждение?</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rsidR="009E66B1" w:rsidRDefault="009E66B1" w:rsidP="004D4A32">
      <w:pPr>
        <w:pStyle w:val="msonormalcxspmiddle"/>
        <w:shd w:val="clear" w:color="auto" w:fill="FFFFFF"/>
        <w:spacing w:before="0" w:beforeAutospacing="0" w:after="0" w:afterAutospacing="0"/>
        <w:contextualSpacing/>
        <w:jc w:val="both"/>
        <w:rPr>
          <w:color w:val="000000"/>
          <w:spacing w:val="-4"/>
        </w:rPr>
      </w:pPr>
      <w:r>
        <w:rPr>
          <w:color w:val="000000"/>
          <w:spacing w:val="-4"/>
        </w:rPr>
        <w:t>1.   Наложить жгуты на нижние конечности.</w:t>
      </w:r>
    </w:p>
    <w:p w:rsidR="009E66B1" w:rsidRDefault="009E66B1" w:rsidP="004D4A32">
      <w:pPr>
        <w:pStyle w:val="msonormalcxspmiddle"/>
        <w:shd w:val="clear" w:color="auto" w:fill="FFFFFF"/>
        <w:spacing w:before="0" w:beforeAutospacing="0" w:after="0" w:afterAutospacing="0"/>
        <w:contextualSpacing/>
        <w:jc w:val="both"/>
      </w:pPr>
      <w:r>
        <w:t>2.   Обложить их пузырями со льдом.</w:t>
      </w:r>
    </w:p>
    <w:p w:rsidR="009E66B1" w:rsidRDefault="009E66B1" w:rsidP="004D4A32">
      <w:pPr>
        <w:pStyle w:val="msonormalcxspmiddle"/>
        <w:shd w:val="clear" w:color="auto" w:fill="FFFFFF"/>
        <w:spacing w:before="0" w:beforeAutospacing="0" w:after="0" w:afterAutospacing="0"/>
        <w:contextualSpacing/>
        <w:jc w:val="both"/>
      </w:pPr>
      <w:r>
        <w:t>3.   Проводить трансфузионную дезинтоксикационную терапию.</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113</w:t>
      </w:r>
      <w:r w:rsidR="009E66B1">
        <w:rPr>
          <w:rFonts w:ascii="Times New Roman" w:hAnsi="Times New Roman"/>
          <w:color w:val="000000"/>
          <w:spacing w:val="-4"/>
          <w:sz w:val="24"/>
          <w:szCs w:val="24"/>
          <w:lang w:eastAsia="ru-RU"/>
        </w:rPr>
        <w:t>.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Какие осложнения криминального аборта имеют место? Какова тактика лечения?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114</w:t>
      </w:r>
      <w:r w:rsidR="009E66B1">
        <w:rPr>
          <w:rFonts w:ascii="Times New Roman" w:hAnsi="Times New Roman"/>
          <w:color w:val="000000"/>
          <w:spacing w:val="-4"/>
          <w:sz w:val="24"/>
          <w:szCs w:val="24"/>
          <w:lang w:eastAsia="ru-RU"/>
        </w:rPr>
        <w:t xml:space="preserve">.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w:t>
      </w:r>
      <w:r w:rsidR="009E66B1">
        <w:rPr>
          <w:rFonts w:ascii="Times New Roman" w:hAnsi="Times New Roman"/>
          <w:color w:val="000000"/>
          <w:spacing w:val="-4"/>
          <w:sz w:val="24"/>
          <w:szCs w:val="24"/>
          <w:lang w:eastAsia="ru-RU"/>
        </w:rPr>
        <w:lastRenderedPageBreak/>
        <w:t xml:space="preserve">лейк.10 400, СОЭ — 33 мм/час, мочевина — 21,6 ммоль/л, калий — 6,7 ммоль/л, натрий — 127 ммоль/л. </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Поставьте диагноз и обоснуйте тактику лечения.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Острое отравление сулемой. Острая почечная  недостаточность, олигоанурическая стадия. Показаны гемодиализ и комплексная терапия.</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115</w:t>
      </w:r>
      <w:r w:rsidR="009E66B1">
        <w:rPr>
          <w:rFonts w:ascii="Times New Roman" w:hAnsi="Times New Roman"/>
          <w:color w:val="000000"/>
          <w:spacing w:val="-4"/>
          <w:sz w:val="24"/>
          <w:szCs w:val="24"/>
          <w:lang w:eastAsia="ru-RU"/>
        </w:rPr>
        <w:t>. Больной 27 лет. В течение 3 лет страдает язвенной болезнью желудка с частыми обострениями заболевания. За последнюю неделю состояние значительно ухудшилось, появилась частая рвота, отмечает отрыжку, постоянную тошноту. Объективно: сознание спутано, адинамичный, пониженного питания. Кожа и видимые слизистые бледные. Кожа сухая. АД — 85/50 мм рт. ст. Пульс 108 в 1 мин слабого наполнения. Со стороны органов грудной клетки изменений не выявлено. При пальпации живота определяется болезненность в эпигастральной области, шум «плеска». Почки не пальпируются. Симптом Пастернацкого   отрицательный. Суточный диурез — 270 мл. Содержание калия  в плазме 2,5 ммоль/л, натрия - 126 ммоль/л, мочевины — 28,6 ммоль/л.</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Укажите диагноз   и осложнения   основного  заболевания.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острая почечная недостаточность преренального генеза за счет дегидратации, обусловленной частой рвотой. По-видимому, язвенная болезнь осложнилась стенозом привратника. В результате длительных и значительных  потерь электролитов и воды  с рвотой на почве стеноза привратника возникла острая почечная недостаточность, так называемая хлорпеническая почка с резкой азотемией, гипокалиемией. Для восстановления функции почек показана консервативная патогенетическая терапия, в первую очередь восполнение калия, хлоридов, белков плазмы крови.</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116</w:t>
      </w:r>
      <w:r w:rsidR="009E66B1">
        <w:rPr>
          <w:rFonts w:ascii="Times New Roman" w:hAnsi="Times New Roman"/>
          <w:color w:val="000000"/>
          <w:spacing w:val="-4"/>
          <w:sz w:val="24"/>
          <w:szCs w:val="24"/>
          <w:lang w:eastAsia="ru-RU"/>
        </w:rPr>
        <w:t xml:space="preserve">.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sidR="009E66B1">
          <w:rPr>
            <w:rFonts w:ascii="Times New Roman" w:hAnsi="Times New Roman"/>
            <w:color w:val="000000"/>
            <w:spacing w:val="-4"/>
            <w:sz w:val="24"/>
            <w:szCs w:val="24"/>
            <w:lang w:eastAsia="ru-RU"/>
          </w:rPr>
          <w:t>2 метров</w:t>
        </w:r>
      </w:smartTag>
      <w:r w:rsidR="009E66B1">
        <w:rPr>
          <w:rFonts w:ascii="Times New Roman" w:hAnsi="Times New Roman"/>
          <w:color w:val="000000"/>
          <w:spacing w:val="-4"/>
          <w:sz w:val="24"/>
          <w:szCs w:val="24"/>
          <w:lang w:eastAsia="ru-RU"/>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Укажите предварительный диагноз и обоснуйте его.</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117. </w:t>
      </w:r>
      <w:r w:rsidR="009E66B1">
        <w:rPr>
          <w:rFonts w:ascii="Times New Roman" w:hAnsi="Times New Roman"/>
          <w:color w:val="000000"/>
          <w:spacing w:val="-4"/>
          <w:sz w:val="24"/>
          <w:szCs w:val="24"/>
          <w:lang w:eastAsia="ru-RU"/>
        </w:rPr>
        <w:t>.Больной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диагноз? Лечебная тактика? Имеется ли целесообразность в выполнении какого-либо исследования?</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 xml:space="preserve">Ответ: Анамнез и объективные данные характерны для повреждения правой почки, наличия урогематомы. Налицо признаки кровотечения из почки, </w:t>
      </w:r>
      <w:r w:rsidR="004D4A32">
        <w:rPr>
          <w:rFonts w:ascii="Times New Roman" w:hAnsi="Times New Roman"/>
          <w:color w:val="000000"/>
          <w:spacing w:val="-4"/>
          <w:sz w:val="24"/>
          <w:szCs w:val="24"/>
        </w:rPr>
        <w:t>что, по</w:t>
      </w:r>
      <w:r>
        <w:rPr>
          <w:rFonts w:ascii="Times New Roman" w:hAnsi="Times New Roman"/>
          <w:color w:val="000000"/>
          <w:spacing w:val="-4"/>
          <w:sz w:val="24"/>
          <w:szCs w:val="24"/>
        </w:rPr>
        <w:t>-видимому,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w:t>
      </w:r>
      <w:r w:rsidR="006B59C6">
        <w:rPr>
          <w:rFonts w:ascii="Times New Roman" w:hAnsi="Times New Roman"/>
          <w:color w:val="000000"/>
          <w:spacing w:val="-4"/>
          <w:sz w:val="24"/>
          <w:szCs w:val="24"/>
          <w:lang w:eastAsia="ru-RU"/>
        </w:rPr>
        <w:t>8</w:t>
      </w:r>
      <w:r>
        <w:rPr>
          <w:rFonts w:ascii="Times New Roman" w:hAnsi="Times New Roman"/>
          <w:color w:val="000000"/>
          <w:spacing w:val="-4"/>
          <w:sz w:val="24"/>
          <w:szCs w:val="24"/>
          <w:lang w:eastAsia="ru-RU"/>
        </w:rPr>
        <w:t xml:space="preserve">.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w:t>
      </w:r>
      <w:r w:rsidR="004D4A32">
        <w:rPr>
          <w:rFonts w:ascii="Times New Roman" w:hAnsi="Times New Roman"/>
          <w:color w:val="000000"/>
          <w:spacing w:val="-4"/>
          <w:sz w:val="24"/>
          <w:szCs w:val="24"/>
          <w:lang w:eastAsia="ru-RU"/>
        </w:rPr>
        <w:t>мочеиспускания, после травмы</w:t>
      </w:r>
      <w:r>
        <w:rPr>
          <w:rFonts w:ascii="Times New Roman" w:hAnsi="Times New Roman"/>
          <w:color w:val="000000"/>
          <w:spacing w:val="-4"/>
          <w:sz w:val="24"/>
          <w:szCs w:val="24"/>
          <w:lang w:eastAsia="ru-RU"/>
        </w:rPr>
        <w:t xml:space="preserve">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w:t>
      </w:r>
      <w:r w:rsidR="004D4A32">
        <w:rPr>
          <w:rFonts w:ascii="Times New Roman" w:hAnsi="Times New Roman"/>
          <w:color w:val="000000"/>
          <w:spacing w:val="-4"/>
          <w:sz w:val="24"/>
          <w:szCs w:val="24"/>
          <w:lang w:eastAsia="ru-RU"/>
        </w:rPr>
        <w:t>перкуторно определяется свободная</w:t>
      </w:r>
      <w:r>
        <w:rPr>
          <w:rFonts w:ascii="Times New Roman" w:hAnsi="Times New Roman"/>
          <w:color w:val="000000"/>
          <w:spacing w:val="-4"/>
          <w:sz w:val="24"/>
          <w:szCs w:val="24"/>
          <w:lang w:eastAsia="ru-RU"/>
        </w:rPr>
        <w:t xml:space="preserve"> жидкость.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Диагностическая и лечебная тактика?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Боли над лоном, ишурия, возникшая после </w:t>
      </w:r>
      <w:r w:rsidR="004D4A32">
        <w:rPr>
          <w:rFonts w:ascii="Times New Roman" w:hAnsi="Times New Roman"/>
          <w:color w:val="000000"/>
          <w:spacing w:val="-4"/>
          <w:sz w:val="24"/>
          <w:szCs w:val="24"/>
        </w:rPr>
        <w:t>травмы,</w:t>
      </w:r>
      <w:r>
        <w:rPr>
          <w:rFonts w:ascii="Times New Roman" w:hAnsi="Times New Roman"/>
          <w:color w:val="000000"/>
          <w:spacing w:val="-4"/>
          <w:sz w:val="24"/>
          <w:szCs w:val="24"/>
        </w:rPr>
        <w:t xml:space="preserve">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w:t>
      </w:r>
      <w:r w:rsidR="004D4A32">
        <w:rPr>
          <w:rFonts w:ascii="Times New Roman" w:hAnsi="Times New Roman"/>
          <w:color w:val="000000"/>
          <w:spacing w:val="-4"/>
          <w:sz w:val="24"/>
          <w:szCs w:val="24"/>
        </w:rPr>
        <w:t>зана ретроградная цистография,</w:t>
      </w:r>
      <w:r>
        <w:rPr>
          <w:rFonts w:ascii="Times New Roman" w:hAnsi="Times New Roman"/>
          <w:color w:val="000000"/>
          <w:spacing w:val="-4"/>
          <w:sz w:val="24"/>
          <w:szCs w:val="24"/>
        </w:rPr>
        <w:t xml:space="preserve">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119</w:t>
      </w:r>
      <w:r w:rsidR="009E66B1">
        <w:rPr>
          <w:rFonts w:ascii="Times New Roman" w:hAnsi="Times New Roman"/>
          <w:color w:val="000000"/>
          <w:spacing w:val="-4"/>
          <w:sz w:val="24"/>
          <w:szCs w:val="24"/>
          <w:lang w:eastAsia="ru-RU"/>
        </w:rPr>
        <w:t>. У больного клинически и рентгенологически диагностирован внебрюшинный разрыв мочевого пузыря.</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лечебная тактика?</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Ответ: Внебр</w:t>
      </w:r>
      <w:r w:rsidR="004D4A32">
        <w:rPr>
          <w:rFonts w:ascii="Times New Roman" w:hAnsi="Times New Roman"/>
          <w:color w:val="000000"/>
          <w:spacing w:val="-4"/>
          <w:sz w:val="24"/>
          <w:szCs w:val="24"/>
          <w:lang w:eastAsia="ru-RU"/>
        </w:rPr>
        <w:t xml:space="preserve">юшинный разрыв мочевого пузыря </w:t>
      </w:r>
      <w:r>
        <w:rPr>
          <w:rFonts w:ascii="Times New Roman" w:hAnsi="Times New Roman"/>
          <w:color w:val="000000"/>
          <w:spacing w:val="-4"/>
          <w:sz w:val="24"/>
          <w:szCs w:val="24"/>
          <w:lang w:eastAsia="ru-RU"/>
        </w:rPr>
        <w:t xml:space="preserve">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120</w:t>
      </w:r>
      <w:r w:rsidR="009E66B1">
        <w:rPr>
          <w:rFonts w:ascii="Times New Roman" w:hAnsi="Times New Roman"/>
          <w:color w:val="000000"/>
          <w:spacing w:val="-4"/>
          <w:sz w:val="24"/>
          <w:szCs w:val="24"/>
          <w:lang w:eastAsia="ru-RU"/>
        </w:rPr>
        <w:t>. Больной 40 лет поступил в клинику по поводу уретроррагии. Час тому назад на стройке упал и ударился промежностью о доску.</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Какие методы обследования   показаны?</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121</w:t>
      </w:r>
      <w:r w:rsidR="009E66B1">
        <w:rPr>
          <w:rFonts w:ascii="Times New Roman" w:hAnsi="Times New Roman"/>
          <w:color w:val="000000"/>
          <w:spacing w:val="-4"/>
          <w:sz w:val="24"/>
          <w:szCs w:val="24"/>
          <w:lang w:eastAsia="ru-RU"/>
        </w:rPr>
        <w:t>.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диагностическая и лечебная тактика?</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с перел</w:t>
      </w:r>
      <w:r w:rsidR="004D4A32">
        <w:rPr>
          <w:rFonts w:ascii="Times New Roman" w:hAnsi="Times New Roman"/>
          <w:color w:val="000000"/>
          <w:spacing w:val="-4"/>
          <w:sz w:val="24"/>
          <w:szCs w:val="24"/>
        </w:rPr>
        <w:t xml:space="preserve">омом костей таза, по-видимому, </w:t>
      </w:r>
      <w:r>
        <w:rPr>
          <w:rFonts w:ascii="Times New Roman" w:hAnsi="Times New Roman"/>
          <w:color w:val="000000"/>
          <w:spacing w:val="-4"/>
          <w:sz w:val="24"/>
          <w:szCs w:val="24"/>
        </w:rPr>
        <w:t>имеется полный разрыв мочеиспускательного канала. Показана срочная уретрография. При подтверждени</w:t>
      </w:r>
      <w:r w:rsidR="004D4A32">
        <w:rPr>
          <w:rFonts w:ascii="Times New Roman" w:hAnsi="Times New Roman"/>
          <w:color w:val="000000"/>
          <w:spacing w:val="-4"/>
          <w:sz w:val="24"/>
          <w:szCs w:val="24"/>
        </w:rPr>
        <w:t>и диагноза — эпицистостомия, первичный</w:t>
      </w:r>
      <w:r>
        <w:rPr>
          <w:rFonts w:ascii="Times New Roman" w:hAnsi="Times New Roman"/>
          <w:color w:val="000000"/>
          <w:spacing w:val="-4"/>
          <w:sz w:val="24"/>
          <w:szCs w:val="24"/>
        </w:rPr>
        <w:t xml:space="preserve">   шов </w:t>
      </w:r>
      <w:r w:rsidR="004D4A32">
        <w:rPr>
          <w:rFonts w:ascii="Times New Roman" w:hAnsi="Times New Roman"/>
          <w:color w:val="000000"/>
          <w:spacing w:val="-4"/>
          <w:sz w:val="24"/>
          <w:szCs w:val="24"/>
        </w:rPr>
        <w:t>уретры, дренирование</w:t>
      </w:r>
      <w:r>
        <w:rPr>
          <w:rFonts w:ascii="Times New Roman" w:hAnsi="Times New Roman"/>
          <w:color w:val="000000"/>
          <w:spacing w:val="-4"/>
          <w:sz w:val="24"/>
          <w:szCs w:val="24"/>
        </w:rPr>
        <w:t xml:space="preserve"> урогематомы.</w:t>
      </w:r>
    </w:p>
    <w:p w:rsidR="009E66B1" w:rsidRDefault="009E66B1" w:rsidP="004D4A32">
      <w:pPr>
        <w:pStyle w:val="23"/>
        <w:spacing w:after="0" w:line="240" w:lineRule="auto"/>
        <w:ind w:left="0"/>
        <w:jc w:val="both"/>
        <w:rPr>
          <w:rFonts w:ascii="Times New Roman" w:hAnsi="Times New Roman"/>
          <w:color w:val="000000"/>
          <w:spacing w:val="-4"/>
          <w:sz w:val="24"/>
          <w:szCs w:val="24"/>
        </w:rPr>
      </w:pPr>
    </w:p>
    <w:p w:rsidR="009E66B1" w:rsidRDefault="006B59C6"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122</w:t>
      </w:r>
      <w:r w:rsidR="009E66B1">
        <w:rPr>
          <w:rFonts w:ascii="Times New Roman" w:hAnsi="Times New Roman"/>
          <w:color w:val="000000"/>
          <w:spacing w:val="-4"/>
          <w:sz w:val="24"/>
          <w:szCs w:val="24"/>
          <w:lang w:eastAsia="ru-RU"/>
        </w:rPr>
        <w:t xml:space="preserve">. На прием к врачу мать принесла ребенка с жалобами на боли в области полового члена. Головка </w:t>
      </w:r>
      <w:r w:rsidR="004D4A32">
        <w:rPr>
          <w:rFonts w:ascii="Times New Roman" w:hAnsi="Times New Roman"/>
          <w:color w:val="000000"/>
          <w:spacing w:val="-4"/>
          <w:sz w:val="24"/>
          <w:szCs w:val="24"/>
          <w:lang w:eastAsia="ru-RU"/>
        </w:rPr>
        <w:t>полового члена</w:t>
      </w:r>
      <w:r w:rsidR="009E66B1">
        <w:rPr>
          <w:rFonts w:ascii="Times New Roman" w:hAnsi="Times New Roman"/>
          <w:color w:val="000000"/>
          <w:spacing w:val="-4"/>
          <w:sz w:val="24"/>
          <w:szCs w:val="24"/>
          <w:lang w:eastAsia="ru-RU"/>
        </w:rPr>
        <w:t xml:space="preserve"> отечна, цианотична из-за  ущемления крайней плотью.</w:t>
      </w:r>
    </w:p>
    <w:p w:rsidR="009E66B1" w:rsidRDefault="009E66B1" w:rsidP="004D4A3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Что произошло с ребенком? Какие лечебные мероприятия необходимы?                                                                   </w:t>
      </w:r>
    </w:p>
    <w:p w:rsidR="009E66B1" w:rsidRDefault="009E66B1" w:rsidP="004D4A3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Ответ: Боли в головке полового члена, ее ущемление, цианотичность указывают на парафимоз. Следует произвести консервативное вправление головки (перевести из парафимоза в фимоз) с последующим назначением ванночек с перманганатом калия. При безуспешности вправления — оперативное лечение (рассечение ущемляющего кольца крайней плоти).</w:t>
      </w:r>
    </w:p>
    <w:p w:rsidR="0038071E" w:rsidRDefault="0038071E" w:rsidP="004D4A32">
      <w:pPr>
        <w:shd w:val="clear" w:color="auto" w:fill="FFFFFF"/>
        <w:spacing w:after="0" w:line="240" w:lineRule="auto"/>
        <w:ind w:firstLine="709"/>
        <w:jc w:val="both"/>
        <w:rPr>
          <w:rFonts w:ascii="Times New Roman" w:hAnsi="Times New Roman" w:cs="Times New Roman"/>
          <w:sz w:val="28"/>
          <w:szCs w:val="28"/>
        </w:rPr>
      </w:pPr>
    </w:p>
    <w:p w:rsidR="006D76ED" w:rsidRDefault="006D76ED" w:rsidP="004D4A32">
      <w:pPr>
        <w:shd w:val="clear" w:color="auto" w:fill="FFFFFF"/>
        <w:spacing w:after="0" w:line="240" w:lineRule="auto"/>
        <w:ind w:firstLine="709"/>
        <w:jc w:val="both"/>
        <w:rPr>
          <w:rFonts w:ascii="Times New Roman" w:hAnsi="Times New Roman" w:cs="Times New Roman"/>
          <w:sz w:val="28"/>
          <w:szCs w:val="28"/>
        </w:rPr>
      </w:pPr>
    </w:p>
    <w:p w:rsidR="006D76ED" w:rsidRPr="0038071E" w:rsidRDefault="00FF4163" w:rsidP="004D4A32">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Андрология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 1</w:t>
      </w:r>
      <w:r w:rsidRPr="0054319E">
        <w:rPr>
          <w:rFonts w:ascii="Times New Roman" w:hAnsi="Times New Roman" w:cs="Times New Roman"/>
          <w:sz w:val="24"/>
          <w:szCs w:val="24"/>
        </w:rPr>
        <w:t xml:space="preserve"> Пациент 15 лет обратился к урологу с жалобами на тянущие периодические боли в левой половине мошонки, усиливающиеся при физической нагрузке. При обследовании: наружные половые органы визуально не изменены, развиты правильно, согласно возрасту и полу. При пальпации левой половины мошонки в положении лежа патологии не определяется, при пальпации в положении стоя и натуживании определяется опухолевидное образование в дистальной части семенного канатика, по консистенции напоминающее «клубок червей». Образование исчезает в положении лежа, безболезненно; наружное отверстие пахового канала не расширено, симптом кашлевого толчка отрицательный. Ваш предположительный диагноз, методы дообследования и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к задаче №1 Диагноз: Варикоцеле слева 1 ст. Для уточнения диагноза необходимо: ультразвуковая допплерометрия левой яичковой вены, УЗИ органов мошонки. Лечение - хирургическое. </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 2</w:t>
      </w:r>
      <w:r w:rsidRPr="0054319E">
        <w:rPr>
          <w:rFonts w:ascii="Times New Roman" w:hAnsi="Times New Roman" w:cs="Times New Roman"/>
          <w:sz w:val="24"/>
          <w:szCs w:val="24"/>
        </w:rPr>
        <w:t xml:space="preserve"> Пациент 22 лет оперирован 1 год назад по поводу варикоцеле слева 2 ст. - выполнена операция Иваниссевича. В настоящее время предъявляет жалобы на увеличение левой половины мошонки. При обследовании: левая половина мошонки увеличена, кожа ее не изменена, подвижна. При пальпации левая половина мошонки туго-эластической консистенции, безболезненна, яичко и придаток не определяются. Ваш предположительный диагноз, методы дообследования,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к задаче №2 Диагноз: водянка оболочек левого яичка. Для уточнения диагноза необходимо: УЗИ органов мошонки. Лечение - хирургическое.</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№3</w:t>
      </w:r>
      <w:r w:rsidRPr="0054319E">
        <w:rPr>
          <w:rFonts w:ascii="Times New Roman" w:hAnsi="Times New Roman" w:cs="Times New Roman"/>
          <w:sz w:val="24"/>
          <w:szCs w:val="24"/>
        </w:rPr>
        <w:t xml:space="preserve"> Пациент 56 лет обратился к урологу с жалобами на дискомфорт в правой половине мошонки, опухолевидное образование в области верхнего полюса правого яичка, тянущие боли в правой поясничной области и периодическую примесь крови в моче. При обследовании: пальпация органов мошонки безболезненна, в дистальной части правого семенного канатика пальпируется опухолевидное образование, эластической консистенции, не изменяющееся при пробе Вальсальвы. При пальпации живота в правом подреберье пальпируется больших размеров опухолевидное образование, болезненное, туго эластической консистенции; поколачивание в поясничной области чувствительно справа. Ваш предположительный диагноз, методы дообследования.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к задаче №3 Диагноз: Опухоль правой почки, симптоматическое варикоцеле справа. Для уточнения диагноза необходимо: УЗИ органов забрюшинного пространства, компьютерная томография почек. </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Задача №4</w:t>
      </w:r>
      <w:r w:rsidRPr="0054319E">
        <w:rPr>
          <w:rFonts w:ascii="Times New Roman" w:hAnsi="Times New Roman" w:cs="Times New Roman"/>
          <w:sz w:val="24"/>
          <w:szCs w:val="24"/>
        </w:rPr>
        <w:t xml:space="preserve"> Пациент 20 лет обратился к урологу с жалобами на тянущие периодические боли в левой половине мошонки, усиливающиеся при физической нагрузке. При пальпации левой половины мошонки определяется опухолевидное образование в дистальной части семенного канатика, по консистенции напоминающее «клубок червей», при пробе Вальсальвы размеры образования увеличиваются. 1 год назад выполнена операция Иваниссевича по поводу левостороннего варикоцеле. Ваш предположительный диагноз и методы его уточнения.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к задаче №4 Диагноз: Рецидив варикоцеле слева. Для уточнения диагноза необходимо: УЗИ органов мошонки, допплерометрия левой яичковой вены. </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lastRenderedPageBreak/>
        <w:t xml:space="preserve">Задача№5 </w:t>
      </w:r>
      <w:r w:rsidRPr="0054319E">
        <w:rPr>
          <w:rFonts w:ascii="Times New Roman" w:hAnsi="Times New Roman" w:cs="Times New Roman"/>
          <w:sz w:val="24"/>
          <w:szCs w:val="24"/>
        </w:rPr>
        <w:t>Пациент 28 лет поступил в отделение урологии с жалобами на наличие расширенных вен левой половины мошонки, бесплодие (2-й «бездетный» брак). Анамнез: считает себя больным около 12-ти лет, когда впервые отметил асимметрию мошонки, направлен в отделение урологии врачом-андрологом центра планирования семьи в связи с выявлением некроспермии в спермо- грамме. Объективно: левая половина мошонки увеличена по сравнению с правой, в ней пальпируются варикозно-расширенные вены на уровне нижнего полюса яичка. Ваш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к задаче №5 Диагноз: Варикоцеле слева 3 ст. Для уточнения диагноза необходимо: УЗИ органов мошонки, допплерометрия левой внутренней семенной вены, исследование спермы. Лечение - хирургическое.</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hAnsi="Times New Roman" w:cs="Times New Roman"/>
          <w:b/>
          <w:sz w:val="24"/>
          <w:szCs w:val="24"/>
        </w:rPr>
        <w:t xml:space="preserve">Задача№6 </w:t>
      </w:r>
      <w:r w:rsidRPr="0054319E">
        <w:rPr>
          <w:rFonts w:ascii="Times New Roman" w:eastAsia="Times New Roman" w:hAnsi="Times New Roman" w:cs="Times New Roman"/>
          <w:color w:val="000000"/>
          <w:sz w:val="24"/>
          <w:szCs w:val="24"/>
          <w:lang w:eastAsia="ru-RU"/>
        </w:rPr>
        <w:t xml:space="preserve">Пациент 18 лет поступил в отделение урологии с жалобами на наличие объёмного образования в левой половине мошонки. Анамнез: 6 месяцев назад перенес операцию Иваниссевича слева, появление объёмного образования за метил около 3 –х месяцев назад. Травмы отрицает. Объективно: левая половина мошонки 8х6 см, увеличена за счет плотно-эластичного образования, безболезненна, гиперемии </w:t>
      </w:r>
      <w:r>
        <w:rPr>
          <w:rFonts w:ascii="Times New Roman" w:eastAsia="Times New Roman" w:hAnsi="Times New Roman" w:cs="Times New Roman"/>
          <w:color w:val="000000"/>
          <w:sz w:val="24"/>
          <w:szCs w:val="24"/>
          <w:lang w:eastAsia="ru-RU"/>
        </w:rPr>
        <w:t xml:space="preserve">кожи </w:t>
      </w:r>
      <w:r w:rsidRPr="0054319E">
        <w:rPr>
          <w:rFonts w:ascii="Times New Roman" w:eastAsia="Times New Roman" w:hAnsi="Times New Roman" w:cs="Times New Roman"/>
          <w:color w:val="000000"/>
          <w:sz w:val="24"/>
          <w:szCs w:val="24"/>
          <w:lang w:eastAsia="ru-RU"/>
        </w:rPr>
        <w:t>нет. Диагноз? Тактика обследования? Тактика лечения?</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eastAsia="Times New Roman" w:hAnsi="Times New Roman" w:cs="Times New Roman"/>
          <w:color w:val="000000"/>
          <w:sz w:val="24"/>
          <w:szCs w:val="24"/>
          <w:lang w:eastAsia="ru-RU"/>
        </w:rPr>
        <w:t>Ответ: Гидроцеле слева, являющееся следствием перенесенной операции. Тактика – плановое хирургическое лечение.</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eastAsia="Times New Roman" w:hAnsi="Times New Roman" w:cs="Times New Roman"/>
          <w:b/>
          <w:color w:val="000000"/>
          <w:sz w:val="24"/>
          <w:szCs w:val="24"/>
          <w:lang w:eastAsia="ru-RU"/>
        </w:rPr>
        <w:t xml:space="preserve">Задача №7 </w:t>
      </w:r>
      <w:r w:rsidRPr="0054319E">
        <w:rPr>
          <w:rFonts w:ascii="Times New Roman" w:eastAsia="Times New Roman" w:hAnsi="Times New Roman" w:cs="Times New Roman"/>
          <w:color w:val="000000"/>
          <w:sz w:val="24"/>
          <w:szCs w:val="24"/>
          <w:lang w:eastAsia="ru-RU"/>
        </w:rPr>
        <w:t>Пациент 32 лет поступил в отделение урологии с жалобами на наличие объёмного образования в правой половине мошонки, периодические тянущие боли в ней при ходьбе. Анамнез: появление объёмного образования заметил около 6 месяцев назад. Травмы отрицает.  Объективно: мошонка симметрична, гиперемии кожи нет, в области придатка правого яичка пальпируется округлое, безболезненное, плотно-эластичное образование 1,5 х 1,5 см.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Киста придатка правого яичка. Учитывая болевой синдром, лечение оперативное в плановом порядке.</w:t>
      </w:r>
    </w:p>
    <w:p w:rsidR="006D76ED" w:rsidRPr="0054319E" w:rsidRDefault="006D76ED" w:rsidP="004D4A32">
      <w:pPr>
        <w:spacing w:after="0" w:line="240" w:lineRule="auto"/>
        <w:jc w:val="both"/>
        <w:rPr>
          <w:rFonts w:ascii="Times New Roman" w:eastAsia="Times New Roman" w:hAnsi="Times New Roman" w:cs="Times New Roman"/>
          <w:color w:val="000000"/>
          <w:sz w:val="24"/>
          <w:szCs w:val="24"/>
          <w:lang w:eastAsia="ru-RU"/>
        </w:rPr>
      </w:pPr>
      <w:r w:rsidRPr="0054319E">
        <w:rPr>
          <w:rFonts w:ascii="Times New Roman" w:eastAsia="Times New Roman" w:hAnsi="Times New Roman" w:cs="Times New Roman"/>
          <w:b/>
          <w:color w:val="000000"/>
          <w:sz w:val="24"/>
          <w:szCs w:val="24"/>
          <w:lang w:eastAsia="ru-RU"/>
        </w:rPr>
        <w:t xml:space="preserve">Задача №8 </w:t>
      </w:r>
      <w:r w:rsidRPr="0054319E">
        <w:rPr>
          <w:rFonts w:ascii="Times New Roman" w:eastAsia="Times New Roman" w:hAnsi="Times New Roman" w:cs="Times New Roman"/>
          <w:color w:val="000000"/>
          <w:sz w:val="24"/>
          <w:szCs w:val="24"/>
          <w:lang w:eastAsia="ru-RU"/>
        </w:rPr>
        <w:t>Пациент 18 лет поступил в отделение урологии с жалобами на наличие расширенных вен левой половины мошонки, боли тянущего характера в левой половине мошонки после физической нагрузки. Анамнез: считаетсебябольнымоколо 4 –хлет, когда впервые отметил асимметрию мошонки. Объективно: левая половина мошонки увеличена по сравнению с правой, в ней пальпируются варикозно-расширенные вены на уровне нижнего полюса яичка.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Учитывая жалобы, анамнез и и данные осмотра, у пациента варикоцеле слева 2 ст. Обследование проводится по типичной для диагноза схеме, включая УЗИ. Лечение оперативное.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№9 </w:t>
      </w:r>
      <w:r w:rsidRPr="0054319E">
        <w:rPr>
          <w:rFonts w:ascii="Times New Roman" w:hAnsi="Times New Roman" w:cs="Times New Roman"/>
          <w:sz w:val="24"/>
          <w:szCs w:val="24"/>
        </w:rPr>
        <w:t>В клинику доставлен больной 74 лет в крайне тяжелом состоянии. Жалобы на повышение температуры до 38, 5 С, затрудненное мочеиспускание, боли внизу живота и поясничной области. При осмотре: язык сухой, над лоном пальпируется перерастянутый мочевой пузырь, предстательная железа увеличена, туго-эластической консистенции. Уровень мочевины крови 30 ммоль/л. Ваш диагноз и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ДГПЖ 3 стадии, хроническая задержка мочеиспускания. ХПН 3 ст. Показана эпицистостомия, дезинтоксикационная терапия. </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№10 </w:t>
      </w:r>
      <w:r w:rsidRPr="0054319E">
        <w:rPr>
          <w:rFonts w:ascii="Times New Roman" w:hAnsi="Times New Roman" w:cs="Times New Roman"/>
          <w:sz w:val="24"/>
          <w:szCs w:val="24"/>
        </w:rPr>
        <w:t>Больной 68 лет поступил в клинику с жалобами на невозможность само-стоятельного мочеиспускания. Подобные жалобы возникли после приема алкоголя. При обследовании: живот умеренно вздут, мягкий болезненный в нижних отделах, где пальпаторно и перкуторно определяется мочевой пузырь, доходящий до пупка. Как оказать больному первую помощь? Какие методы диагностики необходимо выполнить?</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Необходимо выполнить катетеризацию мочевого пузыря. Методы обследования: Пальцевое ректальное исследование, УЗИ МВС.</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lastRenderedPageBreak/>
        <w:t xml:space="preserve">Задача №11 </w:t>
      </w:r>
      <w:r w:rsidRPr="0054319E">
        <w:rPr>
          <w:rFonts w:ascii="Times New Roman" w:hAnsi="Times New Roman" w:cs="Times New Roman"/>
          <w:sz w:val="24"/>
          <w:szCs w:val="24"/>
        </w:rPr>
        <w:t>Больной 57 лет обратился к урологу с жалобами на учащенное мочеиспускание, императивные позывы к нему, ночную поллакиурию, вялую струю мочи, ощущение неполного опорожнения мочевого пузыря, периодически возникающую незначительную примесь крови в моче. Подобные жалобы в течение 2-х лет. Объективно: при ректальном исследовании простата значительно увеличена в размерах, туго-эластической консистенции, безболезненна, срединная бороздка сглажена. Ваш предположительный диагноз? Методы дообследования?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Диагноз: ДГПЖ 2 ст., макрогематурия. Методы обследования: УЗИ МВС, ТРУЗИ простаты, анализ крови на ПСА, цистоскопия. </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№12 </w:t>
      </w:r>
      <w:r w:rsidRPr="0054319E">
        <w:rPr>
          <w:rFonts w:ascii="Times New Roman" w:hAnsi="Times New Roman" w:cs="Times New Roman"/>
          <w:sz w:val="24"/>
          <w:szCs w:val="24"/>
        </w:rPr>
        <w:t>Пациент 60 лет обратился к урологу с жалобами на учащенное мочеиспускание, императивные позывы к нему, неудержание мочи, вялую струю мочи, ощущение неполного опорожнения мочевого пузыря. Объективно: балл по шкале IPSS = 24, при урофлоуметрии Q mах 5 мл/с, по данным УЗИ — V простаты 60 см3, имеется средняя доля V 20 см3, остаточной мочи 200 см3, при ректальном исследовании простата значительно увеличена в размерах, туго- эластической консистенции, безболезненна, срединная бороздка сглажена. Уровень ПСА=2,1 нг/мл Ваш диагноз? Методы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Диагноз: ДГПЖ 2 ст. Лечение: оперативное, рекомендуется ТУР ДГПЖ. </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№13 </w:t>
      </w:r>
      <w:r w:rsidRPr="0054319E">
        <w:rPr>
          <w:rFonts w:ascii="Times New Roman" w:hAnsi="Times New Roman" w:cs="Times New Roman"/>
          <w:sz w:val="24"/>
          <w:szCs w:val="24"/>
        </w:rPr>
        <w:t>Пациент 54 лет обратился к урологу с жалобами на затрудненное учащенное мочеиспускание, неудержание мочи, вялую струю мочи, ощущение неполного опорожнения мочевого пузыря. Объективно: балл по шкале IPSS = 7, при урофлоуметрии Q шах 14 мл/с, по данным УЗИ — V простаты 80 см3, остаточной мочи 20 см3, при ректальном исследовании простата значительно увеличена в размерах, туго-эластической консистенции, безболезненна, срединная бороздка сглажена. Уровень ПСА=2,1 нг/мл Ваш диагноз? Методы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Диагноз: ДГПЖ 1 ст. Лечение: медикаментозная терапия.</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b/>
          <w:sz w:val="24"/>
          <w:szCs w:val="24"/>
        </w:rPr>
      </w:pPr>
      <w:r w:rsidRPr="0054319E">
        <w:rPr>
          <w:rFonts w:ascii="Times New Roman" w:hAnsi="Times New Roman" w:cs="Times New Roman"/>
          <w:b/>
          <w:sz w:val="24"/>
          <w:szCs w:val="24"/>
        </w:rPr>
        <w:t xml:space="preserve">Задача № 14. </w:t>
      </w:r>
      <w:r w:rsidRPr="0054319E">
        <w:rPr>
          <w:rFonts w:ascii="Times New Roman" w:hAnsi="Times New Roman" w:cs="Times New Roman"/>
          <w:sz w:val="24"/>
          <w:szCs w:val="24"/>
        </w:rPr>
        <w:t xml:space="preserve">Больной А. 77 лет. Поступил с жалобами на ночную поллакиурию. Болен 1 год. При пальцевом ректальном исследовании простата незначительно увеличена, уплотнена, особенно по периферии левой доли, междолевая борозда определяется. Границы железы четкие, пальпация ее безболезненна. При ультразвуковом сканировании предстательной железы: неоднородные  эхоструктуры с гипоэхогенным участком в левой доле. Размер железы 2,8х3,5х3,4. Остаточной мочи - 150 мл. Содержание мочевины в сыворотке крови 7,8 ммоль/л. Общий анализ крови и мочи - в норме. На экскреторных урограммах анатомо-функциональных изменений со стороны почек и верхних мочевых путей нет. </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Наиболее вероятный диагноз? Необходимые методы диагностики?</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Подозрение на рак предстательной железы. Анализ мочи и секрета предстательной железы на атипичные клетки. Анализ крови на общий и свободный </w:t>
      </w:r>
      <w:r w:rsidRPr="0054319E">
        <w:rPr>
          <w:rFonts w:ascii="Times New Roman" w:hAnsi="Times New Roman" w:cs="Times New Roman"/>
          <w:sz w:val="24"/>
          <w:szCs w:val="24"/>
          <w:lang w:val="en-US"/>
        </w:rPr>
        <w:t>PSA</w:t>
      </w:r>
      <w:r w:rsidRPr="0054319E">
        <w:rPr>
          <w:rFonts w:ascii="Times New Roman" w:hAnsi="Times New Roman" w:cs="Times New Roman"/>
          <w:sz w:val="24"/>
          <w:szCs w:val="24"/>
        </w:rPr>
        <w:t>. Пункционная биопсия участка уплотнения левой доли.</w:t>
      </w:r>
    </w:p>
    <w:p w:rsidR="006D76ED" w:rsidRPr="0054319E" w:rsidRDefault="006D76ED" w:rsidP="004D4A32">
      <w:pPr>
        <w:spacing w:after="0" w:line="240" w:lineRule="auto"/>
        <w:jc w:val="both"/>
        <w:rPr>
          <w:rFonts w:ascii="Times New Roman" w:hAnsi="Times New Roman" w:cs="Times New Roman"/>
          <w:i/>
          <w:sz w:val="24"/>
          <w:szCs w:val="24"/>
        </w:rPr>
      </w:pPr>
    </w:p>
    <w:p w:rsidR="006D76ED" w:rsidRPr="0054319E" w:rsidRDefault="006D76ED" w:rsidP="004D4A32">
      <w:pPr>
        <w:spacing w:after="0" w:line="240" w:lineRule="auto"/>
        <w:jc w:val="both"/>
        <w:rPr>
          <w:rFonts w:ascii="Times New Roman" w:hAnsi="Times New Roman" w:cs="Times New Roman"/>
          <w:b/>
          <w:sz w:val="24"/>
          <w:szCs w:val="24"/>
        </w:rPr>
      </w:pPr>
      <w:r w:rsidRPr="0054319E">
        <w:rPr>
          <w:rFonts w:ascii="Times New Roman" w:hAnsi="Times New Roman" w:cs="Times New Roman"/>
          <w:b/>
          <w:sz w:val="24"/>
          <w:szCs w:val="24"/>
        </w:rPr>
        <w:t>Задача № 15.</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 xml:space="preserve">Больной,60 лет, поступил с ОЗМ, возникшей впервые. После 2-х кратной катетеризации мочеиспускание восстановилось, однако остаточной мочи 300 мл. Жажда, сухость во рту. Со стороны сердечно-сосудистой системы и легких возрастные изменения. Клинический анализ крови: гемоглобин - 120 г/ л, СОЭ - 20 мм в/час. Относительная плотность мочи 1.006. Содержание мочевины в сыворотке крови 21 ммоль/л., креатинина – 532 мкмоль/л. Остальные показатели в пределах нормы.  При ультразвуковом исследовании выявлены признаки двустороннего гидроуретеронефроза и наличие аденомы предстательной железы, расположенной субтригонально. </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Диагноз? Вид оперативного лечения и его обоснование.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lastRenderedPageBreak/>
        <w:t>Ответ: Аденома предстательной железы, 3 стадия, ХПН. Двусторонняя ЧПНС, инфузионная терапия. При исчезновении азотемии – аденомэктомия. Учитывая субтригональный рост аденомы, которая сдавливает оба устья мочеточников, другие виды лечения не восстановят отток мочи из почек.</w:t>
      </w:r>
    </w:p>
    <w:p w:rsidR="006D76ED" w:rsidRPr="0054319E" w:rsidRDefault="006D76ED" w:rsidP="004D4A32">
      <w:pPr>
        <w:spacing w:after="0" w:line="240" w:lineRule="auto"/>
        <w:jc w:val="both"/>
        <w:rPr>
          <w:rFonts w:ascii="Times New Roman" w:hAnsi="Times New Roman" w:cs="Times New Roman"/>
          <w:b/>
          <w:sz w:val="24"/>
          <w:szCs w:val="24"/>
        </w:rPr>
      </w:pPr>
    </w:p>
    <w:p w:rsidR="006D76ED" w:rsidRPr="0054319E" w:rsidRDefault="006D76ED" w:rsidP="004D4A32">
      <w:pPr>
        <w:spacing w:after="0" w:line="240" w:lineRule="auto"/>
        <w:jc w:val="both"/>
        <w:rPr>
          <w:rFonts w:ascii="Times New Roman" w:hAnsi="Times New Roman" w:cs="Times New Roman"/>
          <w:b/>
          <w:sz w:val="24"/>
          <w:szCs w:val="24"/>
        </w:rPr>
      </w:pPr>
      <w:r w:rsidRPr="0054319E">
        <w:rPr>
          <w:rFonts w:ascii="Times New Roman" w:hAnsi="Times New Roman" w:cs="Times New Roman"/>
          <w:b/>
          <w:sz w:val="24"/>
          <w:szCs w:val="24"/>
        </w:rPr>
        <w:t xml:space="preserve">Задача № 16. </w:t>
      </w:r>
      <w:r w:rsidRPr="0054319E">
        <w:rPr>
          <w:rFonts w:ascii="Times New Roman" w:eastAsia="Times New Roman" w:hAnsi="Times New Roman" w:cs="Times New Roman"/>
          <w:color w:val="000000"/>
          <w:sz w:val="24"/>
          <w:szCs w:val="24"/>
          <w:lang w:eastAsia="ru-RU"/>
        </w:rPr>
        <w:t>Пациент 60 лет поступил в отделение урологии с жалобами на гнойные выделения из уретры. Резь при мочеиспускании. Анамнез: подобные явления отмечает втечение 4 –х лет, лечится у уролога в поликлинике по поводу обострений баланопостита. В течение 10 –ти лет страдает сахарным диабетом 2 –го типа, получает Диабетон. Объективно: головка полового члена не обнажается, крайняя плоть гиперемирована, при попытке обнажить головку полового члена выделяется сливкообразный гной. Диагноз? Тактика обследования?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Рубцовый фимоз, баланопостит на фоне сахарного диабета. Тактика – хирургическая после предварительной противовоспалительной терапии. Коррекция сахара крови.</w:t>
      </w:r>
    </w:p>
    <w:p w:rsidR="006D76ED" w:rsidRPr="0054319E" w:rsidRDefault="006D76ED" w:rsidP="004D4A32">
      <w:pPr>
        <w:spacing w:after="0" w:line="240" w:lineRule="auto"/>
        <w:jc w:val="both"/>
        <w:rPr>
          <w:rFonts w:ascii="Times New Roman" w:hAnsi="Times New Roman" w:cs="Times New Roman"/>
          <w:b/>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17  </w:t>
      </w:r>
      <w:r w:rsidRPr="0054319E">
        <w:rPr>
          <w:rFonts w:ascii="Times New Roman" w:hAnsi="Times New Roman" w:cs="Times New Roman"/>
          <w:sz w:val="24"/>
          <w:szCs w:val="24"/>
        </w:rPr>
        <w:t>Мужчина, 47 лет. Жалуется на ослабление полового влечения и снижение половой активности. Половые акты 1 раз в неделю, не столько по желанию, сколько по “семейному долгу”. Эрекция обычно неполная. Продолжительность полового акта — до 5 мин. Женат 18 лет, есть дети — 17 и 13 лет. Отношения с женой хорошие. Она удовлетворение получает. Отмечает снижение настроения, вялость, утомляемость. В последние годы прибавил в весе. Соматической патологии не выявлено, медицинских препаратов не получает. Кремастерные и кавернозные рефлексы в норме. Предстательная железа и анализ ее секрета — без патологии. Спермограмма: астенозооспермия, уровень фруктозы снижен, тест на кристаллизацию слабо выражен. При гормональном обследовании выявлено снижение уровня гормонов щитовидной железы (Т3 и Т4).</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Каков диагноз? Каково дообследование и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Снижение полового влечения (гиполибидемия) при гипотиреозе. Рекомендуется углубленное обследование состояния щитовидной железы и соответствующее лечение у эндокринолога.</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18  </w:t>
      </w:r>
      <w:r w:rsidRPr="0054319E">
        <w:rPr>
          <w:rFonts w:ascii="Times New Roman" w:hAnsi="Times New Roman" w:cs="Times New Roman"/>
          <w:sz w:val="24"/>
          <w:szCs w:val="24"/>
        </w:rPr>
        <w:t>Мужчина, 58 лет, жалуется на ослабление эрекций. Половые акты 1 раз в неделю, с неполной эрекцией. Продолжительность полового акта 5–7 мин. Жена удовлетворена. Ослаблены как адекватные, так и спонтанные (утренние) эрекции. Половое влечение у пациента сохранено. Постепенное снижение эрекций стал отмечать в последние 3–5 лет, без видимых причин. Неврологической, урологической и эндокринной патологии не выявлено. Каково дальнейшее обследование?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Ослабление как адекватных, так и спонтанных эрекций говорит в пользу органического характера нарушений. Поскольку неврологических, урологических и эндокринных причин полового нарушения не выявлено, можно подозревать васкулогенную (сосудистую) эректильную дисфункцию. Для уточнения диагноза требуется провести обследование состояния сосудов пещеристых тел. Для начала рекомендуется проба с интракавернозным введением стандартной диагностической дозы альпростадила (10 мкг). В дальнейшем возможно более углубленное сосудистое обследование, если пациент согласен на возможное хирургическое лечение.</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19 </w:t>
      </w:r>
      <w:r w:rsidRPr="0054319E">
        <w:rPr>
          <w:rFonts w:ascii="Times New Roman" w:hAnsi="Times New Roman" w:cs="Times New Roman"/>
          <w:sz w:val="24"/>
          <w:szCs w:val="24"/>
        </w:rPr>
        <w:t xml:space="preserve">Больной Р., 42 лет, обратился с жалобой на половую слабость. Эрекции стали неполными и иногда не возникают при попытке полового сближения. По характеру малообщительный, пунктуальный, склонный проверять свои действия, чтобы не допустить ошибки. Холост. Поллюции с 13–14 лет, с эротическими сновидениями. Мастурбация умеренная, с 12 лет. Нерегулярно живет половой жизнью с 20 лет. Половые акты длились 3–5 мин, под влиянием алкоголя несколько удлинялись, мог повторить их два раза в течение ночи. Последние 10 лет изредка встречался с Г. Акты протекали успешно. Два года тому </w:t>
      </w:r>
      <w:r w:rsidRPr="0054319E">
        <w:rPr>
          <w:rFonts w:ascii="Times New Roman" w:hAnsi="Times New Roman" w:cs="Times New Roman"/>
          <w:sz w:val="24"/>
          <w:szCs w:val="24"/>
        </w:rPr>
        <w:lastRenderedPageBreak/>
        <w:t>назад в Кисловодске выпил немного вина и впервые в жизни эрекция не возникла при попытке сближения со случайной знакомой. Это вызвало недоумение. Через 3 месяца перед сближением с новой знакомой алкоголь не употреблял, чувствовал себя неуверенно. Эрекция сначала была хорошей, но во время приготовления к половой близости исчезла. Последний год ухаживает за М., 26 лет. Она ему нравится, хочет на ней жениться. Перед половой близостью с ней очень волновался, опасался неудачи. И действительно, эрекция исчезла в последний момент. То же повторилось при последующих попытках. Однако после этого с Г. половой акт прошел успешно, хотя эрекция была ослабленной, что и послужило поводом обращения к врачу. При осмотре — половые органы хорошо развиты. Неврологически — без особенностей. При обследовании обнаружен хронический простатит (в секрете предстательной железы 30–40 лейкоцитов в поле зрения). Какой диагноз? Какое рекомендовать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Психогенная сексуальная дисфункция вследствие невроза ожидания неудачи у больного хроническим простатитом. Рекомендуется лечение хронического простатита (массаж предстательной железы, антибиотики, грязевые тампоны и т. п.). Далее психотерапия (внушение пациенту, что он “здоровый полноценный мужчина... спокоен и уверен... при близости с М. весь поглощен ласками, ожиданием удовольствия. Все пойдет само собой, как нужно!..”) Если это окажется недостаточным, то косвенное внушение, подкрепленное интракавернозной инъекцией простагландинов или препарат «Виагра». В крайнем случае — фаллопротезирование.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20  </w:t>
      </w:r>
      <w:r w:rsidRPr="0054319E">
        <w:rPr>
          <w:rFonts w:ascii="Times New Roman" w:hAnsi="Times New Roman" w:cs="Times New Roman"/>
          <w:sz w:val="24"/>
          <w:szCs w:val="24"/>
        </w:rPr>
        <w:t>Больной Я., 52 лет, обратился с жалобами на «импотенцию». Половая жизнь с 19 лет. Женат 20 лет. Имеет двоих детей. Отношения в семье хорошие. Половые акты 4–5 раз в неделю, иногда дублировал. Эрекции были хорошие. Жена получала удовлетворение. В последние годы эрекция стала слабее. Перестал удовлетворять жену. Вынужден прибегать к альтернативным формам половой жизни. Половое влечение сохранено, хотя и несколько ослаблено. Неполные эрекции возникают под влиянием эротической стимуляции, при виде эротических сцен, а также под влиянием эротических фантазий и при мастурбации. Урологических и эндокринных нарушений не обнаружено. Неврологически — рассеянная микросимптоматика. Нерезко выраженные явления склероза периферических сосудов и их изменение на глазном дне. Артериальное давление 160/110 мм рт. ст. Каковы предположительный диагноз и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Предположительный диагноз: васкулогенная сексуальная дисфункция. Для уточнения диагноза показано исследование кровоснабжения полового члена путем однократной интракавернозной инъекции простагландинов. Если она укажет на неделюостаточность кровоснабжения, то следует выяснить, согласен ли больной на хирургическую операцию. Если согласен, то необходима консультация ангиохирурга и уролога для детального обследования кавернозного кровотока и окончательного решения вопроса о выборе метода оперативного лечения. Если на оперативное лечение больной не согласен, то назначают применение эректора или симптоматическую фармакотерапию (йохимбин, виагра, простагландины), локальную декомпрессию.</w:t>
      </w: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21 </w:t>
      </w:r>
      <w:r w:rsidRPr="0054319E">
        <w:rPr>
          <w:color w:val="000000"/>
        </w:rPr>
        <w:t>Больной  25 лет, обратился с жалобами на острую боль в левой половине мошонки. Считает себя больным в течении 2-х часов. Об-но: яичко расположено высоко в мошонке, лежит горизонтально. Рефлекс мышцы, поднимающей яичко, не определяется. Приподнимание мошонки не приносит облегчение. Анализ мочи без патологии.</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Диагноз? Дифференциальная диагностика?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Диагноз – «перекрут семенного канатика». Больному показано экстренное хирургическое вмешательство – ликвидация перекрута и фиксация яичка к дну мошонки для профилактики рецидива заболевания.</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22 </w:t>
      </w:r>
      <w:r w:rsidRPr="0054319E">
        <w:rPr>
          <w:color w:val="000000"/>
        </w:rPr>
        <w:t xml:space="preserve">Больной 40 лет, обратился с жалобы на пальпируемый плотный участок на теле полового члена, боль и искривление полового члена при  эрекции, постепенное </w:t>
      </w:r>
      <w:r w:rsidRPr="0054319E">
        <w:rPr>
          <w:color w:val="000000"/>
        </w:rPr>
        <w:lastRenderedPageBreak/>
        <w:t>снижение половой функции. Вышеуказанные жалобы беспокоят в течении года. Травм не было.</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Диагноз? Методы обследования?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болезнь Пейрони. УЗИ, КТ. Методы лечения: медикаментозное (верапамил, колхицин, тимоксифен, витамин Е), хирургическое     (удаление бляшек с пластикой белочной оболочки)</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23 </w:t>
      </w:r>
      <w:r w:rsidRPr="0054319E">
        <w:rPr>
          <w:color w:val="000000"/>
        </w:rPr>
        <w:t>Мужчина 83 лет обратился к врачу по поводу увеличения левого яичка. Со слов больного, яичко постепенно увеличилось в течение 1 месяца. Боли нет. Симптомов нарушения мочеиспускания нет. Травмы нет. Половые органы: мошонка увеличена, отека и гиперемии нет. Левое яичко значительно увеличено, придатки, семенные канатики не изменены. Других изменений мочеполовых органов не выявлено. УЗИ мошонки: диффузное увеличение левого яичка, паренхима гомогенная, опухоли нет. Обзорная рентгенография грудной клетки и КТ органов брюшной полости без патологии.</w:t>
      </w:r>
    </w:p>
    <w:p w:rsidR="006D76ED" w:rsidRPr="00F23BF9" w:rsidRDefault="006D76ED" w:rsidP="004D4A32">
      <w:pPr>
        <w:pStyle w:val="af"/>
        <w:shd w:val="clear" w:color="auto" w:fill="FFFFFF"/>
        <w:spacing w:before="0" w:beforeAutospacing="0" w:after="0" w:afterAutospacing="0"/>
        <w:jc w:val="both"/>
        <w:rPr>
          <w:color w:val="000000"/>
        </w:rPr>
      </w:pPr>
      <w:r>
        <w:rPr>
          <w:color w:val="000000"/>
        </w:rPr>
        <w:t xml:space="preserve"> Диагноз</w:t>
      </w:r>
      <w:r w:rsidRPr="004E2A74">
        <w:rPr>
          <w:color w:val="000000"/>
        </w:rPr>
        <w:t>?</w:t>
      </w:r>
      <w:r>
        <w:rPr>
          <w:color w:val="000000"/>
        </w:rPr>
        <w:t xml:space="preserve"> Лечение</w:t>
      </w:r>
      <w:r w:rsidRPr="00F23BF9">
        <w:rPr>
          <w:color w:val="000000"/>
        </w:rPr>
        <w:t>?</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Семинома яичка. Оперативное: орхифуникулэктомия с последующей лучевой терапией.</w:t>
      </w: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24 </w:t>
      </w:r>
      <w:r w:rsidRPr="0054319E">
        <w:rPr>
          <w:color w:val="000000"/>
        </w:rPr>
        <w:t xml:space="preserve">Мужчина 35 лет, доставлен в приемное отделение с жалобами на острую боль в левом яичке, возникшую около 5 ч назад. Данные боли появились после полового акта. Температура 37.7СОбщее состояние: явное страдание, лежит на правом боку. Живот при пальпации мягкий, безболезненный. Яичко болезненное и может занимать высокое горизонтальное положение, кремастериальный рефлекс отсутствует на стороне поражения. Данные жалобы отмечались в детском возрасте. </w:t>
      </w:r>
    </w:p>
    <w:p w:rsidR="006D76ED" w:rsidRPr="004E2A74" w:rsidRDefault="006D76ED" w:rsidP="004D4A32">
      <w:pPr>
        <w:pStyle w:val="af"/>
        <w:shd w:val="clear" w:color="auto" w:fill="FFFFFF"/>
        <w:spacing w:before="0" w:beforeAutospacing="0" w:after="0" w:afterAutospacing="0"/>
        <w:jc w:val="both"/>
        <w:rPr>
          <w:color w:val="000000"/>
        </w:rPr>
      </w:pPr>
      <w:r>
        <w:rPr>
          <w:color w:val="000000"/>
        </w:rPr>
        <w:t>Диагноз? Тактика лечения</w:t>
      </w:r>
      <w:r w:rsidRPr="004E2A74">
        <w:rPr>
          <w:color w:val="000000"/>
        </w:rPr>
        <w:t>?</w:t>
      </w:r>
    </w:p>
    <w:p w:rsidR="006D76ED" w:rsidRPr="0054319E" w:rsidRDefault="006D76ED" w:rsidP="004D4A32">
      <w:pPr>
        <w:pStyle w:val="af"/>
        <w:shd w:val="clear" w:color="auto" w:fill="FFFFFF"/>
        <w:spacing w:before="0" w:beforeAutospacing="0" w:after="0" w:afterAutospacing="0"/>
        <w:jc w:val="both"/>
        <w:rPr>
          <w:color w:val="000000"/>
        </w:rPr>
      </w:pPr>
      <w:r w:rsidRPr="0054319E">
        <w:t xml:space="preserve">Ответ: </w:t>
      </w:r>
      <w:r>
        <w:t>П</w:t>
      </w:r>
      <w:r w:rsidRPr="0054319E">
        <w:t>ерекрут семенного канатика. Лечение: ревизия органов мошонки, деторсия яичка, орхипексия, контралатеральная орхипексия.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25 </w:t>
      </w:r>
      <w:r w:rsidRPr="0054319E">
        <w:rPr>
          <w:rFonts w:ascii="Times New Roman" w:hAnsi="Times New Roman" w:cs="Times New Roman"/>
          <w:color w:val="000000"/>
          <w:sz w:val="24"/>
          <w:szCs w:val="24"/>
        </w:rPr>
        <w:t>Больной  20 лет, обратился с жалобами на боли в левом яичке, распространяющиеся по ходу семенного канатика в паховую область и нижнюю часть живота, тошноту и рвоту.  Считает себя больным в течении 2-х часов. Травму отрицает. Об-но: левая половина мошонки незначительно увеличена. Отмечается гиперемия кожи. При пальпации яичко напряжено, увеличено, болезненно, подтянуто к наружному отверстию пахового канала.</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Диагноз? Тактика?</w:t>
      </w:r>
    </w:p>
    <w:p w:rsidR="006D76ED" w:rsidRPr="0054319E" w:rsidRDefault="006D76ED" w:rsidP="004D4A32">
      <w:pPr>
        <w:pStyle w:val="af"/>
        <w:shd w:val="clear" w:color="auto" w:fill="FFFFFF"/>
        <w:spacing w:before="0" w:beforeAutospacing="0" w:after="0" w:afterAutospacing="0"/>
        <w:jc w:val="both"/>
        <w:rPr>
          <w:color w:val="000000"/>
        </w:rPr>
      </w:pPr>
      <w:r w:rsidRPr="0054319E">
        <w:t xml:space="preserve">Ответ: </w:t>
      </w:r>
      <w:r>
        <w:t>П</w:t>
      </w:r>
      <w:r w:rsidRPr="0054319E">
        <w:t>ерекрут семенного канатика. Лечение: ревизия органов мошонки, деторсия яичка, орхипексия, контралатеральная орхипексия.</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26 </w:t>
      </w:r>
      <w:r w:rsidRPr="0054319E">
        <w:rPr>
          <w:color w:val="000000"/>
        </w:rPr>
        <w:t>Мужчина 30 лет, обратился на прием в поликлинику с жалобами на боли в правом яичке, повышение температуры тела до 39ºС. Болен два дня.</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При осмотре правая половина мошонки увеличена, кожа гиперемирована, отечна. При пальпации органов мошонки определяется увеличенный, резко болезненный придаток правого яичка, правый семенной канатик утолщен, болезненный при пальпации.</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Ваш диагноз? Лечебная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Cs/>
          <w:sz w:val="24"/>
          <w:szCs w:val="24"/>
        </w:rPr>
        <w:t>Ответ.</w:t>
      </w:r>
      <w:r w:rsidRPr="0054319E">
        <w:rPr>
          <w:rFonts w:ascii="Times New Roman" w:hAnsi="Times New Roman" w:cs="Times New Roman"/>
          <w:sz w:val="24"/>
          <w:szCs w:val="24"/>
        </w:rPr>
        <w:t> Клиническая картина заболевания и результаты пальпации органов мошонки позволяют выставить диагноз «острый эпидидимит». Больному показаны: суспензорий, антибактериальная терапия, постельный режим, дезинтоксикационная терапия. При отсутствии эффекта от лечения в течение суток больного необходимо оперировать.</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27 </w:t>
      </w:r>
      <w:r w:rsidRPr="0054319E">
        <w:rPr>
          <w:color w:val="000000"/>
        </w:rPr>
        <w:t>В приемный покой доставлен мужчина 45 лет с жалобами на резко болезненную эрекцию полового члена, продолжающуюся 18 часов. Из анамнеза известно, что эрекция возникла после введения в кавернозные тела 3 мл папаверина гидрохлорида с целью индукции эрекции.</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lastRenderedPageBreak/>
        <w:t>При осмотре половой член в состоянии эрекции, пальпация полового члена резко болезненная.</w:t>
      </w:r>
    </w:p>
    <w:p w:rsidR="006D76ED" w:rsidRPr="0054319E" w:rsidRDefault="006D76ED" w:rsidP="004D4A32">
      <w:pPr>
        <w:pStyle w:val="af"/>
        <w:shd w:val="clear" w:color="auto" w:fill="FFFFFF"/>
        <w:spacing w:before="0" w:beforeAutospacing="0" w:after="0" w:afterAutospacing="0"/>
        <w:jc w:val="both"/>
        <w:rPr>
          <w:color w:val="000000"/>
        </w:rPr>
      </w:pPr>
      <w:r w:rsidRPr="0054319E">
        <w:rPr>
          <w:color w:val="000000"/>
        </w:rPr>
        <w:t>Ваш диагноз? Методы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Cs/>
          <w:sz w:val="24"/>
          <w:szCs w:val="24"/>
        </w:rPr>
        <w:t>Ответ.</w:t>
      </w:r>
      <w:r w:rsidRPr="0054319E">
        <w:rPr>
          <w:rFonts w:ascii="Times New Roman" w:hAnsi="Times New Roman" w:cs="Times New Roman"/>
          <w:sz w:val="24"/>
          <w:szCs w:val="24"/>
        </w:rPr>
        <w:t xml:space="preserve"> Диагноз – «медикаментозный приапизм». На первом этапе больному показано внутрикавернозное введение 1 мл адреналина, пункция </w:t>
      </w:r>
      <w:r>
        <w:rPr>
          <w:rFonts w:ascii="Times New Roman" w:hAnsi="Times New Roman" w:cs="Times New Roman"/>
          <w:sz w:val="24"/>
          <w:szCs w:val="24"/>
        </w:rPr>
        <w:t xml:space="preserve">пещеристых </w:t>
      </w:r>
      <w:r w:rsidRPr="0054319E">
        <w:rPr>
          <w:rFonts w:ascii="Times New Roman" w:hAnsi="Times New Roman" w:cs="Times New Roman"/>
          <w:sz w:val="24"/>
          <w:szCs w:val="24"/>
        </w:rPr>
        <w:t>тел, аспирация сгустков крови, перфузия пещеристых тел с гепарином, что может привести к разрешению приапизма. При отсутствии эффекта от медикамен</w:t>
      </w:r>
      <w:r>
        <w:rPr>
          <w:rFonts w:ascii="Times New Roman" w:hAnsi="Times New Roman" w:cs="Times New Roman"/>
          <w:sz w:val="24"/>
          <w:szCs w:val="24"/>
        </w:rPr>
        <w:t>тозной терапии больному показан</w:t>
      </w:r>
      <w:r w:rsidRPr="0054319E">
        <w:rPr>
          <w:rFonts w:ascii="Times New Roman" w:hAnsi="Times New Roman" w:cs="Times New Roman"/>
          <w:sz w:val="24"/>
          <w:szCs w:val="24"/>
        </w:rPr>
        <w:t xml:space="preserve"> </w:t>
      </w:r>
      <w:r>
        <w:rPr>
          <w:rFonts w:ascii="Times New Roman" w:hAnsi="Times New Roman" w:cs="Times New Roman"/>
          <w:sz w:val="24"/>
          <w:szCs w:val="24"/>
        </w:rPr>
        <w:t>один из видов хирургического</w:t>
      </w:r>
      <w:r w:rsidRPr="0054319E">
        <w:rPr>
          <w:rFonts w:ascii="Times New Roman" w:hAnsi="Times New Roman" w:cs="Times New Roman"/>
          <w:sz w:val="24"/>
          <w:szCs w:val="24"/>
        </w:rPr>
        <w:t xml:space="preserve"> лечени</w:t>
      </w:r>
      <w:r>
        <w:rPr>
          <w:rFonts w:ascii="Times New Roman" w:hAnsi="Times New Roman" w:cs="Times New Roman"/>
          <w:sz w:val="24"/>
          <w:szCs w:val="24"/>
        </w:rPr>
        <w:t>я</w:t>
      </w:r>
      <w:r w:rsidRPr="0054319E">
        <w:rPr>
          <w:rFonts w:ascii="Times New Roman" w:hAnsi="Times New Roman" w:cs="Times New Roman"/>
          <w:sz w:val="24"/>
          <w:szCs w:val="24"/>
        </w:rPr>
        <w:t>.</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28. </w:t>
      </w:r>
      <w:r w:rsidRPr="0054319E">
        <w:rPr>
          <w:color w:val="000000"/>
        </w:rPr>
        <w:t>У больного после перенесенного перенесенного острого респираторного заболевания появились резкие боли в правой половине мошонки, гиперемия и отек ее кожи. При пальпации правое яичко и его придаток увеличены в размерах, резко болезненны.</w:t>
      </w:r>
    </w:p>
    <w:p w:rsidR="006D76ED" w:rsidRPr="0054319E" w:rsidRDefault="006D76ED" w:rsidP="004D4A32">
      <w:pPr>
        <w:pStyle w:val="af"/>
        <w:spacing w:before="0" w:beforeAutospacing="0" w:after="0" w:afterAutospacing="0"/>
        <w:jc w:val="both"/>
        <w:rPr>
          <w:color w:val="000000"/>
        </w:rPr>
      </w:pPr>
      <w:r w:rsidRPr="0054319E">
        <w:rPr>
          <w:color w:val="000000"/>
        </w:rPr>
        <w:t>· Предварительный диагноз.</w:t>
      </w:r>
    </w:p>
    <w:p w:rsidR="006D76ED" w:rsidRPr="0054319E" w:rsidRDefault="006D76ED" w:rsidP="004D4A32">
      <w:pPr>
        <w:pStyle w:val="af"/>
        <w:spacing w:before="0" w:beforeAutospacing="0" w:after="0" w:afterAutospacing="0"/>
        <w:jc w:val="both"/>
        <w:rPr>
          <w:color w:val="000000"/>
        </w:rPr>
      </w:pPr>
      <w:r w:rsidRPr="0054319E">
        <w:rPr>
          <w:color w:val="000000"/>
        </w:rPr>
        <w:t>· С какими заболеваниями необходимо дифференцировать?</w:t>
      </w:r>
    </w:p>
    <w:p w:rsidR="006D76ED" w:rsidRPr="0054319E" w:rsidRDefault="006D76ED" w:rsidP="004D4A32">
      <w:pPr>
        <w:pStyle w:val="af"/>
        <w:spacing w:before="0" w:beforeAutospacing="0" w:after="0" w:afterAutospacing="0"/>
        <w:jc w:val="both"/>
        <w:rPr>
          <w:color w:val="000000"/>
        </w:rPr>
      </w:pPr>
      <w:r w:rsidRPr="0054319E">
        <w:rPr>
          <w:color w:val="000000"/>
        </w:rPr>
        <w:t>· Какое предлагаете лечение?</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Эпидидимоорхит.  Диф. диагноз острого эпидидимита проводится с перекрутом яичка, перекрутом привеска яичка, ущемленной грыжей.</w:t>
      </w:r>
      <w:r w:rsidRPr="0054319E">
        <w:rPr>
          <w:rFonts w:ascii="Times New Roman" w:hAnsi="Times New Roman" w:cs="Times New Roman"/>
          <w:sz w:val="24"/>
          <w:szCs w:val="24"/>
        </w:rPr>
        <w:tab/>
        <w:t>Больному показаны антибактериальная терапия, постельный режим, дезинтоксикационная терапия, суспензорий с мазью Вишневского. При отсутствии эффекта от лечения в течение суток больного необходимо оперировать.</w:t>
      </w:r>
    </w:p>
    <w:p w:rsidR="006D76ED" w:rsidRPr="0054319E" w:rsidRDefault="006D76ED" w:rsidP="004D4A32">
      <w:pPr>
        <w:pStyle w:val="af"/>
        <w:shd w:val="clear" w:color="auto" w:fill="FFFFFF"/>
        <w:spacing w:before="0" w:beforeAutospacing="0" w:after="0" w:afterAutospacing="0"/>
        <w:jc w:val="both"/>
        <w:rPr>
          <w:color w:val="000000"/>
        </w:rPr>
      </w:pP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29. </w:t>
      </w:r>
      <w:r w:rsidRPr="0054319E">
        <w:rPr>
          <w:color w:val="000000"/>
        </w:rPr>
        <w:t>У больного 18 лет, обнаружены следующие симптомы: увеличение правой половины мошонки, кожа мошонки не изменена, правое яичко увеличено, бугристое, плотное, безболезненное.</w:t>
      </w:r>
    </w:p>
    <w:p w:rsidR="006D76ED" w:rsidRPr="0054319E" w:rsidRDefault="006D76ED" w:rsidP="004D4A32">
      <w:pPr>
        <w:pStyle w:val="af"/>
        <w:spacing w:before="0" w:beforeAutospacing="0" w:after="0" w:afterAutospacing="0"/>
        <w:jc w:val="both"/>
        <w:rPr>
          <w:color w:val="000000"/>
        </w:rPr>
      </w:pPr>
      <w:r w:rsidRPr="0054319E">
        <w:rPr>
          <w:color w:val="000000"/>
        </w:rPr>
        <w:t>· Ваш диагноз?</w:t>
      </w:r>
    </w:p>
    <w:p w:rsidR="006D76ED" w:rsidRPr="0054319E" w:rsidRDefault="006D76ED" w:rsidP="004D4A32">
      <w:pPr>
        <w:pStyle w:val="af"/>
        <w:spacing w:before="0" w:beforeAutospacing="0" w:after="0" w:afterAutospacing="0"/>
        <w:jc w:val="both"/>
        <w:rPr>
          <w:color w:val="000000"/>
        </w:rPr>
      </w:pPr>
      <w:r w:rsidRPr="0054319E">
        <w:rPr>
          <w:color w:val="000000"/>
        </w:rPr>
        <w:t>· Какие исследования необходимы для его подтверждения?</w:t>
      </w:r>
    </w:p>
    <w:p w:rsidR="006D76ED" w:rsidRPr="0054319E" w:rsidRDefault="006D76ED" w:rsidP="004D4A32">
      <w:pPr>
        <w:pStyle w:val="af"/>
        <w:spacing w:before="0" w:beforeAutospacing="0" w:after="0" w:afterAutospacing="0"/>
        <w:jc w:val="both"/>
        <w:rPr>
          <w:color w:val="000000"/>
        </w:rPr>
      </w:pPr>
      <w:r w:rsidRPr="0054319E">
        <w:rPr>
          <w:color w:val="000000"/>
        </w:rPr>
        <w:t>·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Семинома яичка. Методы исследования: УЗИ органов мошонки, МРТ, биопсия яичка, определение опухолевых маркеров (альфа-фетопротеин, лактатдегидрогеназа). Лечение: орхифуникулэктомия с последующей лучевой терапией,  химиотерапией.</w:t>
      </w:r>
    </w:p>
    <w:p w:rsidR="006D76ED" w:rsidRPr="0054319E" w:rsidRDefault="006D76ED" w:rsidP="004D4A32">
      <w:pPr>
        <w:pStyle w:val="af"/>
        <w:shd w:val="clear" w:color="auto" w:fill="FFFFFF"/>
        <w:spacing w:before="0" w:beforeAutospacing="0" w:after="0" w:afterAutospacing="0"/>
        <w:jc w:val="both"/>
        <w:rPr>
          <w:color w:val="000000"/>
        </w:rPr>
      </w:pPr>
      <w:r w:rsidRPr="0054319E">
        <w:rPr>
          <w:b/>
        </w:rPr>
        <w:t xml:space="preserve">Задача № 30. </w:t>
      </w:r>
      <w:r w:rsidRPr="0054319E">
        <w:rPr>
          <w:color w:val="000000"/>
        </w:rPr>
        <w:t>У больного 25 лет при физикальном обследовании обнаружено: увеличение левой половины мошонки, кожа мошонки не изменена, по ходу левого семенного канатика определяются извилистые безболезненные образования, левое яичко уменьшено в размере.</w:t>
      </w:r>
    </w:p>
    <w:p w:rsidR="006D76ED" w:rsidRPr="0054319E" w:rsidRDefault="006D76ED" w:rsidP="004D4A32">
      <w:pPr>
        <w:pStyle w:val="af"/>
        <w:spacing w:before="0" w:beforeAutospacing="0" w:after="0" w:afterAutospacing="0"/>
        <w:jc w:val="both"/>
        <w:rPr>
          <w:color w:val="000000"/>
        </w:rPr>
      </w:pPr>
      <w:r w:rsidRPr="0054319E">
        <w:rPr>
          <w:color w:val="000000"/>
        </w:rPr>
        <w:t>· Ваш предварительный диагноз?</w:t>
      </w:r>
    </w:p>
    <w:p w:rsidR="006D76ED" w:rsidRPr="0054319E" w:rsidRDefault="006D76ED" w:rsidP="004D4A32">
      <w:pPr>
        <w:pStyle w:val="af"/>
        <w:spacing w:before="0" w:beforeAutospacing="0" w:after="0" w:afterAutospacing="0"/>
        <w:jc w:val="both"/>
        <w:rPr>
          <w:color w:val="000000"/>
        </w:rPr>
      </w:pPr>
      <w:r w:rsidRPr="0054319E">
        <w:rPr>
          <w:color w:val="000000"/>
        </w:rPr>
        <w:t>· Какие исследования необходимы для подтверждения диагноза?</w:t>
      </w:r>
    </w:p>
    <w:p w:rsidR="006D76ED" w:rsidRPr="0054319E" w:rsidRDefault="006D76ED" w:rsidP="004D4A32">
      <w:pPr>
        <w:pStyle w:val="af"/>
        <w:spacing w:before="0" w:beforeAutospacing="0" w:after="0" w:afterAutospacing="0"/>
        <w:jc w:val="both"/>
        <w:rPr>
          <w:color w:val="000000"/>
        </w:rPr>
      </w:pPr>
      <w:r w:rsidRPr="0054319E">
        <w:rPr>
          <w:color w:val="000000"/>
        </w:rPr>
        <w:t>·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Варикоцеле слева. Необходимо выполнить пробу Вальсальвы, УЗИ органов мошонки. Лечение: оперативное.</w:t>
      </w:r>
    </w:p>
    <w:p w:rsidR="006D76ED" w:rsidRPr="0054319E" w:rsidRDefault="006D76ED" w:rsidP="004D4A32">
      <w:pPr>
        <w:pStyle w:val="af"/>
        <w:spacing w:before="0" w:beforeAutospacing="0" w:after="0" w:afterAutospacing="0"/>
        <w:jc w:val="both"/>
        <w:rPr>
          <w:color w:val="000000"/>
        </w:rPr>
      </w:pPr>
    </w:p>
    <w:p w:rsidR="00966114" w:rsidRDefault="006D76ED" w:rsidP="004D4A32">
      <w:pPr>
        <w:pStyle w:val="af"/>
        <w:spacing w:before="0" w:beforeAutospacing="0" w:after="0" w:afterAutospacing="0"/>
        <w:jc w:val="both"/>
        <w:rPr>
          <w:color w:val="000000"/>
        </w:rPr>
      </w:pPr>
      <w:r w:rsidRPr="0054319E">
        <w:rPr>
          <w:b/>
        </w:rPr>
        <w:t>Задача № 31.</w:t>
      </w:r>
      <w:r w:rsidRPr="0054319E">
        <w:rPr>
          <w:color w:val="000000"/>
        </w:rPr>
        <w:t xml:space="preserve"> Пациент 20 лет, поступил в отделение урологии с жалобами на наличие объемного образования в левой половине мошонки. Из анамнеза: 6 месяцев назад перенес операцию Иваниссевича слева. Появление объемного образования заметил около 3-х месяцев назад. Травму отрицает. Об-но: левая половина мошонки увеличена за счет плотноэластического образования, безболезненна, гиперемии</w:t>
      </w:r>
      <w:r>
        <w:rPr>
          <w:color w:val="000000"/>
        </w:rPr>
        <w:t xml:space="preserve"> кожи</w:t>
      </w:r>
      <w:r w:rsidRPr="0054319E">
        <w:rPr>
          <w:color w:val="000000"/>
        </w:rPr>
        <w:t xml:space="preserve"> нет.</w:t>
      </w:r>
    </w:p>
    <w:p w:rsidR="006D76ED" w:rsidRPr="0054319E" w:rsidRDefault="006D76ED" w:rsidP="004D4A32">
      <w:pPr>
        <w:pStyle w:val="af"/>
        <w:spacing w:before="0" w:beforeAutospacing="0" w:after="0" w:afterAutospacing="0"/>
        <w:jc w:val="both"/>
        <w:rPr>
          <w:color w:val="000000"/>
        </w:rPr>
      </w:pPr>
      <w:r w:rsidRPr="0054319E">
        <w:rPr>
          <w:color w:val="000000"/>
        </w:rPr>
        <w:t>Диагноз?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Гидроцеле слева. Лечение: оперативное</w:t>
      </w:r>
      <w:r>
        <w:rPr>
          <w:rFonts w:ascii="Times New Roman" w:hAnsi="Times New Roman" w:cs="Times New Roman"/>
          <w:sz w:val="24"/>
          <w:szCs w:val="24"/>
        </w:rPr>
        <w:t>.</w:t>
      </w:r>
    </w:p>
    <w:p w:rsidR="006D76ED" w:rsidRPr="0054319E" w:rsidRDefault="006D76ED" w:rsidP="004D4A32">
      <w:pPr>
        <w:pStyle w:val="af"/>
        <w:spacing w:before="0" w:beforeAutospacing="0" w:after="0" w:afterAutospacing="0"/>
        <w:jc w:val="both"/>
        <w:rPr>
          <w:b/>
        </w:rPr>
      </w:pPr>
    </w:p>
    <w:p w:rsidR="006D76ED" w:rsidRPr="0054319E" w:rsidRDefault="006D76ED" w:rsidP="004D4A32">
      <w:pPr>
        <w:pStyle w:val="af"/>
        <w:spacing w:before="0" w:beforeAutospacing="0" w:after="0" w:afterAutospacing="0"/>
        <w:jc w:val="both"/>
        <w:rPr>
          <w:color w:val="000000"/>
        </w:rPr>
      </w:pPr>
      <w:r w:rsidRPr="0054319E">
        <w:rPr>
          <w:b/>
        </w:rPr>
        <w:t xml:space="preserve">Задача № 32 </w:t>
      </w:r>
      <w:r w:rsidRPr="0054319E">
        <w:rPr>
          <w:color w:val="000000"/>
        </w:rPr>
        <w:t>Пациент 19 лет,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rsidR="006D76ED" w:rsidRPr="0054319E" w:rsidRDefault="006D76ED" w:rsidP="004D4A32">
      <w:pPr>
        <w:pStyle w:val="af"/>
        <w:spacing w:before="0" w:beforeAutospacing="0" w:after="0" w:afterAutospacing="0"/>
        <w:jc w:val="both"/>
        <w:rPr>
          <w:color w:val="000000"/>
        </w:rPr>
      </w:pPr>
      <w:r w:rsidRPr="0054319E">
        <w:rPr>
          <w:color w:val="000000"/>
        </w:rPr>
        <w:t>Диагноз?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lastRenderedPageBreak/>
        <w:t>Ответ: Рубцовый фимоз. Лечение: циркумцизио.</w:t>
      </w:r>
    </w:p>
    <w:p w:rsidR="006D76ED" w:rsidRPr="0054319E" w:rsidRDefault="006D76ED" w:rsidP="004D4A32">
      <w:pPr>
        <w:pStyle w:val="af"/>
        <w:spacing w:before="0" w:beforeAutospacing="0" w:after="0" w:afterAutospacing="0"/>
        <w:jc w:val="both"/>
        <w:rPr>
          <w:color w:val="000000"/>
        </w:rPr>
      </w:pPr>
    </w:p>
    <w:p w:rsidR="006D76ED" w:rsidRPr="0054319E" w:rsidRDefault="006D76ED" w:rsidP="004D4A32">
      <w:pPr>
        <w:pStyle w:val="af"/>
        <w:spacing w:before="0" w:beforeAutospacing="0" w:after="0" w:afterAutospacing="0"/>
        <w:jc w:val="both"/>
        <w:rPr>
          <w:color w:val="000000"/>
        </w:rPr>
      </w:pPr>
      <w:r w:rsidRPr="0054319E">
        <w:rPr>
          <w:b/>
        </w:rPr>
        <w:t xml:space="preserve">Задача № 33  </w:t>
      </w:r>
      <w:r w:rsidRPr="0054319E">
        <w:rPr>
          <w:color w:val="000000"/>
        </w:rPr>
        <w:t>Пациент 35 лет, обратился с жалобами на болезненное увеличение в объеме крайней плоти, невозможность закрытия головки полового члена, возникшее после полового акта. При осмотре: головка полового члена обнажена, отечная, цианотичная. Крайняя плоть багрово- цианотичной окраски, резко отечная, болезненная.</w:t>
      </w:r>
    </w:p>
    <w:p w:rsidR="006D76ED" w:rsidRPr="0054319E" w:rsidRDefault="006D76ED" w:rsidP="004D4A32">
      <w:pPr>
        <w:pStyle w:val="af"/>
        <w:spacing w:before="0" w:beforeAutospacing="0" w:after="0" w:afterAutospacing="0"/>
        <w:jc w:val="both"/>
        <w:rPr>
          <w:color w:val="000000"/>
        </w:rPr>
      </w:pPr>
      <w:r w:rsidRPr="0054319E">
        <w:rPr>
          <w:color w:val="000000"/>
        </w:rPr>
        <w:t>Диагноз? Тактика?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парафимоз. Сначала предпринимается попытка вправления головки полового члена, в случае неудачи выполняется продольное  рассечение ущемляющего кольца крайней плоти по дорсальной поверхности полового члена.</w:t>
      </w:r>
    </w:p>
    <w:p w:rsidR="006D76ED" w:rsidRPr="0054319E" w:rsidRDefault="006D76ED" w:rsidP="004D4A32">
      <w:pPr>
        <w:pStyle w:val="af"/>
        <w:spacing w:before="0" w:beforeAutospacing="0" w:after="0" w:afterAutospacing="0"/>
        <w:jc w:val="both"/>
        <w:rPr>
          <w:color w:val="000000"/>
        </w:rPr>
      </w:pPr>
    </w:p>
    <w:p w:rsidR="006D76ED" w:rsidRPr="0054319E" w:rsidRDefault="006D76ED" w:rsidP="004D4A32">
      <w:pPr>
        <w:pStyle w:val="af"/>
        <w:spacing w:before="0" w:beforeAutospacing="0" w:after="0" w:afterAutospacing="0"/>
        <w:jc w:val="both"/>
        <w:rPr>
          <w:color w:val="000000"/>
        </w:rPr>
      </w:pPr>
      <w:r w:rsidRPr="0054319E">
        <w:rPr>
          <w:b/>
        </w:rPr>
        <w:t xml:space="preserve">Задача № 34  </w:t>
      </w:r>
      <w:r w:rsidRPr="0054319E">
        <w:rPr>
          <w:color w:val="000000"/>
        </w:rPr>
        <w:t>Пациент 24 года, обратился с жалобами на эпизодические тупые боли в левой половине мошонки, возникающие после физ. нагрузки. Пальпаторно: по ходу левого семенного канатика определяется гроздьевидное, безболезненное, эластичное образование, исчезающее в лежачем положении.</w:t>
      </w:r>
    </w:p>
    <w:p w:rsidR="006D76ED" w:rsidRPr="0054319E" w:rsidRDefault="006D76ED" w:rsidP="004D4A32">
      <w:pPr>
        <w:pStyle w:val="af"/>
        <w:spacing w:before="0" w:beforeAutospacing="0" w:after="0" w:afterAutospacing="0"/>
        <w:jc w:val="both"/>
        <w:rPr>
          <w:color w:val="000000"/>
        </w:rPr>
      </w:pPr>
      <w:r w:rsidRPr="0054319E">
        <w:rPr>
          <w:color w:val="000000"/>
        </w:rPr>
        <w:t>Каковы диагноз, методы обследования и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Варикоцеле слева. Проба Вальсальвы, УЗИ органов мошонки. Оперативное лечение.</w:t>
      </w:r>
    </w:p>
    <w:p w:rsidR="006D76ED" w:rsidRPr="0054319E" w:rsidRDefault="006D76ED" w:rsidP="004D4A32">
      <w:pPr>
        <w:spacing w:after="0" w:line="240" w:lineRule="auto"/>
        <w:jc w:val="both"/>
        <w:rPr>
          <w:rFonts w:ascii="Times New Roman" w:hAnsi="Times New Roman" w:cs="Times New Roman"/>
          <w:b/>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35 </w:t>
      </w:r>
      <w:r>
        <w:rPr>
          <w:rFonts w:ascii="Times New Roman" w:hAnsi="Times New Roman" w:cs="Times New Roman"/>
          <w:sz w:val="24"/>
          <w:szCs w:val="24"/>
        </w:rPr>
        <w:t>Больной 25 лет</w:t>
      </w:r>
      <w:r w:rsidRPr="0054319E">
        <w:rPr>
          <w:rFonts w:ascii="Times New Roman" w:hAnsi="Times New Roman" w:cs="Times New Roman"/>
          <w:sz w:val="24"/>
          <w:szCs w:val="24"/>
        </w:rPr>
        <w:t xml:space="preserve"> обратился с жалобой на сужение крайней плоти, при котором невозможно обнажить головку пениса.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фимоз. Показана операция циркумцизио.</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36 </w:t>
      </w:r>
      <w:r w:rsidRPr="0054319E">
        <w:rPr>
          <w:rFonts w:ascii="Times New Roman" w:hAnsi="Times New Roman" w:cs="Times New Roman"/>
          <w:sz w:val="24"/>
          <w:szCs w:val="24"/>
        </w:rPr>
        <w:t xml:space="preserve">Больной 18 лет, обратился с жалобами на боли в паховой области справа в течение 2 часов после физической работы в саду под дождем в весеннее время; при осмотре  правое яичко подтянуто, при пальпации болезненно. </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перекрут правого семенного канатика. Показана экстренная операция ревизия и деторсия семенного канатика и яичка. Орхипексия.</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37 </w:t>
      </w:r>
      <w:r w:rsidRPr="0054319E">
        <w:rPr>
          <w:rFonts w:ascii="Times New Roman" w:hAnsi="Times New Roman" w:cs="Times New Roman"/>
          <w:sz w:val="24"/>
          <w:szCs w:val="24"/>
        </w:rPr>
        <w:t xml:space="preserve">Больной 22 года, обратился с жалобой на тянущую боль в паховой области слева, пальпаторно  определяется мягкое, похожее на виноград образование, спадается в положении лежа и при приподнятом яичке, яичко уменьшено. Диафаноскопия – свет не пропускается. </w:t>
      </w:r>
    </w:p>
    <w:p w:rsidR="00966114"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варикоцеле слева. Показана операция Иваниссевича.</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38 </w:t>
      </w:r>
      <w:r w:rsidRPr="0054319E">
        <w:rPr>
          <w:rFonts w:ascii="Times New Roman" w:hAnsi="Times New Roman" w:cs="Times New Roman"/>
          <w:sz w:val="24"/>
          <w:szCs w:val="24"/>
        </w:rPr>
        <w:t xml:space="preserve">Больной 25 лет, обратился к урологу с заболеванием «гидроцеле», в анамнезе за последнии 2 года- 2 раза жидкость была аспирирована. </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Какой метод</w:t>
      </w:r>
      <w:r w:rsidR="004D4A32">
        <w:rPr>
          <w:rFonts w:ascii="Times New Roman" w:hAnsi="Times New Roman" w:cs="Times New Roman"/>
          <w:sz w:val="24"/>
          <w:szCs w:val="24"/>
        </w:rPr>
        <w:t xml:space="preserve"> лечения рекомендован больному?</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 xml:space="preserve">Ответ. Пациенту показана операция по Винкельману или Бергману. Повторная аспирация жидкости нецелесообразна, т.к. имеется большой риск возникновения рецидива. </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39 </w:t>
      </w:r>
      <w:r>
        <w:rPr>
          <w:rFonts w:ascii="Times New Roman" w:hAnsi="Times New Roman" w:cs="Times New Roman"/>
          <w:sz w:val="24"/>
          <w:szCs w:val="24"/>
        </w:rPr>
        <w:t xml:space="preserve"> Больной  23 лет</w:t>
      </w:r>
      <w:r w:rsidRPr="0054319E">
        <w:rPr>
          <w:rFonts w:ascii="Times New Roman" w:hAnsi="Times New Roman" w:cs="Times New Roman"/>
          <w:sz w:val="24"/>
          <w:szCs w:val="24"/>
        </w:rPr>
        <w:t xml:space="preserve"> обратился с жалобой на объемное образование в мошонке справа. При пальпации образование гладкое, эластичной консистенции. Яичко не пальпируется, болезненности нет. При диафаноскопии- пропускается свет.</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Пациенту нужно сделать УЗИ органов мошонки, при подтверждении гидроцеле  показана операция по Винкельману или  Бергману.</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b/>
          <w:sz w:val="24"/>
          <w:szCs w:val="24"/>
        </w:rPr>
        <w:lastRenderedPageBreak/>
        <w:t xml:space="preserve">Задача № 40 </w:t>
      </w:r>
      <w:r w:rsidRPr="0054319E">
        <w:rPr>
          <w:rFonts w:ascii="Times New Roman" w:hAnsi="Times New Roman" w:cs="Times New Roman"/>
          <w:sz w:val="24"/>
          <w:szCs w:val="24"/>
        </w:rPr>
        <w:t>Больной 21 года обратился с жалобой на объемное образование в мошонке слева, которое пальпируется  позади яичка. Больной испытывает тянущие боли. Пальпаторно – образование гладкое  напряженное, отграничено от яичка. При диафаноскопии- пропускается свет.</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pStyle w:val="aa"/>
        <w:jc w:val="both"/>
        <w:rPr>
          <w:rFonts w:ascii="Times New Roman" w:hAnsi="Times New Roman" w:cs="Times New Roman"/>
          <w:sz w:val="24"/>
          <w:szCs w:val="24"/>
        </w:rPr>
      </w:pPr>
      <w:r w:rsidRPr="0054319E">
        <w:rPr>
          <w:rFonts w:ascii="Times New Roman" w:hAnsi="Times New Roman" w:cs="Times New Roman"/>
          <w:sz w:val="24"/>
          <w:szCs w:val="24"/>
        </w:rPr>
        <w:t>Ответ. Пациенту нужно сделать УЗИ органов мошонки, при подтверждении кисты придатка яичка показана операция иссечения кисты придатка яичка.</w:t>
      </w: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41 </w:t>
      </w:r>
      <w:r w:rsidRPr="0054319E">
        <w:rPr>
          <w:rFonts w:ascii="Times New Roman" w:hAnsi="Times New Roman" w:cs="Times New Roman"/>
          <w:sz w:val="24"/>
          <w:szCs w:val="24"/>
        </w:rPr>
        <w:t xml:space="preserve"> Больной 80 лет, обратился с жалобой на сужение крайней плоти, при котором невозможно обнажить головку пениса. Мочеиспускание затруднено. В анамнезе сахарный диабет 1 типа в течение 10 лет.</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рубцовый фимоз. Показана операция циркумцизио.</w:t>
      </w:r>
    </w:p>
    <w:p w:rsidR="006D76ED" w:rsidRDefault="006D76ED" w:rsidP="004D4A32">
      <w:pPr>
        <w:spacing w:after="0" w:line="240" w:lineRule="auto"/>
        <w:jc w:val="both"/>
        <w:rPr>
          <w:rFonts w:ascii="Times New Roman" w:hAnsi="Times New Roman" w:cs="Times New Roman"/>
          <w:sz w:val="24"/>
          <w:szCs w:val="24"/>
        </w:rPr>
      </w:pPr>
    </w:p>
    <w:p w:rsidR="006D76ED" w:rsidRPr="006D76ED"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b/>
          <w:sz w:val="24"/>
          <w:szCs w:val="24"/>
        </w:rPr>
        <w:t xml:space="preserve">Задача № 42 </w:t>
      </w:r>
      <w:r w:rsidRPr="0054319E">
        <w:rPr>
          <w:rFonts w:ascii="Times New Roman" w:hAnsi="Times New Roman" w:cs="Times New Roman"/>
          <w:sz w:val="24"/>
          <w:szCs w:val="24"/>
        </w:rPr>
        <w:t>Больной 25 лет, обратился в экстренном порядке с жалобой на сужение крайней плоти, при котором невозможно обнажить головку пениса.</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Ваш предположите</w:t>
      </w:r>
      <w:r w:rsidR="004D4A32">
        <w:rPr>
          <w:rFonts w:ascii="Times New Roman" w:hAnsi="Times New Roman" w:cs="Times New Roman"/>
          <w:sz w:val="24"/>
          <w:szCs w:val="24"/>
        </w:rPr>
        <w:t>льный диагноз? Тактика лечения?</w:t>
      </w:r>
    </w:p>
    <w:p w:rsidR="006D76ED" w:rsidRPr="0054319E" w:rsidRDefault="006D76ED" w:rsidP="004D4A32">
      <w:pPr>
        <w:spacing w:after="0" w:line="240" w:lineRule="auto"/>
        <w:jc w:val="both"/>
        <w:rPr>
          <w:rFonts w:ascii="Times New Roman" w:hAnsi="Times New Roman" w:cs="Times New Roman"/>
          <w:sz w:val="24"/>
          <w:szCs w:val="24"/>
        </w:rPr>
      </w:pPr>
      <w:r w:rsidRPr="0054319E">
        <w:rPr>
          <w:rFonts w:ascii="Times New Roman" w:hAnsi="Times New Roman" w:cs="Times New Roman"/>
          <w:sz w:val="24"/>
          <w:szCs w:val="24"/>
        </w:rPr>
        <w:t>Ответ. У пациента фимоз. Показана операция циркумцизио.</w:t>
      </w: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rPr>
          <w:rFonts w:ascii="Times New Roman" w:hAnsi="Times New Roman" w:cs="Times New Roman"/>
          <w:sz w:val="24"/>
          <w:szCs w:val="24"/>
        </w:rPr>
      </w:pPr>
    </w:p>
    <w:p w:rsidR="006D76ED"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spacing w:after="0" w:line="240" w:lineRule="auto"/>
        <w:jc w:val="both"/>
        <w:rPr>
          <w:rFonts w:ascii="Times New Roman" w:hAnsi="Times New Roman" w:cs="Times New Roman"/>
          <w:sz w:val="24"/>
          <w:szCs w:val="24"/>
        </w:rPr>
      </w:pPr>
    </w:p>
    <w:p w:rsidR="006D76ED" w:rsidRPr="0054319E" w:rsidRDefault="006D76ED" w:rsidP="004D4A32">
      <w:pPr>
        <w:pStyle w:val="aa"/>
        <w:jc w:val="both"/>
        <w:rPr>
          <w:rFonts w:ascii="Times New Roman" w:hAnsi="Times New Roman" w:cs="Times New Roman"/>
          <w:b/>
          <w:sz w:val="24"/>
          <w:szCs w:val="24"/>
        </w:rPr>
      </w:pPr>
    </w:p>
    <w:p w:rsidR="00000BD9" w:rsidRDefault="00000BD9" w:rsidP="00651BEC">
      <w:pPr>
        <w:jc w:val="center"/>
        <w:rPr>
          <w:rFonts w:ascii="Times New Roman" w:hAnsi="Times New Roman" w:cs="Times New Roman"/>
          <w:b/>
          <w:sz w:val="28"/>
        </w:rPr>
      </w:pPr>
    </w:p>
    <w:p w:rsidR="00651BEC" w:rsidRDefault="00651BEC" w:rsidP="00651BEC">
      <w:pPr>
        <w:jc w:val="center"/>
        <w:rPr>
          <w:rFonts w:ascii="Times New Roman" w:hAnsi="Times New Roman" w:cs="Times New Roman"/>
          <w:b/>
          <w:sz w:val="28"/>
        </w:rPr>
      </w:pPr>
      <w:r w:rsidRPr="004C1435">
        <w:rPr>
          <w:rFonts w:ascii="Times New Roman" w:hAnsi="Times New Roman" w:cs="Times New Roman"/>
          <w:b/>
          <w:sz w:val="28"/>
        </w:rPr>
        <w:t>Тестовые задания по разделам тем практических занятий</w:t>
      </w:r>
    </w:p>
    <w:p w:rsidR="00651BEC" w:rsidRPr="004C1435" w:rsidRDefault="00651BEC" w:rsidP="00651BEC">
      <w:pPr>
        <w:tabs>
          <w:tab w:val="left" w:pos="7657"/>
        </w:tabs>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651BEC" w:rsidRDefault="00651BEC" w:rsidP="00651BEC">
      <w:pPr>
        <w:spacing w:after="0" w:line="276" w:lineRule="auto"/>
        <w:rPr>
          <w:rFonts w:ascii="Times New Roman" w:hAnsi="Times New Roman" w:cs="Times New Roman"/>
          <w:sz w:val="24"/>
          <w:szCs w:val="28"/>
        </w:rPr>
      </w:pPr>
      <w:r w:rsidRPr="004C1435">
        <w:rPr>
          <w:rFonts w:ascii="Times New Roman" w:hAnsi="Times New Roman" w:cs="Times New Roman"/>
          <w:sz w:val="24"/>
          <w:szCs w:val="28"/>
        </w:rPr>
        <w:t>Правильные ответы отмечены баллом «9».</w:t>
      </w:r>
    </w:p>
    <w:p w:rsidR="00651BEC" w:rsidRDefault="00651BEC" w:rsidP="00651BEC">
      <w:pPr>
        <w:spacing w:after="0" w:line="276" w:lineRule="auto"/>
        <w:rPr>
          <w:rFonts w:ascii="Times New Roman" w:hAnsi="Times New Roman" w:cs="Times New Roman"/>
          <w:sz w:val="24"/>
          <w:szCs w:val="28"/>
        </w:rPr>
      </w:pPr>
    </w:p>
    <w:p w:rsidR="00651BEC" w:rsidRDefault="00651BEC" w:rsidP="00651BE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Раздел 1</w:t>
      </w:r>
    </w:p>
    <w:p w:rsidR="00651BEC" w:rsidRPr="008B0E18" w:rsidRDefault="00651BEC" w:rsidP="00651BEC">
      <w:pPr>
        <w:spacing w:after="0" w:line="276" w:lineRule="auto"/>
        <w:jc w:val="center"/>
        <w:rPr>
          <w:rFonts w:ascii="Times New Roman" w:hAnsi="Times New Roman" w:cs="Times New Roman"/>
          <w:b/>
          <w:sz w:val="24"/>
          <w:szCs w:val="28"/>
        </w:rPr>
      </w:pPr>
      <w:r w:rsidRPr="008B0E18">
        <w:rPr>
          <w:rFonts w:ascii="Times New Roman" w:hAnsi="Times New Roman" w:cs="Times New Roman"/>
          <w:b/>
          <w:sz w:val="24"/>
          <w:szCs w:val="28"/>
        </w:rPr>
        <w:t>Семиотика и методы диагностики</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Вопрос</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При камне интрамурального отдела мочеточника,</w:t>
      </w:r>
      <w:r>
        <w:rPr>
          <w:rFonts w:ascii="Times New Roman" w:hAnsi="Times New Roman" w:cs="Times New Roman"/>
          <w:sz w:val="24"/>
          <w:szCs w:val="28"/>
        </w:rPr>
        <w:t xml:space="preserve"> </w:t>
      </w:r>
      <w:r w:rsidRPr="008B0E18">
        <w:rPr>
          <w:rFonts w:ascii="Times New Roman" w:hAnsi="Times New Roman" w:cs="Times New Roman"/>
          <w:sz w:val="24"/>
          <w:szCs w:val="28"/>
        </w:rPr>
        <w:t>нарушающего уродинамику, боли носят характер:</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Ноющих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Тупых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Приступообразных острых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Постоянных ноющих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камне интрамурального отдела мочеточника, нарушающего уродинамику, локализация и иррадиация болей:</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поясничная область без иррадиации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подреберье с иррадиацией под лопатку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боковые отделы живота с иррадиацией в поясничную область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 паховая область с иррадиацией в бедро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поясничная область с иррадиацией в паховую область, внутреннюю поверхность бедра и половые органы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При остром паренхиматозном простатите боли: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постоянные ноющие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приступообразные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интенсивные, вплоть до пульсирующих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тупые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острые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При остром паренхиматозном простатите боли локализуются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над лоном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 поясничной области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 пояснично-крестцовом отделе позвоночника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 промежности и крестце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 промежности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Дизурия-это: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частое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частое, болезненное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затрудненное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болезненное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 Дизурия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цистита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мочекаменной болезни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 Дизурия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камня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цистита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мочеточника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 Странгурия-это: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затрудненное мочеиспускание по каплям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мочеиспускание, сопровождающееся болью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частое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сочетание 1 и 2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сочетание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 Странгурия встречается при всех перчисленных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инородных тел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камня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мочеточника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острого простатита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10 Странгурия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раке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интерстициальном цистите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выраженном фимозе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частичном повреждении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11 Никтурия-это: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увеличение количества мочи, выделяемого в ночной период времени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учащение ночного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перемещение основного диуреза с дневных часов на ночные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дневная олигурия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12 Никтурия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сахарного диабета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хронического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13 Поллакиурия-это: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увеличение диуреза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учащение мочеиспускания дневного и ночного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учащение ночного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учащение дневного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увеличение ночного диуреза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14 Поллакиурия не встречается при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цистоцеле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камне верхней трети мочеточника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неврастении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истерии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раке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15 Поллакиурия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цисталгии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16 Олигурия-это: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запаздывающее мочеотделение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редкое мочеиспускание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уменьшение количества мочи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увеличение количества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количество мочи менее 300 мл в сутки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17 Олигурия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микседемы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обильной рвоты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18 Олигурия не встречается при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поражении вегетативных центров водно-солевого обмена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остром пиелонефрите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хроническом пиелонефрите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сахарном диабете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19 Секреторная анурия-это: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отсутствие мочи в мочевом пузыре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отсутствие выделения мочи почками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самостоятельного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невозможность самостоятельного опорожнения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20 Ренопривная анурия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аплазии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отсутствии мочи в первые 24 часа жизни новорожденного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удалении единственной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21 Преренальная анурия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отравлении ядами и лекарственными препаратами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обильных кровопотерях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22 Ренальная анурия встречается при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хроническом пиелонефрите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хроническом гломерулонефрите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тромбозе или эмболии почечных сосудов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23 Полиурия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сахарном диабете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канальцевых нефропатиях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24 Полиурия не встречается при всем перечисленном,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после аллотрансплантации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туберкулезе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после ликвидации препятствия в мочевых путях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поражениях межуточной доли гипофиза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коралловидного камня почки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25 Задержка мочеиспусания-это: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отсутствие выделения мочи почками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невозможность самостоятельного опрожнения мочевого пузыря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мочи в мочевом пузыре при его катетеризации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 отсутствие самостоятельного мочеиспускания в горизонтальном положении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парадоксальная ишурия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26 Задержка мочеиспускания встречается при всем перечисленном,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атрезии наружного отверстия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нейрогенной дисфункции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обтурации мочеточников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рака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27 Задержка мочеиспускания встречается при всем перечисленном,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рака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острой почечной недостаточности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стриктуры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камня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фимоза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28 Парадоксальная ишурия-это: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невозможность самостоятельного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хроническая задержка мочеиспускания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сочетание задержки мочеиспускания с недержанием мочи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недержание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сочетание задержки мочеиспускания с неудержанием мочи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29 Неудержание мочи-это: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непроизвольное выделение мочи без позыва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императивные позывы к мочеиспусканию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непроизвольное выделение мочи в результате императивного позыва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непроизвольное выделение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непроизвольное выделение мочи в вертикальном положении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30 Недержание мочи-это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непроизвольное выделение мочи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непроизвольное выделение мочи в результате императивного позыва к мочеиспусканию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позывов к мочеиспусканию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непроизвольное выделение мочи без позывов к мочеиспусканию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31 Относительная плотность мочи зависит от: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функции почечных канальцев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функции почечных клубочков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относительной молекулярной массы растворенных в ней веществ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32 О протеинурии следует говорить при количестве белка в моче: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следов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менее 0,03 г/л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0,03 г/л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0,06 г/л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0,09 г/л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33 Истинная (почечная) протеинурия не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гломерулонефрите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нефрозе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мочекаменной болезни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34 Истинная (почечная) протеинурия встречается: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при нефропатии беременных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амилоидозе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 новорожденных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 подростков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во всех перечисленных случаях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35 Ложная протеинурия не характерна для: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пиелонефрита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гломерулонефрита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36 Ложная протеинурия характерна для: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опухоли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мочекаменной болезни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форникального кровотечения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всего перечисленного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37 Гематурия - это: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наличие в моче кровяного пигмента гемоглобина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выделение крови из мочеиспускательного канала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выделение крови с мочой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наличие в моче порфирина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эритроцитурия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38 Терминальная гематурия встречается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камней или опухоли шейки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варикозного расширении вен в области шейки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хронического гломерулонефрита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колликулита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острого цистита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39 Уретроррагия наблюдается при всех перечисленных заболеваниях,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хронического уретрита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простаты и камня мочевого пузыря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травмы уретры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40 О лейкоцитурии принято говорить при содержании лейкоцитов в поле зрения микроскопа: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более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более 4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6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8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10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41 О лейкоцитурии принято говорить при содержании лейкоцитов в мл мочи: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более 500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более 1000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2000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4000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6000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42 Хилурия встречается при всех перечисленных заболеваниях,кроме: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филяриатоза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мочевого пузыря и шистосомоза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43 Пневматурия встречается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почечно-кишечных свищах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пузырно-влагалищных свищах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пузырно-кишечных свищах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воспалительном процессе в почке, вызванном газообразующей флорой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44 Противопоказания к катетеризации мочевого пузыря: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Острый уретрит, простатит и эпидидимит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хронический простатит и стриктура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внутрибрюшинный разрыв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свежее повреждение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45 Показаниями к катетеризации мочеточников являются все перчисленные,кроме: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раздельное получение мочи из каждой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проведение ретроградной пиелографии и уретерографии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обтурационной анурии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дифференциальной диагностики секреторной и обтурационной анурии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секреторной анурии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46 Осложнениями катетеризции мочеточников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перфорация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перфорация лоханки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обострение мочевой инфекции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47 Осложнениями бужирования уретры являются все перечисленные, исключая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уретральную лихорадку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острый простатит и эпидидимит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уретроррагию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форникальное кровотечение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48 Противопоказаниями к бужированию уретры являются все перечисленные,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острого эпидидимита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острого цистита и простатита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хронического простатита и цистита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острого уретрита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49 Для проведения цистоскопии необходимо: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проходимость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емкость мочевого пузыря более 75 мл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прозрачная среда в полости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50 Показаниями к уретроскопии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хронические воспалительные заболевания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колликулит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51 Сухая уретроскопия применяется для осмотра: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передней части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задней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семенного бугорка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все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52 Ирригационная уретроскопия применяется для осмотра: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передней части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задней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семенного бугорка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53 Противопоказаниями к хромоцистоскопии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острый цистит, уретрит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коллапс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шок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острый простатит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54 Противопоказаниями к хромоцистоскопии является все перечисленное,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острая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хронический простатит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хроническая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 почечно-печеночная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емкость мочевого пузыря менее 50мл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55 Индигокармин в норме выделяется из устьев мочеточников при внутривенном введении через:</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15-20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12-15мин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3-5 мин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1-2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10-12 мин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56 Индигокармин в норме выделяется из устьев мочеточников при внутримышечном введении через:</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3-5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5-7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7-8 мин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10-15 мин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20-25 мин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57 Положительный симптом диафаноскопии характерен для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опухоли яичка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острого орхоэпидидимита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водянки оболочек яичка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пахово-мошоночной грыжи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хронического эпидидимита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58 Показаниями к урофлоуметрии являются все перечисленные,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стриктуры уретры, клапана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рака предстательной железы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острого простатита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нейрогенной дисфункции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59 На характер урофлоурограммы влияет: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функциональное состояние детрузора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нарушение проходимости уретры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нарушение проходимости пузырно-уретрального сегмента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60 Урофлоуметрия нецелесообразна при: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экстрофии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пузырно -влагалищном свище, пузырно-ректальном свище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наличии цистостомы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всем перечисленном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61 Максимальная объемная скорость тока мочи в норме равна: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4-5 мл/сек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6-8 мл/сек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9-10 мл/сек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15-45 мл/сек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60-70 мл/сек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62 Внутрипузырное давление в норме при наполнении мочевого пузыря 300-400 мл жидкости равно: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до 5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до 10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15-20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20-25 см вод.ст.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30-40 см вод.ст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63 Наличие клеток Штернгаймера-Мальбина  и активных лейкоцитов в осадке мочи характерно для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острого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хронического гломерулонефрита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острого пиелонефрита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хроничекого пиелонефрита в стадии ремиссии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туберкулеза почек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64 В секрете предстательной железы в норме содержатся: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лейкоциты (не более 10), единичные эритроциты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макрофаги и амилоидные тельца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лецитиновые зерна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эпителиальные и гигантские клетки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65 Содержание фруктозы в эякуляте равно: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2,0 ммоль/л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5,0 ммоль/л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10, 0 ммоль/л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13,0 ммоль/л и более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66 При в введении рентгеноконтрастных веществ возможны все перечисленные реакции,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головной боли и головокружения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ощущения жара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металлического вкуса во рту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макрогематурии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падения АД в пределах 20мм рт.ст., шока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67 К осложнениям при введении рентгеноконтрастных веществ относятся все перечисленные,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аллергических проявлений (сыпь, ангионевротический отек, бронхо- и ларингоспазм, кашель)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анафилактического шока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отслоения сетчатки глаза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коллапса, острой почечной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острой печеночной недостаточности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68 Первая помощь при аллергических реакциях:</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глюкокортикоиды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тиосульфат натрия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супрастин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 раствор хлористого кальция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лазикс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69 При клинике внебрюшинного разрыва мочевого пузыря неоходимо произвести: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нисходящую цистографию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восходящую цистографию в прямой проекции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восходящую цистографию в боковой проекции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УЗИ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70 Показаниями к  антеградной пиелографии являются все перечисленные,кроме: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гидронефроза с нарушением проходимости лоханочно-мочеточникового сегмента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туберкулеза почки, мочеточника,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стриктуры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71 Показаниями к антеградной пиелографии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камень или опухоль мочеточника с блокадой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проверка правильности нахождения нефростомы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определение проходимости верхних мочевых путей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ничего из перечисленного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72 Показаниями к ретроградной уретеропиелографии являются: </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уратный камень почки или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папиллярная опухоль лоханки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73 Осложнениями ретроградной пиелоуретерографии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перфорация почки и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острый пиелонефрит, острый простатит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острая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забрюшинная флегмона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74 Показанием к везикулографии является, все перечисленное, кроме: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подозрения на опухоль семенных пузырьков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рака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туберкулеза семенных пузырьков и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дна и шейки мочевого пузыря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яичка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75 При интерпретации везикулограмм следует учитывать:</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строение семенных пузырьков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высоту  расположения семенных пузырьков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угол между семенными пузырьками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только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76 Показаниями к эпидидимографии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бесплодие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туберкулез придатка яичка,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опухоль яичка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77 К осложнениям чрескожной катетеризации аорты по Сельдингеру относятся: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кровотечение и гематомы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тромбоз и эмболия артерий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введение контрастного вещества под интиму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перфорация аорты или артерий проводником или катетером, развитие артериовенозного свища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78 К осложнениям чрескожной катетеризации аорты по Сельдингеру относятся: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отрыв гибкого конца проводника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повреждение грудного лимфатического протока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ранение кишечника или почки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спазм бедренной артерии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79 Показаниями к венокаваграфии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оценка состояния нижней полой вены (смещение, компрессия, тромбоз, прорастание при опухолях почки, забрюшинного пространства)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диагностика ретрокавального мочеточника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диагностика рака мочевого пузыря и предстательной железы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выяснение характера изменений в надпочечниках ( опухоль, гиперплазия, метастазы)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80 Одним из возможных осложнений пункции бедренной артерии является кровотечение, тазовая гематома. Профилактикой указанного осложнения является: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пункция бедренной артерии на 2-3 см ниже пупартовой связки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пункция артерии на уровне пупартовой связки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введение иглы под углом 45 градусов к коже бедра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81 При тазовой флебографии контрастное вещество преимущественно вводят: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в бедренную вену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 большую подкожную вену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 лобковые кости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 глубокую и поверхностную вены полового члена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 подвздошные кости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82 Вещество,вводимое для радиоиндикации  того или иного органа человека, принято называть:</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радиоактивный препарат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радиофармпрепарат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меченые соединения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изотопный препарат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короткоживущий препарат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83 Для подготовки больных с целью радиоизотопных исследований применяется: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очистительная клизма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сухоедение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обычный питьевой и пищевой режим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введение пробной дозы препарата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голод накануне исследования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84 Транспорт применяемого для ренографии йод-131 гиппурана происходит, в основном, за счет: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клубочковой фильтрации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канальцевой секреции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перехода в экстрацеллюлярное пространство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85 Противопоказаниями для проведения ренографии являются: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индивидуальная непереносимость йодсодержащих контрастных веществ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практически нет противопоказаний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почечная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печеночная недостаточность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гипертиреодизм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86 Радиозотопная ренография в диагностике заболеваний органов мочевой системы является:</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скрининг -тестом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основным методом диагностики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методом динамического контроля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87 Применение сканирования почек с короткоживущими изотопами у беременных целесообразно:</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для выявления опухолевого процесса в почке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для выявления нарушений секреторной функции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для выявления нарушений экскреторной функции почек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5 нецелесообразно ни в одном случае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88 Ультразвуковые признаки простой кисты почки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объемное образование округлой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объемное образование округлой формы гипоэхогенной структуры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солидное (тканевое) образование округлой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солидное образование округлой формы с ровными контурами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объемное образование округлой формы, гипоэхогенной структуры с феноменом дистального усиления эхосигнала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89 Ультразвуковые признаки рака почки:</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объемное образование округлой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объемное образование овоидной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тонкостенное объемное образование гипоэхогенной стуктуры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объемное образование округлой формы солидной эхоструктуры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гипоэхогенное объемное образование с капсулой 2-3 мм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90 При ультразвуковом сканировании почки взрослого человека определяются в виде образования овоидной формы, продольный размер которого составляет: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2-4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5-6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7-9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10-12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20-30 см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91 При ультразвуковом сканировании почки определяются в виде образования овоидной формы, поперечный размер которых составляет: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3,5-4,8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4,5-6,5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6,5-7,5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7,5-8,5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верно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92 Визуализация мочеточников при ультразвуковом сканировании возможна: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во всех случаях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никогда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если они не расширены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если они содержат мочу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3 и 4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93 Изображение чашечно-лоханочного комплекса при ультразвуковом сканировании имеет вид:</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треугольной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зоны повышенной эхогенности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овоидной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94 Толщина почечной паренхимы при ультразвуковом сканировании равна:</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0,8-1,0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1,0-1,2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1,0-1,6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1,8-1,9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1,5-3,2 см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95 Надпочечники при ультразвуковом сканировании определяются в виде: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эхонегативных образований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эхопозитивных образований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треугольной формы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- 9)</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96 Предстательная железа при ультразвуковом сканировании определяется в виде:</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эхонегативного образования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эхопозитивного образования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 определяется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97 Средний разер семенного пузырька при УЗ сканировании составляет:</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6 х 2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3,5 х 1,0 см (балл - 9)</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2 х 1,5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4 х 2 см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5 х3 см (балл - 0)</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98 Ультразвуковое сканирование позволяет выявить оксалатные камни чашечек диаметром 1 см:</w:t>
      </w:r>
    </w:p>
    <w:p w:rsidR="00651BEC" w:rsidRPr="008B0E18" w:rsidRDefault="00651BEC" w:rsidP="00651BEC">
      <w:pPr>
        <w:spacing w:after="0" w:line="240" w:lineRule="auto"/>
        <w:jc w:val="both"/>
        <w:rPr>
          <w:rFonts w:ascii="Times New Roman" w:hAnsi="Times New Roman" w:cs="Times New Roman"/>
          <w:sz w:val="24"/>
          <w:szCs w:val="28"/>
        </w:rPr>
      </w:pP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 позволяет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менее половины случаев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половины случаев (балл - 0)</w:t>
      </w:r>
    </w:p>
    <w:p w:rsidR="00651BEC" w:rsidRPr="008B0E18" w:rsidRDefault="00651BEC" w:rsidP="00651BEC">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во всех случаях (балл - 9)</w:t>
      </w:r>
    </w:p>
    <w:p w:rsidR="00651BEC" w:rsidRDefault="00651BEC" w:rsidP="00651BEC">
      <w:pPr>
        <w:spacing w:line="480" w:lineRule="auto"/>
        <w:jc w:val="both"/>
        <w:rPr>
          <w:rFonts w:ascii="Times New Roman" w:hAnsi="Times New Roman" w:cs="Times New Roman"/>
          <w:sz w:val="24"/>
          <w:szCs w:val="28"/>
        </w:rPr>
      </w:pPr>
    </w:p>
    <w:p w:rsidR="00651BEC" w:rsidRDefault="00651BEC" w:rsidP="00651BEC">
      <w:pPr>
        <w:spacing w:after="0" w:line="276" w:lineRule="auto"/>
        <w:jc w:val="center"/>
        <w:rPr>
          <w:rFonts w:ascii="Times New Roman" w:hAnsi="Times New Roman" w:cs="Times New Roman"/>
          <w:sz w:val="24"/>
          <w:szCs w:val="28"/>
        </w:rPr>
      </w:pPr>
      <w:r w:rsidRPr="006A7A3B">
        <w:rPr>
          <w:rFonts w:ascii="Times New Roman" w:hAnsi="Times New Roman" w:cs="Times New Roman"/>
          <w:sz w:val="24"/>
          <w:szCs w:val="28"/>
        </w:rPr>
        <w:t>Раздел 2</w:t>
      </w:r>
    </w:p>
    <w:p w:rsidR="00651BEC" w:rsidRDefault="00651BEC" w:rsidP="00651BEC">
      <w:pPr>
        <w:spacing w:after="0" w:line="276" w:lineRule="auto"/>
        <w:jc w:val="center"/>
        <w:rPr>
          <w:rFonts w:ascii="Times New Roman" w:hAnsi="Times New Roman" w:cs="Times New Roman"/>
          <w:b/>
          <w:sz w:val="24"/>
          <w:szCs w:val="28"/>
        </w:rPr>
      </w:pPr>
      <w:r w:rsidRPr="006A7A3B">
        <w:rPr>
          <w:rFonts w:ascii="Times New Roman" w:hAnsi="Times New Roman" w:cs="Times New Roman"/>
          <w:b/>
          <w:sz w:val="24"/>
          <w:szCs w:val="28"/>
        </w:rPr>
        <w:t>Эндоурология</w:t>
      </w:r>
    </w:p>
    <w:p w:rsidR="00651BEC" w:rsidRPr="00316E84" w:rsidRDefault="00651BEC" w:rsidP="00651BEC">
      <w:pPr>
        <w:spacing w:after="0" w:line="276" w:lineRule="auto"/>
        <w:jc w:val="center"/>
        <w:rPr>
          <w:rFonts w:ascii="Times New Roman" w:hAnsi="Times New Roman" w:cs="Times New Roman"/>
          <w:b/>
          <w:sz w:val="24"/>
          <w:szCs w:val="28"/>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НАЛИЧИЕ У ПАЦИЕНТА КАРДИСТИМУЛЯТОРА ЯВЛЯЕТСЯ ПРОТИВОПОКАЗАНИЕМ К ДИСТАНЦИОННОЙ ЛИТОТРИПСИИ,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электрогидровлического литотриптера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электромагнитного литотриптера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пьезоэлектрического литотриптера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противопоказана во всех случаях</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ПРОТИВОПОКАЗАНИЕМ К ДИСТАНЦИОННОЙ ЛИТОТРИПСИИ ЯВЛЯЮТСЯ </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наличие препятствия ниже камня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нефунционирующая почка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обострение пиелонефрита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противопоказана во всех случаях</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ДИСТАНЦИОННОЙ ЛИТОТРИПСИИ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гематома почки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продолжительная гематурия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обструкция мочеточника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острый пиелонефрит</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ПУНКЦИЮ ПОЛОСТНОЙ СИСТЕМЫ ПОЧЕК ЖЕЛАТЕЛЬНО ПРОВОДИТЬ ЧЕРЕЗ</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нижнюю чашечку</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среднюю чашечку</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верхнюю чашечку</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только через нижнюю чашечку</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ЧРЕСКОЖНОЙ НЕФРОЛИТОТРИПСИИ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повреждение соседних органов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повреждение артерий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венозное кровотечение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острый пиелонефрит</w:t>
      </w: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РЕТРОГРАДНУЮ УРОГРАФИЮ ПЕРЕД ЧРЕСКОЖНОЙ НЕФРОЛИТОТРИПСИЕЙ ПРОВОДЯТ С ЦЕЛЬЮ</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облегчить пункцию ЧЛС</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воспрепятствовать миграции камней в мочеточник</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профилактика пиелонефрита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«а» и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д. не проводят</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УСТАНОВКА АМПЛАТЦ ТРУБКИ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уменьшает время операции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уменьшает травму почки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lastRenderedPageBreak/>
        <w:t>в. уменьшает риск интраоперационного кровотечения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правильные</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К КОНТАКТНЫМ ЛИТОТРИПТЕРАМ ОТНОСЯТСЯ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ультрозвуковой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пневматический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электромагнитный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лазерный</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УРЕТЕРОЛИТОТРИПСИИ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острый пиелонефрит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стриктура мочеточника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отрыв мочеточника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перфорация мочеточника</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ВИДЫ РЕЗЕКТОСКОПОВ ПРИМЕНЯЕМЫЕ ПРИ ТРАНУРЕТРАЛЬНОЙ ГИПЕРПЛАЗИИ ПРОСТАТЫ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монополярные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биполярные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«а» и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неправильные</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ПРИ КАКОМ ВИДЕ РЕКТОСКОПОВ ЧАЩЕ РАЗВИВАЕТСЯ «ТУР – СИНДРОМ»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монополярном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биполярном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нет зависимости от вида резектоскопа</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ПОКАЗИНИЯМИ К ТРАНУРЕТРАЛЬНОЙ РЕЗЕКЦИИ ПРОСТАТЫ ЯВЛЮЮТСЯ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наличие ложного дивертикула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выраженная дизурия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в. высокий уровень </w:t>
      </w:r>
      <w:r w:rsidRPr="006A7A3B">
        <w:rPr>
          <w:rFonts w:ascii="Times New Roman" w:hAnsi="Times New Roman"/>
          <w:sz w:val="24"/>
          <w:szCs w:val="24"/>
          <w:lang w:val="en-US"/>
        </w:rPr>
        <w:t>PSA</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камень мочевого пузыря</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НАИБОЛЕЕ ЧАСТЫМ ОСЛОЖНЕНИЕМ ТРАНУРЕТРАЛЬНОЙ РЕЗЕКЦИИ ПРОСТАТЫ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кровотечение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стриктура уретры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ТУР - синдром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недержание мочи</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ТРАНУРЕТРАЛЬНАЯ РЕЗЕКЦИЯ ПРОСТАТЫ ПРИ РАКЕ ПРОСТАТЫ ЯВЛЯЕТСЯ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радикальной операцией</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радикальной при отсутствии метастазов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в. условно радикальной </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паллиативной</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ПОКАЗАНИЯМИ К ТРАНУРЕТРАЛЬНОЙ РЕЗЕКЦИИ МОЧЕВОГО ПУЗЫРЯ ЯВЛЯЮТСЯ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lastRenderedPageBreak/>
        <w:t xml:space="preserve">а. поверхностный рак </w:t>
      </w:r>
      <w:r w:rsidRPr="006A7A3B">
        <w:rPr>
          <w:rFonts w:ascii="Times New Roman" w:hAnsi="Times New Roman"/>
          <w:sz w:val="24"/>
          <w:szCs w:val="24"/>
          <w:lang w:val="en-US"/>
        </w:rPr>
        <w:t>TIN</w:t>
      </w:r>
      <w:r w:rsidRPr="006A7A3B">
        <w:rPr>
          <w:rFonts w:ascii="Times New Roman" w:hAnsi="Times New Roman"/>
          <w:sz w:val="24"/>
          <w:szCs w:val="24"/>
        </w:rPr>
        <w:t>0</w:t>
      </w:r>
      <w:r w:rsidRPr="006A7A3B">
        <w:rPr>
          <w:rFonts w:ascii="Times New Roman" w:hAnsi="Times New Roman"/>
          <w:sz w:val="24"/>
          <w:szCs w:val="24"/>
          <w:lang w:val="en-US"/>
        </w:rPr>
        <w:t>M</w:t>
      </w:r>
      <w:r w:rsidRPr="006A7A3B">
        <w:rPr>
          <w:rFonts w:ascii="Times New Roman" w:hAnsi="Times New Roman"/>
          <w:sz w:val="24"/>
          <w:szCs w:val="24"/>
        </w:rPr>
        <w:t>0</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б. инвазивный рак </w:t>
      </w:r>
      <w:r w:rsidRPr="006A7A3B">
        <w:rPr>
          <w:rFonts w:ascii="Times New Roman" w:hAnsi="Times New Roman"/>
          <w:sz w:val="24"/>
          <w:szCs w:val="24"/>
          <w:lang w:val="en-US"/>
        </w:rPr>
        <w:t>TIIaN</w:t>
      </w:r>
      <w:r w:rsidRPr="006A7A3B">
        <w:rPr>
          <w:rFonts w:ascii="Times New Roman" w:hAnsi="Times New Roman"/>
          <w:sz w:val="24"/>
          <w:szCs w:val="24"/>
        </w:rPr>
        <w:t>0</w:t>
      </w:r>
      <w:r w:rsidRPr="006A7A3B">
        <w:rPr>
          <w:rFonts w:ascii="Times New Roman" w:hAnsi="Times New Roman"/>
          <w:sz w:val="24"/>
          <w:szCs w:val="24"/>
          <w:lang w:val="en-US"/>
        </w:rPr>
        <w:t>M</w:t>
      </w:r>
      <w:r w:rsidRPr="006A7A3B">
        <w:rPr>
          <w:rFonts w:ascii="Times New Roman" w:hAnsi="Times New Roman"/>
          <w:sz w:val="24"/>
          <w:szCs w:val="24"/>
        </w:rPr>
        <w:t>0 в составе комбинированного лечения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 xml:space="preserve">в. инвазивный рак </w:t>
      </w:r>
      <w:r w:rsidRPr="006A7A3B">
        <w:rPr>
          <w:rFonts w:ascii="Times New Roman" w:hAnsi="Times New Roman"/>
          <w:sz w:val="24"/>
          <w:szCs w:val="24"/>
          <w:lang w:val="en-US"/>
        </w:rPr>
        <w:t>TIIb</w:t>
      </w:r>
      <w:r w:rsidRPr="006A7A3B">
        <w:rPr>
          <w:rFonts w:ascii="Times New Roman" w:hAnsi="Times New Roman"/>
          <w:sz w:val="24"/>
          <w:szCs w:val="24"/>
        </w:rPr>
        <w:t>-</w:t>
      </w:r>
      <w:r w:rsidRPr="006A7A3B">
        <w:rPr>
          <w:rFonts w:ascii="Times New Roman" w:hAnsi="Times New Roman"/>
          <w:sz w:val="24"/>
          <w:szCs w:val="24"/>
          <w:lang w:val="en-US"/>
        </w:rPr>
        <w:t>IVN</w:t>
      </w:r>
      <w:r w:rsidRPr="006A7A3B">
        <w:rPr>
          <w:rFonts w:ascii="Times New Roman" w:hAnsi="Times New Roman"/>
          <w:sz w:val="24"/>
          <w:szCs w:val="24"/>
        </w:rPr>
        <w:t>1-2</w:t>
      </w:r>
      <w:r w:rsidRPr="006A7A3B">
        <w:rPr>
          <w:rFonts w:ascii="Times New Roman" w:hAnsi="Times New Roman"/>
          <w:sz w:val="24"/>
          <w:szCs w:val="24"/>
          <w:lang w:val="en-US"/>
        </w:rPr>
        <w:t>M</w:t>
      </w:r>
      <w:r w:rsidRPr="006A7A3B">
        <w:rPr>
          <w:rFonts w:ascii="Times New Roman" w:hAnsi="Times New Roman"/>
          <w:sz w:val="24"/>
          <w:szCs w:val="24"/>
        </w:rPr>
        <w:t xml:space="preserve">0-1 </w:t>
      </w:r>
      <w:r w:rsidRPr="006A7A3B">
        <w:rPr>
          <w:rFonts w:ascii="Times New Roman" w:hAnsi="Times New Roman"/>
          <w:sz w:val="24"/>
          <w:szCs w:val="24"/>
          <w:lang w:val="en-US"/>
        </w:rPr>
        <w:t>c</w:t>
      </w:r>
      <w:r w:rsidRPr="006A7A3B">
        <w:rPr>
          <w:rFonts w:ascii="Times New Roman" w:hAnsi="Times New Roman"/>
          <w:sz w:val="24"/>
          <w:szCs w:val="24"/>
        </w:rPr>
        <w:t xml:space="preserve"> целью остановки кровотечения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ответы правильные</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sz w:val="24"/>
          <w:szCs w:val="24"/>
        </w:rPr>
      </w:pPr>
      <w:r w:rsidRPr="006A7A3B">
        <w:rPr>
          <w:rFonts w:ascii="Times New Roman" w:hAnsi="Times New Roman"/>
          <w:sz w:val="24"/>
          <w:szCs w:val="24"/>
        </w:rPr>
        <w:t xml:space="preserve"> </w:t>
      </w:r>
      <w:r w:rsidRPr="006A7A3B">
        <w:rPr>
          <w:rFonts w:ascii="Times New Roman" w:hAnsi="Times New Roman"/>
          <w:b/>
          <w:sz w:val="24"/>
          <w:szCs w:val="24"/>
        </w:rPr>
        <w:t>ПРИ КРОВОТЕЧЕНИИ ИЗ ОСТАТКОВ ОПУХОЛИ МОЧЕВОГО ПУЗЫРЯ ВО ВРЕМЯ ТРАНУРЕТРАЛЬНОЙ РЕЗЕКЦИИ НЕОБХОДИМО</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перейти на открытую резекцию опухоли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продолжить резекцию для остановки кровотечения</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прекратить операцию и начать интенсивную гемостатическую терапию</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ответы правильные</w:t>
      </w: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ЧАСТЫМИ ВОСПАЛИТЕЛЬНЫМЫ ЗАБОЛЕВАНИЯМИ, ПОСЛЕ ТРАНУРЕТРАЛЬНОЙ РЕЗЕКЦИИ ИЗ ПЕРЕЧИСЛЕННЫХ ЯВЛЯЕТСЯ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восходящий пиелонефрит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перитонит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эпидидимит</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уретрит</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ПОКАЗАНИЕМ К ОПЕРАТИВНОМУ ЛЕЧЕНИЮ ЯВЛЯЮТСЯ ВСЕ КРОМЕ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кисты обеих почек</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большая киста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киста сдавливающая ЧЛС</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нагноившаяся киста</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ОПЕРАЦИИ ПРИМЕНЯЕМЫЕ ПРИ ПРОСТОЙ КИСТЕ ПОЧКИ</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пункция кисты с введением склерозирующих веществ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лапороскопическое иссечение кисты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ретроперетинеальноскопическое иссечение кисты</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 перечисленные</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д. только «а» и «в»</w:t>
      </w:r>
    </w:p>
    <w:p w:rsidR="00651BEC" w:rsidRPr="006A7A3B" w:rsidRDefault="00651BEC" w:rsidP="00651BEC">
      <w:pPr>
        <w:pStyle w:val="a3"/>
        <w:ind w:left="0"/>
        <w:rPr>
          <w:rFonts w:ascii="Times New Roman" w:hAnsi="Times New Roman"/>
          <w:sz w:val="24"/>
          <w:szCs w:val="24"/>
        </w:rPr>
      </w:pPr>
    </w:p>
    <w:p w:rsidR="00651BEC" w:rsidRPr="006A7A3B" w:rsidRDefault="00651BEC" w:rsidP="006673B4">
      <w:pPr>
        <w:pStyle w:val="a3"/>
        <w:widowControl/>
        <w:numPr>
          <w:ilvl w:val="0"/>
          <w:numId w:val="5"/>
        </w:numPr>
        <w:autoSpaceDE/>
        <w:autoSpaceDN/>
        <w:adjustRightInd/>
        <w:spacing w:line="276" w:lineRule="auto"/>
        <w:ind w:left="0"/>
        <w:jc w:val="left"/>
        <w:rPr>
          <w:rFonts w:ascii="Times New Roman" w:hAnsi="Times New Roman"/>
          <w:b/>
          <w:sz w:val="24"/>
          <w:szCs w:val="24"/>
        </w:rPr>
      </w:pPr>
      <w:r w:rsidRPr="006A7A3B">
        <w:rPr>
          <w:rFonts w:ascii="Times New Roman" w:hAnsi="Times New Roman"/>
          <w:b/>
          <w:sz w:val="24"/>
          <w:szCs w:val="24"/>
        </w:rPr>
        <w:t xml:space="preserve"> СТЕНТИРОВАНИЕ МОЧЕТОЧНИКА ВОЗМОЖНО С ИСПОЛЬЗОВАНИЕМ</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а. цистоскопа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б. уретероскопа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в. нефроскопа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г. всех перечисленных инструментов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д. только «а» и «б»</w:t>
      </w:r>
    </w:p>
    <w:p w:rsidR="00651BEC" w:rsidRPr="006A7A3B" w:rsidRDefault="00651BEC" w:rsidP="00651BEC">
      <w:pPr>
        <w:pStyle w:val="a3"/>
        <w:ind w:left="0"/>
        <w:rPr>
          <w:rFonts w:ascii="Times New Roman" w:hAnsi="Times New Roman"/>
          <w:b/>
          <w:sz w:val="24"/>
          <w:szCs w:val="24"/>
        </w:rPr>
      </w:pPr>
    </w:p>
    <w:p w:rsidR="00651BEC" w:rsidRPr="006A7A3B" w:rsidRDefault="00651BEC" w:rsidP="00651BEC">
      <w:pPr>
        <w:spacing w:after="0" w:line="276" w:lineRule="auto"/>
        <w:rPr>
          <w:rFonts w:ascii="Times New Roman" w:hAnsi="Times New Roman" w:cs="Times New Roman"/>
          <w:b/>
          <w:sz w:val="24"/>
          <w:szCs w:val="24"/>
        </w:rPr>
      </w:pPr>
      <w:r w:rsidRPr="006A7A3B">
        <w:rPr>
          <w:rFonts w:ascii="Times New Roman" w:hAnsi="Times New Roman" w:cs="Times New Roman"/>
          <w:b/>
          <w:sz w:val="24"/>
          <w:szCs w:val="24"/>
        </w:rPr>
        <w:br w:type="page"/>
      </w:r>
    </w:p>
    <w:p w:rsidR="00651BEC" w:rsidRPr="006A7A3B" w:rsidRDefault="00651BEC" w:rsidP="00651BEC">
      <w:pPr>
        <w:spacing w:after="0" w:line="276" w:lineRule="auto"/>
        <w:jc w:val="center"/>
        <w:rPr>
          <w:rFonts w:ascii="Times New Roman" w:hAnsi="Times New Roman" w:cs="Times New Roman"/>
          <w:b/>
          <w:sz w:val="24"/>
          <w:szCs w:val="24"/>
        </w:rPr>
      </w:pPr>
      <w:r w:rsidRPr="006A7A3B">
        <w:rPr>
          <w:rFonts w:ascii="Times New Roman" w:hAnsi="Times New Roman" w:cs="Times New Roman"/>
          <w:b/>
          <w:sz w:val="24"/>
          <w:szCs w:val="24"/>
        </w:rPr>
        <w:lastRenderedPageBreak/>
        <w:t>ЭТАЛОНЫ ОТВЕТОВ: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2.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3.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4.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5.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6.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7.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8.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9.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10.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11.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12. в</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13.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14.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15.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16.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17. б</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18. а</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19. г</w:t>
      </w:r>
    </w:p>
    <w:p w:rsidR="00651BEC" w:rsidRPr="006A7A3B" w:rsidRDefault="00651BEC" w:rsidP="00651BEC">
      <w:pPr>
        <w:pStyle w:val="a3"/>
        <w:ind w:left="0"/>
        <w:rPr>
          <w:rFonts w:ascii="Times New Roman" w:hAnsi="Times New Roman"/>
          <w:sz w:val="24"/>
          <w:szCs w:val="24"/>
        </w:rPr>
      </w:pPr>
      <w:r w:rsidRPr="006A7A3B">
        <w:rPr>
          <w:rFonts w:ascii="Times New Roman" w:hAnsi="Times New Roman"/>
          <w:sz w:val="24"/>
          <w:szCs w:val="24"/>
        </w:rPr>
        <w:t>20. г</w:t>
      </w:r>
    </w:p>
    <w:p w:rsidR="00651BEC" w:rsidRPr="006A7A3B" w:rsidRDefault="00651BEC" w:rsidP="00651BEC">
      <w:pPr>
        <w:spacing w:line="480" w:lineRule="auto"/>
        <w:jc w:val="center"/>
        <w:rPr>
          <w:rFonts w:ascii="Times New Roman" w:hAnsi="Times New Roman" w:cs="Times New Roman"/>
          <w:b/>
          <w:sz w:val="24"/>
          <w:szCs w:val="28"/>
        </w:rPr>
      </w:pPr>
    </w:p>
    <w:p w:rsidR="00651BEC" w:rsidRPr="00856B2B" w:rsidRDefault="00651BEC" w:rsidP="00651BEC">
      <w:pPr>
        <w:spacing w:after="0" w:line="240" w:lineRule="auto"/>
        <w:jc w:val="center"/>
        <w:rPr>
          <w:rFonts w:ascii="Times New Roman" w:hAnsi="Times New Roman" w:cs="Times New Roman"/>
          <w:sz w:val="24"/>
          <w:szCs w:val="24"/>
        </w:rPr>
      </w:pPr>
      <w:r w:rsidRPr="00856B2B">
        <w:rPr>
          <w:rFonts w:ascii="Times New Roman" w:hAnsi="Times New Roman" w:cs="Times New Roman"/>
          <w:sz w:val="24"/>
          <w:szCs w:val="24"/>
        </w:rPr>
        <w:t>Раздел 3</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Аномалии мочеполовых органов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 аномалиям положения почек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подковообразная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нефроптоз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дистопия гетеролатеральная (перекрестная)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L-образная почка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Дистопированную почку необходимо дифференцировать от: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фиксированного нефроптоза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опухоли кишечника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опухоли женских гениталий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новообразования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Точный диагноз дистопии почки можно установить на основании: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ангиографии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ретроградной пиелографии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УЗИ + допплерографии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 симметричным формам сращения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S-образную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подковообразную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L-образную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галетообразную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 экскреторных урограммах подковообразная почка характеризуется: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латеральным расположением чашечно-лоханочной системы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изменением угла, составленного продольными осями сросшихся почек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наличием симптома "рыболовного крючка"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При подковообразной почке с соединительнотканным перешейком, камне лоханки 25 мм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пиелолитотомия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пиелолитотомия, уретеропиелонефростомия,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пункционная нефролитотомия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ударно-волновая литотрипсия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рассечение перешейка и репозиция половины почки (резекция нижнего полюса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Патогенез солитарной кисты связан:</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 канальцевой окклюзией (врожденной или приобретенной)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 ретенцией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 ишемией почечной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 обструкцией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 симптомом Froley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Показанием к операции по поводу солитарной кисты почки является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локализации кисты в почечном синусе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нагноения кисты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нарушения пассажа мочи и хронической инфекции в почке и верхних мочевых путях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простой кисты нижнего или среднего сегмента почки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Поликистоз почек - это заболевание: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врожденное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приобретенное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одностороннее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двустороннее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Показаниями к оперативному лечению при поликистозе почек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длительная микрогематурия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нагноение кисты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хроничсекий пиелонефрит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артериальная гипертония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 Мультикистозная почка - это заболевание: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одностороннее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врожденное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приобретенное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Отличием мультикистозной почки от поликистоза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одностороннее поражение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двустороннее поражение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отсутствие нефронов в почке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неполное поражение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Основным из перечисленных признаков мультикистозной почки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мочеточник не изменен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мочеточник слепо заканчивается, не доходя до лоханки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облитерация устья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гидроуретер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экстраренальная лоханка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У больного поликистоз почек. Камень лоханки почки 25 мм, нарушающий уродинамику, о.пиелонефрит.Ему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пункционную нефролитотомию, нефростомию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консервативное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пиелолитотомию, нефростомию, вскрытие кист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нефростомию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15 Мультилокулярная киста почки-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однокамерная киста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множественные кисты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 сообщающаяся с лоханкой киста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кистозно измененный сегмент почки без нефронов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парапельвикальные кисты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Лечение мультилокулярной кисты: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чрескожная пункция кисты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введение склерозирующих растворов в полость кист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Синонимами термина "губчатая почка" является  все перечисленное,кроме: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мультикистоз и поликистоз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мультикистоз мозгового вещества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медуллярная губчатая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кистозное расширение почечных пирамид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врожденная кистозная дилятация собирательных канальцев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Губчатая почка характеризуется наличием большого числа мелких кист: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корковом веществе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мозговом веществе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почечных пирамидах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воротах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одном из полюсов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Для губчатой почки характерно наличие мелких конкрементов: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чашечках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лоханке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измененных канальцах почек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мочеточнике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корковом слое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Диагноз "губчатая почка" устанавливают с помощью:</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почечной артериографии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допплерографии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динамической нефросцинтиграфии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ретроградной уретеропиелографии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21 Лечение больных с губчатой почкой</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оперативное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ДЛТ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Истинное удвоение почки -  это наличие: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удвоенная лоханка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только удвоенные мочевые пути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раздельное кровоснабжение сегментов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подковообразная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S-образная почка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Удвоение верхних мочевых путей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разделение почки на 2 сегмента,имеющих отдельное кровоснабжение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внутрипочечное удвоение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расщепление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полное удвоение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24 Закон Вейгерта-Мейера действует: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удвоении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удвоении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расщеплении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неполном удвоении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полном удвоении мочеточника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25 Диагностика ретрокавального мочеточника основывается на данных:</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аортографии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венокаваграфии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спиральной КТ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Стадиями нейромышечной дисплазии мочеточника являются все перечисленные,кроме: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ахалазии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гидрокаликоза и пиелоэктазии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мегауретера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гидроуретеронефроза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27 Наиболее характерным признаком экстравезикальной эктопии устья мочеточника у женщин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постоянное недержание мочи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неудержание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боли в поясничной области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задержка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учащенное мочеиспускание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Наиболее достоверными методами диагностики уретероцеле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цистография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У больного уретероцеле 5 х 4 см, гидроуретеронефроз,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уретеросигмостомия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электрокоагуляция уретероцеле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трансвезикальное иссечение уретероцеле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Для уточнения функции почки при "закрытом" гидронефрозе методом выбором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почечная артериография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ретроградная уретерография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ЧПНС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динамическая сцинтиграфия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При гидронефроз,обусловленном добавочным нижнеполярным сосудом,осложненным острым гнойным пиелонефритом,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операция по Culp de Weerd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резекция лоханочно-мочеточникового сегмента с пиелоуретероанастомозом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чрескожная ЧПНС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Фолею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антевазальный пиелоуретероанастомоз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При высоком отхождении мочеточника целесообразна операция: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уретеролиза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латеро-латеральный уретеропиелоанастомоз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операция по Фолею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Альбаррану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При стриктуре лоханочно-мочеточникового сегмента и нижнеполярном добавочном сосуде показана операция: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перемещения сосуда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пересечения сосуда с резекцией нижнего полюса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антевазального уретеропиелоанастомоза с резекцией сегмента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Фолею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по Culp de Weerd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34 Наиболее частой причиной гидронефроза при подковообразной почке является все,кроме: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расположения лоханки спереди почки и перегиба мочеточника через паренхиму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врожденного стеноза лоханочно-мочеточникового соустья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добавочного сосуда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периуретерита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синдрома Froley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Абсолютными показаниями к нефропексии при нефроптозе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нефроптоза с периодическими тупыми болями в пояснице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нефроптоза с периодической макрогематурией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нефроптоза с частыми атаками пиелонефрита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резко выраженного болевого синдрома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Экстрофия мочевого пузыря часто сочетается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паховой грыжей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пороками развития верхних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удвоением влагалища, наличием двурогой матки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отсутствием лонных костей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атрезией ануса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Врожденный дивертикул отличается от приобретенного наличием: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всех слоев стенки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широкого входа в дивертикул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узкого входа в дивертикул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выраженной трабекулярности слизистой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Различают все следующие формы гипоспадии,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головчатой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стволовой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дорзальной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мошоночной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промежностной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Оптимальным возрастом для оперативного лечения крипторхизма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8-10 мес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1 год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6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3-4 года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12 лет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Показанием к удалению яичка при абдоминальной форме крипторхизма является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невозможности его низведения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гипоплазии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подозрения на опухоль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малого объема мошонки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У больного 20 лет гидроцеле.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пункцию гидроцеле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физиотерапию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орхиэктомию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Причиной наиболее частого возникновения левостороннего варикоцеле является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врожденного отсутствия клапанов в яичковой вене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аорто-мезентериального пинцета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почечной венной гипертензии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опухоли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гемангиомы почки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Показаниями к оперативному лечению варикоцеле является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варикоцеле 3 степени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варикоцеле + олигозооспермии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неосложненного варикоцеле 1 степени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варикоцеле + выраженный болевой симптом (балл - 0)</w:t>
      </w:r>
    </w:p>
    <w:p w:rsidR="00651BEC" w:rsidRPr="00856B2B" w:rsidRDefault="00651BEC" w:rsidP="00651BEC">
      <w:pPr>
        <w:pStyle w:val="aa"/>
        <w:rPr>
          <w:rFonts w:ascii="Times New Roman" w:hAnsi="Times New Roman" w:cs="Times New Roman"/>
          <w:sz w:val="24"/>
          <w:szCs w:val="24"/>
        </w:rPr>
      </w:pPr>
    </w:p>
    <w:p w:rsidR="00651BEC"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jc w:val="center"/>
        <w:rPr>
          <w:rFonts w:ascii="Times New Roman" w:hAnsi="Times New Roman" w:cs="Times New Roman"/>
          <w:sz w:val="24"/>
          <w:szCs w:val="24"/>
        </w:rPr>
      </w:pPr>
      <w:r w:rsidRPr="00856B2B">
        <w:rPr>
          <w:rFonts w:ascii="Times New Roman" w:hAnsi="Times New Roman" w:cs="Times New Roman"/>
          <w:sz w:val="24"/>
          <w:szCs w:val="24"/>
        </w:rPr>
        <w:t>Раздел 4</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Воспалительные заболевания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Для первичного острого пиелонефрита характерны следующие признаки: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возникновение заболевания преимущественно у женщин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определенная последовательность возникновения симптомов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преобладание симптомов интоксикации над местными симптомами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Наиболее часто вызывают пиелонефрит: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кишечная палочка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палочка синезеленого гноя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стафилококк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энтерококк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Острый гематогенный пиелонефрит в неизмененных почках вызывает: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кишечная палочка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палочка синезеленого гноя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энтерококк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стафилококк плазмокоагулирующий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Факторами , способствующими возникновению острого пиелонефрита,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пузырно-мочеточниковый рефлюкс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переохлаждение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нарушение пассажа мочи и оттока венозной крови из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бактериурия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вышеперечисленное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гематогенном остром пиелонефрите в первую очередь поражаются: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ЧЛС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клубочки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канальцы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венозная система почки и интерстициальная ткань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вышеперечисленное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Изменения в почке при остром гнойном пиелонефрите характеризуются: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нарушением проницаемости сосудов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лейкоцитарной инфильтрацией межуточной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деструкцией почечной ткани (канальцев и клубочков)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скоплением микробов в межуточной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всем перечисленным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Основным ультразвуковым признаком острого серозного пиелонефрита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очаговое утолщение паренхимы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увеличение размеров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неоднородность паренхимы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ограничение подвижности почки при дыхании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наличие ореола разряжения вокруг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Минимальное количество лейкоцитов в осадке мочи у женщин, указывающих на лейкоцитурию составляют: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2-5 лейкоцитов в поле зрения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больше 6 лейкоцитов в поле зрения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больше  10 лейкоцитов в поле зрения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больше 20 лейкоцитов в поле зрения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лейкоциты покрывают все поля зрения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Основными дифференциально-диагностическими признаками серозной и гнойной стадий острого пиелонефрита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гипертермия с ознобами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боль в поясничной области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напряжение мышц  передней брюшной стенки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К исходам хронического пиелонефрита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артериальную гипертензию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пионефроз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хроническую почечную недостаточность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сморщенную почку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11 В поликлинику обратилась больная 37 лет с жалобами на общую слабость, ноющие боли в пояснице справа. 2 часа назад перенесла приступ правосторонней почечной колики,сопровождающийся повышением температуры до 38,5, ознобом с последующим быстрым снижением температуры, проливным потом и исчезновением болей в пояснице. В момент осмотра симптом Пастернацкого слабо положительный справа, почки не пальпируются, мочеиспускание не нарушено, моча прозрачная, температура тела 37,2. Наиболее вероятный диагноз: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состояние после приступа правосторонней почечной колики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острый гнойный пиелонефрит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пиелит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острый гематогенный пиелонефрит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камень правого мочеточника, острый серозный пиелонефрит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Тактика врача  поликлиники при камне мочетоника, остром серозном пиелонефрите заключается в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назначении амбулаторных исследований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срочной госпитализации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госпитализации в плановом порядке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динамическом наблюдении на дому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назначении амбулаторного лечения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Произведена операция нефростомия и декапсуляция почки по поводу апостематозного нефрита. Возможными способами дренирования раны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установить резино (целлофано)-марлевые тампоны к почке с гипертоническим раствором хлористого натрия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2-3 резиновых "страховых" дренажа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установить тампоны с мазью Вишневского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При подозрении на карбункул левой почки, температуре тела 37,8-38,5 С,  длительности заболевания 6 дней, наиболее целесообразно выполнить исследования в следующей очередности: 1. изотопная ренография, 2. анализ мочи и крови, 3. УЗИ, 4. динамическая нефростинтиграфия, 5.почечная венография, 6. экскреторная урография, 7. ретроградная пиелография.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1,2,3,4,5,6,7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2,3,6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2,4,1,3,7,5,6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2,1,5,4,5,7,3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6,2,3,7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15 При обследовании пациента 64 лет выявлен карбункул нижнего полюса левой почки 2х3 см.Пассаж мочи  и функция почек не изменены. Болен 3 дня, не лечился. Выберите оптимальный вариант лечения из предложенных:</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срочную операцию - ревизию левой почки, иссечение или рассечение карбункула, нефростомию, дренирование паранефрального пространства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плановую операцию - ревизию почки, рассечение или иссечение карбункула, дренирование паранефрального пространства,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чрескожную пункцию карбункула,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нефрэктомию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При остром гнойном пиелонефрите и камне лоханки правой почки размерами 1,5х2 см, высокой температуре с периодическими ознобами в течение 10 дней наиболее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пункционная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интенсивная антибактериальная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дистанционная литотрипсия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операция-ревизия почки,пиелолитотомия, нефростомия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Больному 32 года. Поступил по поводу острого гнойного пиелонефрита, камня н/3 правого мочеточника. Болен 10 дней. На экскреторных урограммах функция правой почки отсутствует в течение 1,5 часов наблюдения. Больному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плановое обследование с целью уточнения функции почек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установка мочеточникового стента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уретеролитотомия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срочная операция-ревизия правой почки,нефростомия и интенсивная антибактериальная 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интенсивная антибактериальная терапия без операции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При абсцессе нижнего полюса правой почки размерами 4х4 см наиболее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интенсивная антибактериальная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операция - вскрытие и дренирование абсцесса или чрескожная пункция и дренирование полости абсцесса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резекция нижнего полюса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декапсуляция почки, нефростомия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Беременность 20 недель. Правосторонний острый серозный пиелонефрит. Эктазия лоханки и правого мочеточника до тазового отдела. Данных за конкременты нет.Лечение больной целесообразно начать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правосторонней нефрэктомии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прерывания беременности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катетеризации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ЧПНС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постоянного пребывания больной на противоположном боку, антибактериальной терапии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К осложнениям острого пиелонефрита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некроз почечных сосочков, паранефрит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шок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сепсис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21 Применять непрерывно один и тот же антибиотик при остром пиелонефрите наиболее целесообразно в течение: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 3 дней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4-6 дней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7-10 дней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11-20 дней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более 20 дней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Антибактериальную терапию при остром пиелонефрите следует проводить: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 нормализации температуры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до исчезновения пиурии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 исчезновения бактериурии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до выписки больного из стационара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длительно в течении нескольких месяцев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Основным методом диагностики эмфизематозного пиелонефрита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радионуклидный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рентгенологический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бактериологический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цистоскопия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24 Количество поваренной соли, которое следует употреблять больному острым пиелонефритом: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бессолевая диета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ограниченное количество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обычное количество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повышенное количество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большое количество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25 Наиболее характерные клинические проявления ксантогранулематозного пиелонефрита: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боль в поясничной области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симптомы интоксикации, тяга к теплу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макрогематурия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Дифференциальную диагностику при первичном ксантогранулематозном пиелонефрите необходимо проводить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карбункулом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раком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кистой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27 При камне правого мочеточника, остром правостороннем пиелонефрите, бактериемическом шоке провести мочеточниковый катетер выше камня не удалось.В этом случае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Проводить более интенсивную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назначить внутривенное введение антибиотиков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произвести операцию - ревизию почки, нефростомию на фоне продолжающейся противошоковой терапии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провести эндолимфатическое введение антибиотиков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продолжать интенсивную терапию, направленную на выведение больного из шока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Чаще всего вызывают хронический пиелонефрит: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стафилококк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кишечная палочка, протей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стрептококк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энтерококк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палочка сине-зеленого гноя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При хроническом пиелонефрите наиболее характерно: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диффузное поражение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очаговое, полиморфное поражение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очаговое мономорфное поражение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поражение только клубочков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поражение только канальцев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При хроническом пиелонефрите прежде всего поражаются: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сосудистые петли клубочка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канальцы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межуточная ткань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восходящее колено петли Генле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капсула Шумлянского-Боумена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Для хронического пиелонефрита наиболее характерны: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нарушение функции канальцев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нарушение функции клубочков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нарушение функции чашечек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нарушение фильтрационной функции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нарушение функции почечной лоханки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Наиболее значимыми факторами риска развития пиелонефрита у беременных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сдавление мочеточников увеличенной маткой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дилятация мочеточников за счет гормональных изменений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понижение реактивности организма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Симптом Ходсона при хроническом пиелонефрите основан 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изменении тонуса чашечек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изменении тонуса почечной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увеличении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очаговости и полиморфности воспалительных изменений в почке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нарушении функции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34 У женщины 34 лет в процессе диспансеризации обнаружено в осадке мочи 25-30 лейкоцитов в поле зрения. Жалоб не предъявляет. В анамнезе указаний на урологическое заболевание нет.Наиболее вероятный диагноз:</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хронический пиелонефрит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хронический цистит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хронический уретрит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пиелит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хронический аднексит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У пациента 42 лет при диспансеризации обнаружена лейкоцитурия ( до 35-40 лейкоцитов в поле зрения). Для выявления источника лейкоцитурии (уретра, предстательная железа, почки или мочевой пузырь) исследование нужно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бактериологического анализа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двухстаканной пробы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пробы Нечипоренко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мочи, полученной путем катетеризации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проведения провокационного преднизолонового теста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При тяжелом остром гнойном пиелонефрите и азотемии (12-18 ммоль/л) при неизмененной контралатеральной почке нефрэктомия: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возможна и целесообразна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возможна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невозможна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возможна только при применении гемодиализа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возможна только при проведении гемосорбции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Хронический пиелонефрит необходимо дифференцировать со следующими заболеваниями почек:</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туберкулезом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гипоплазией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гломерулонефритом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первично сморщенной почкой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всем перечисленным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К осложнениям хр.пиелонефрита относят: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ХПН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артериальную гипертензию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нефролитиаз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некроз почечных сосочков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Основное значение в возникновении цистита придается: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местным расстройствам кровообращения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физическим факторам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инфекции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химическим факторам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общим факторам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Дифференциальную диагностику цистита у мужчин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простатитом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парапроктитом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всем перечисленным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с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Дифференциальную диагностику цистита у женщин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туберкулезом и  опухолью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эндометриозом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колитом, аднекситом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Наиболее частым путем проникновения инфекции в мочевой пузырь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уретральный, восходящий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нисходящий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лимфогенный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гематогенный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контактный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Основными симптомами острого цистита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поллакиурии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полиурии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терминальной гематурии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болей при мочеиспускании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пиурии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44 Диагностика острого цистита основана на анализе всего перечисленного,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анамнестических данных и клинических проявлений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данных микроскопии осадка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данных посева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данных экскреторной урографии и уретроцистографии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45 При остром цистите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цистоскопия (в большинстве случаев)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цистоскопия (в исключительных случаях)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уретроскопия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цистометрия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46 Для острого цистита характерна гематурия: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тотальная с бесформенными сгустками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инициальная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терминальная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безболевая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47 При остром цистите выделяют следующие формы: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катаральный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геморрагический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грануляционный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фибринозный и язвенный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48 При хроническом цистите выделяют следующие формы: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катаральный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полипозный, кистозный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язвенный, инкрустирующий, некротический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49 В развитии цистита этиологичекую роль играют: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патогенные микроорганизмы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микоплазмы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вирусы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хламидии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50 При острых циститах следует применять: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диетотерапию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инстилляции лечебных средств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51 В основу лечения хронического цистита необходимо ставить: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устранение причин, поддерживающих воспалительный процесс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интилляции лечебных средств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диетотерапию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применение спазмолитиков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52 Интерстициальный цистит характеризуется: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стойким болевым симптомокомплексом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отсутствием жалоб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нарушением резервуарной функции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53 Характерными симптомами острого уретрита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болей при мочеиспускании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гематурии и отека кожи мошонки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гнойных выделений из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отека губок наружного отверстия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учащенного мочеиспускания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54 Диагностика уретрита основывается на всем перечисленном,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данных анамнеза и клиники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результатов исследования осадка одной порции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данных клинического анализа крови и исследования секрета предстательной железы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посева и микроскопии гнойного отделяемого из уретры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55 Уретроскопия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остром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торпидном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латентном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хроническом уретрите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56 Рентгеновское исследование уретры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остром уретрите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простатите, везикулите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подозрении на стриктуру уретры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торпидном течении уретрита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57 Дифференцильную диагностику острого уретрита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баланопоститом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циститом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простатитом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всем перечисленным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с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58 Дифференциальную диагностику баланопостита следует проводить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парапроктитом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фимозом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гангреной Фурнье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ни одним из перечисленных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59 Наиболее частыми осложнениями хронического уретрита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колликулит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геморрой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простатит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везикулит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1,3,4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60 К частым осложнениям хронического уретрита относятся все перечисленные,кроме: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простатита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эпидидимита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поражения уретральных желез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парапроктита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эпидидимоорхита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61 При тяжелых термических, химических и травматических уретритах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установление постоянного катетера в сочетании с интенсивной антибактериальной терапией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интенсивная антибактериальная и местная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цистостомия с последующей интенсивной антибактериальной и местной терапией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физиотерапевтическое лечение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62 При уретральной (резорбтивной) лихорадке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интенсивная антибактериальная и инфузионная 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интенсивная антибактериальная терапия и инстилляции в уретру жировых эмульсий и растительных масел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только инфузионная терапия,направленная на уменьшение общей интоксикации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с последующей интенсивной АБ терапией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63 Баланопостит - это воспаление: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крайней плоти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головки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парауретральных желез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крайней плоти и головки полового члена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64 Предрасполагающими факторами к возникновению баланопостита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фимоз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искривление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сахарный диабет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65 Возбудителями негонорейного уретрита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трихомонады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бактерии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вирусы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дрожжевые грибы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возбудители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66 Венерический уретирт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обменный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хламидийный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гоноррейный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трихомонадный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67 К неинфекционному уретриту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аллергический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травматический и обменный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микотический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кроме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68 При баланопостите наблюдаются: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отек и гиперемия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боли над лобком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эрозии и гнойные выделения на внутреннем листке крайней плоти и головке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69 При врожденном фимозе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не показано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расширение крайней плоти инструментально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иссечение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пластическая операция с сохранением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возможны варианты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70 Дифференциальный диагноз баланопостита следует проводить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сифилисом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кавернитом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рожистым воспалением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71 При баланопостите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промывание крайней плоти и теплые ванночки дезинфицирующими растворами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иссечение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медикаментозная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72 Кавернит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воспаление кавернозных тел полового члена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фибропластическая индурация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флеботромбоз кожи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73 Лечение кавернита следует начинать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антибактериальной терапией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наложения сафено-кавернозного или губчато-пещеристого анастомоза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рассечения кавернозных тел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правильно1 и 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74 Парафимоз - это: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сужение отверстия крайней плоти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ущемление головки полового члена суженной крайней плотью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воспаление кавернозного тела уретры и головки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воспаление вен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75 Лечение парафимоза заключается: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попытке вправления головки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иссечении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наложении губчато-пещеристого анастомоза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рассечении ущемляющего кольца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76 Инфекционный эпидидимит и орхит могут быть вызваны: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бактериями и вирусами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микоплазмами и хламидиями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семенной гранулемой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77 При остром эпидидимите придаток яичка: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резко напряжен и болезнен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увеличен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атрофичен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78 Для острого эпидидимита характерно: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повышение температуры тела с первых дней заболевания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повышение температуры тела на 3-4 сутки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повышение температуры тела на 5-6 сутки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нормальная температура тела в течение всего заболевания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пониженная температура тела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79 Появление болей в паховой области и в животе при остром эпидидимите свидетельствует о возникновении: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деферентита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фуникулита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острого аппендицита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колита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80 Острый инфекционный эпидидимит следует дифференцировать с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перекрутом и некрозом гидатид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перекрутом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кавернитом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1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81 Хронический инфекционный эпидидимит и орхит следует дифференцировать со всем перечисленным,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туберкулеза яичка и придатка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новообразования яичка и придатка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фуникулита и деферентита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сперматоцеле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варикоцеле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82 Лечение острого неспецифического эпидидимита и орхита следует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назначения антибактериальных препаратов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новокаиновой блокады семенного канатика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оперативного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83 Этиологическими факторами в возникновении простатита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бактерии и вирусы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микоплазмы и хламидии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трихомонады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микобактерии туберкулеза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84 Инфицирование предстательной железы возникает: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гематогенным путем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лимфогенным путем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восходящим путем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всеми перечисленными путями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85 Для острого простатита характерно: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равномерное увеличение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каменистая консистенция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резкая болезненность предстательной железы при пальпации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уменьшение размеров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86 Возможны все перечисленные формы простатита,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катарального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конгестивного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гнойного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эмфизематозного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ксантогранулематозного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87 Осложнениями острого простатита могут быть: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острый аппендицит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уретрит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артрит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абсцесс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88 Главными признаками абсцесса предстательной железы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резкая болезненность предстательной железы при пальпации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уменьшение размеров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наличие очагов размягчения и флюктуации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симптомы раздражения брюшины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89 При абсцедировании предстательной железы со стороны периферической крови наблюдаются: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лимфопения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полицитемия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лейкоцитоз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сдвиг лейкоцитарной формулы влево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90 При абсцессе предстательной железы показано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интенсивной антибактериальной терапии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установления постоянного катетера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цистостомии при задержке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дренирования полости абсцесса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дезинтоксикационной терапии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91 Хронический простатит может быть диагностирован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наличии в анамнезе достоверных признаков острого простатита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альбуминурии и цилиндрурии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наличии дизурии, болей в промежности, половых расстройств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гипотрофии яичек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92 Ультразвуковое  сканирование при хроническом простатите выявляет: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увеличение размеров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диффузные изменения структуры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признаки кистозного перерождения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уменьшение предстательной железы в размерах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93 Клиническими признаками гранулематозного простатита являются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хронического течения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болей в эпигастрии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умеренного лейкоцитоза и эозинофилии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признаков склероза предстательной железы по данным пальцевого ректального исследования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увеличения простаты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94 При выявленном трансректально, пальпаторно и методом УЗИ абсцессе простаты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трансвезикальное (во время цистостомии) вскрытие абсцесса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промежностная пункция абсцесса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трансректальное вскрытие абсцесса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продолжение противовоспалительного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пункция абсцесса и постоянная ирригация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95 Наиболее информативным методом диагностики везикулита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анализ секрета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везикулография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спермограмма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ультразвуковое исследование семенных пузырьков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уретроцистография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96 Наиболее информативным для диагностики везикулита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анализ спермы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анализ секрета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везикулография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ультразвуковое исследование семенных пузырьков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уретроцистография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97 При хроническом простатите (латентном течении), склерозе шейки мочевого пузыря, остаточной моче в количестве 100 мл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шейки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пункционная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санаторно-курортное лечение, рассасывающая терапия (балл - 0)</w:t>
      </w:r>
    </w:p>
    <w:p w:rsidR="00651BEC" w:rsidRPr="00DE07B8" w:rsidRDefault="00651BEC" w:rsidP="00651BEC">
      <w:pPr>
        <w:pStyle w:val="aa"/>
      </w:pPr>
    </w:p>
    <w:p w:rsidR="00651BEC" w:rsidRDefault="00651BEC" w:rsidP="00651BEC">
      <w:pPr>
        <w:spacing w:line="480" w:lineRule="auto"/>
        <w:jc w:val="center"/>
        <w:rPr>
          <w:rFonts w:ascii="Times New Roman" w:hAnsi="Times New Roman" w:cs="Times New Roman"/>
          <w:sz w:val="24"/>
          <w:szCs w:val="28"/>
        </w:rPr>
      </w:pPr>
    </w:p>
    <w:p w:rsidR="00651BEC" w:rsidRPr="00856B2B" w:rsidRDefault="00651BEC" w:rsidP="00651BEC">
      <w:pPr>
        <w:spacing w:after="0" w:line="240" w:lineRule="auto"/>
        <w:jc w:val="center"/>
        <w:rPr>
          <w:rFonts w:ascii="Times New Roman" w:hAnsi="Times New Roman" w:cs="Times New Roman"/>
          <w:sz w:val="24"/>
          <w:szCs w:val="28"/>
        </w:rPr>
      </w:pPr>
      <w:r w:rsidRPr="00856B2B">
        <w:rPr>
          <w:rFonts w:ascii="Times New Roman" w:hAnsi="Times New Roman" w:cs="Times New Roman"/>
          <w:sz w:val="24"/>
          <w:szCs w:val="28"/>
        </w:rPr>
        <w:t>Раздел 5</w:t>
      </w:r>
    </w:p>
    <w:p w:rsidR="00651BEC" w:rsidRPr="00856B2B" w:rsidRDefault="00651BEC" w:rsidP="00651BEC">
      <w:pPr>
        <w:spacing w:after="0" w:line="240" w:lineRule="auto"/>
        <w:jc w:val="center"/>
        <w:rPr>
          <w:rFonts w:ascii="Times New Roman" w:hAnsi="Times New Roman" w:cs="Times New Roman"/>
          <w:b/>
          <w:sz w:val="24"/>
          <w:szCs w:val="28"/>
        </w:rPr>
      </w:pPr>
      <w:r w:rsidRPr="00856B2B">
        <w:rPr>
          <w:rFonts w:ascii="Times New Roman" w:hAnsi="Times New Roman" w:cs="Times New Roman"/>
          <w:b/>
          <w:sz w:val="24"/>
          <w:szCs w:val="28"/>
        </w:rPr>
        <w:t>Мочекаменная болезнь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Вопрос</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Наиболее высокая заболеваемость уролитиазом наблюдается в регионах с:</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сухим жарким климатом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умеренным климатом средней полосы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холодным заполярным климатом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тропическим влажным климатом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климатом морского побережья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 этиологическим факторам мочекаменной болезни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нарушение фосфорно-кальциевого обмена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нарушение обмена щавелевой кислоты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нарушение пуринового обмена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мочевая инфекция (пиелонефит)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перечисленное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щелочной реакции мочи преимущественно образуются: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мочекислые (уратные) камни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цистиновые камни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фосфатные камни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оксалатные  камни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камнеобразование не зависит от реакции мочи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Развитию оксалатурии способствует все,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дефицита в организме витамина В6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дефицита в организме витамина D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избытка в пище лимонной кислоты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хронических колитов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литолитических препаратов (блемарен, уралит-У, и др.)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Гиперкальциемия и гиперкальциурия способствуют образованию:</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2 мочекислых (уратных)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оксалатных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3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 Снижение реабсорбции в канальцах почек мочевой кислоты может приводить к образованию:</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мочевых солей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оксалатных мочевых солей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уратных (мочекислых) мочевых солей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мочевых солей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любых из перечисленных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 Хронический пиелонефрит способствует: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нарушению лимфооттока из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нарушению уродинамики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повышению вязкости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нарушению стабильности рН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всему перечисленному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 Образованию почечных камней в большей степени способствует: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хронический гломерулонефрит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внутрипочечная лоханка и нарушение лимфооттока из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гипоксия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внепочечная лоханка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артериальная гипертензия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 К факторам, не влияющим на образование мочевых камней,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высокая концентрация натрия и креатинина в крови и моче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уростаз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высокая вязкость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низкий уровень защитных коллоидов в моче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высокая концентрация щавелевой, мочевой кислоты, кальция в моче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 Для кристаллизации оксалатных солей наиболее оптимальной рН мочи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3,5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6,9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7,5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8,8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 Для кристаллизации уратных мочевых солей наиболее оптимальной рН мочи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3,5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7,0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7,5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8,5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12 Для кристаллизации фосфатных солей наиболее оптимальной рН мочи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4,0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7,1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8,8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8,9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13 Образованию и росту камней в мочевых путях способствуют все условия,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уростаза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шовного материала (капрон) стенки лоханки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высокой вязкости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высокого содержания в моче мочевины и креатинина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высокого содержания в моче мочевой и щавелевой кислот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14 К факторам риска камнеобразования не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уратурия, оксалатурия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высокое содержание мочевины и креатинина в крови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высокое содержание в крови и в моче кальция, мочевой и щавелевой кислоты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лейкоцитурия и эритроцитурия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фосфатурия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15 К рентгеноконтрастным мочевым камням относятся все перечисленные,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оксалатов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фосфатов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смешанных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уратов и мочекислых камней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уратов + оксалатов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16 К рентгенонегативным мочевым камням относятся: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фосфаты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фосфаты + ураты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ураты + оксалаты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ураты (мочекислые)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ураты + оксалаты + фосфаты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17 Хронический пиелонефрит при МКБ выявляют приблизительно: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 10% случаев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 30% случаев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 50%случаев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 80% случаев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 100% случаев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18 Для диагностики гиперпаратиреоза при кальциевых мочевых камнях следует применить все методы,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определения ионизированного кальция в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ультразвукового сканирования паращитовидных желез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определения паратгормона в моче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определения паратгормона в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определения кальция в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19 В диагностике мочекислого (уратного) уролитиаза следует применять указанные ниже методы,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обзорной и экскреторной урографии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определения кислой и щелочной фосфатаз крови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определения мочевой кислоты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УЗИ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определения мочевой кислоты в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20 Выберите наиболее оптимальный вариант последовательности действий при экстренной диагностике острого обструктивного пиелонефрита: 1. КТ, 2. УЗИ почек, 3. Измерение АД и пульса. 4. Клинический анализ крови и мочи. 5. Радиоизотопная ренография. 6. Обзорная и экскреторная урография. 7. Лечебно-диагностическая катетеризация мочеточника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1,2,4,7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7,3,2,5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3,2,4,6,7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6,4,2,7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2,5,7,3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21 В выборе метода оперативного лечения почечная артериография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камнях чашечек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1 степени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лоханки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губчатой почке и множественных камнях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22 Компьютерная рентгеновская томография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2 степени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камнях лоханок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уратном (рентгенонегативном) камне лоханки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23 Ретроградная уретеропиелография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(оксалате) лоханки почки или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подозрении на камень (урат) мочеточника,  лоханки или чашечки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(фосфате) чашечки, лоханки или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24 Радиоизотопная ренография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камнях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обоих мочеточников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25 УЗИ почек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подозрении на камень урат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26 Обзорная и экскреторная урография целесообразны:</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камнях лоханок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(обеих почек)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(урате)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только 1 и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27 Анализ мочи по Нечипоренко целесообразен:</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хроническом калькулезном пиелонефрите в  активной фазе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коралловидных камнях почек и пиурии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остром гнойном пиелонефрите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28 Посев мочи на микрофлору целесообразен:</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остром гнойном пиелонефрите 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остром серозном пиелонефрите и камне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хроническом пиелонефрите в стадии активного воспаления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29 Проба по Зимницкому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чашечки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нарушающем уродинамику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коралловидных камнях почек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камне лоханки почки без нарушения уродинамики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при камне мочеточника, нарушающем уродинамику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30 Динамическая нефросцинтиграфия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размером 5х6 мм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камне чашечки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при отошедшем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31 Радиоизотопное статическое сканирование почек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диаметром не менее 5мм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обоих мочеточников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32 У больного самостоятельно отходят уратные камни и соли. Выберите оптимальный вариант исследований из предложенных: 1. ОАМ, мочевая кислота суточной мочи, 2. Трансаминаза крови. 3. Мочевая кислота крови. 4 Обзорная и экскреторная урография. 5. УЗИ почек. 6 . КТ почек</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1,3,4,5,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1,2,3,5,6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2,3,5,6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все виды исследований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кроме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 xml:space="preserve">33 У пациента самостоятельно отходят оксалатные камни и соли. Выберите необходимый вариант обследования. 1. кальций крови и суточной мочи.2 трансаминазы крови. 3. фосфор </w:t>
      </w:r>
      <w:r w:rsidRPr="00856B2B">
        <w:rPr>
          <w:rFonts w:ascii="Times New Roman" w:hAnsi="Times New Roman" w:cs="Times New Roman"/>
          <w:sz w:val="24"/>
          <w:szCs w:val="28"/>
        </w:rPr>
        <w:lastRenderedPageBreak/>
        <w:t>крови. 4. хлориды крови. 5.оксалаты (щавелевая кислота) суточной мочи. 6. белковые фракции крови.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все вышеперечисленные исследования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1,2,5,6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1,3,5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4,5,6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2,3,5,6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34 У пациента камень нижней трети мочеточника 3 мм, уретеропиелоэктазия выше камня.Выберите вариант из предложенных методов лечения: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спазмолитические средства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стимулирующая мочеточник физиотерапия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водные нагрузки: 1,5 литра в день + фуросемид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верно 1 и 2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верно 1,2,3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35 У пациента в поликлинике диагностирована почечная колика, температура 38,3 С. в течение 2-х дней, ознобы.Ваши действия: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лечить на дому антибиотиками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госпитализировать в терапевтическое отделение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срочно госпитализировать в урологический стационар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срочно деблокировать почку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3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36 У пациента камни нижней трети обоих мочеточников.Почечная колика. Острый гнойный пиелонефрит справа.Бактериотоксический шок. Выберите самое первое действие в экстренной помощи: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срочная нефростомия и декапсуляция правой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внутривенно кортикостероиды, полиглюкин, сердечно-сосудистые средства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срочная уретеролитотомия справа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катетеризация правого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срочная чрескожная пункционная нефростомия справа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37 Анурия в течение 24 часов. В анамнезе отхождение уратных камней и солей.Ваше первое действие по оказанию экстренной помощи: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лазикс в/в 100 мг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катетеризация мочеточников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срочная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в/в 1 литр физиологического раствора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перевести пациента в нефрологический стационар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38 У пациента уратный (рентгенонегативный) камень 25х25 мм лоханки почки без нарушения уродинамики.Наиболее целесообразно лечение начинать с:</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чрескожной пункционной нефролитолапаксии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39 У пациента камень - оксалат лоханки почки 15х15 мм без нарушения уродинамики.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чрескожную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40 При фосфатном камне лоханки почки 10х10мм без нарушения уродинамики, хроническом латентном пиелонефрите наиболее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ударно-волновую литотрипсию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чрескожную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41 При уратном камне лоханки почки 20х18 мм, хроническом пиелонефрите в активной фазе, педункулите, периуретерите, гидрокаликозе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антибактериальную терапию без оперативного вмешательства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чрескожную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пиелолитотомию, уретеролиз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 xml:space="preserve">42 При оксалатном камне лоханки почки 25х30 мм, хроническом пиелонефрите и выраженном гидрокаликозе показано: </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вмещательство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катетеризация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43 При оксалатном камне лоханки почки 15х16мм без нарушения уродинамики в первую очередь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пункционную нефролитоэкстракцию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44 У пациента 40 лет коралловидный рентгеноконтрастный камень лоханки внутрипочечного типа без нарушения функции почки и уродинамики, хронический латентный пиелонефрит. Ему лучше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секционную нефролитотомию,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нефростомию,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производить, динамическое наблюдение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45 У пациента 40 лет коралловидный рентгеноконтрастный камень внутрипочечной лоханки, гидрокаликоз, хронический пиелонефрит в активной фазе.Наиболее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возможно нефролитотомию и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литолиз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46 У пациента 20 лет коралловидный рентгеноконтрастный камень второй стадии при внепочечном типе лоханки, хронический латентный пиелонефрит, педункулит.Оптимальным из перечисленных методов лечения может быть: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секционная нефролитотомия, нефростомия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нефростомия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литолиз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47 У пациента 55 лет коралловидный рентгеноконтрастный камень второй стадии внепочечной лоханки, выраженный гидрокаликоз, хронический пиелонефрит в активной фазе, педункулит.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заднюю почечную пиелокаликолитотомию, уретеролиз,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нефростомию в сочетании с литолапаксией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секционную нефролитотомию,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48 При губчатых почках, множественных камнях паренхимы почек, хроническом пиелонефрите в активной фазе,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нефролитотомию и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антибактериальную терапию без оперативного вмешательства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пункционную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49 Пациенту 35 лет с двухсторонними коралловидными камнями почек, при внепочечных лоханках, умеренном нарушении уродинамики и хроническом пиелонефрите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нефростомию с одной стороны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нефростомию одновременно с двух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двустороннюю пункционную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50 Пациенту 50 лет с пионефрозом справа, коралловидным камнем и хроническим пиелонефритом слева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и нефростомию слева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нефрэктомию справа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нефрэктомию справа, пиелолитотомию и нефростомию слева одномоментно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слева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51 При уратных камнях чашечек обеих почек на фоне хронического латентного пиелонефрита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сан.-курортное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52 При ДГПЖ объемом 90 см3 и уратном камне мочевого пузыря 30х25 мм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цистолитотомию и цистостомию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цистолитотомию, аденомэктомию и цистостомию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53 При уратном камне ЛМС  и остром серозном пиелонефрите показаны:</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антибиотики, спазмолитические средства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пункционная нефролитотомия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пиелолитотомия, ревизия почки (нефростомия)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катетеризация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54 При рентгенологически слабоконтрастном камне (условно 85% урат+ 15% оксалат) 15х17 мм лоханки почки и хроническом латентном пиелонефрите возможно рекомендовать все перечисленное, кроме: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пункционной нефролитолапаксии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равноценно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55 При камне - урате (рентгенонегативном) 12х8 мм верхней трети мочеточника, нарушающем уродинамику и хроническом пиелонефрите в стадии ремиссии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литокинетическую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56 При уратном камне 5х10 мм в нижней трети мочеточника, умеренно нарушающем уродинамику и хроническом латентном пиелонефрите наиболее показано: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санаторно-курортное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57 При оксалатном или фосфатном камне 12х7 мм в средней трети мочеточника и функционирующей почке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возможно 1,2,3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уретеролитоэкстрацию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58 У пациента 20 лет камень - оксалат 5х8 мм в нижней трети мочеточника с умеренной уретероэктазией. Ему лучше всего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уретеролитоэкстрацию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консервативное лечние в течении 1 месяца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возможно 1 и 3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59 Пациенту 25 лет с камнями нижней трети обоих мочеточников размерами 14х6 мм и умеренной уретероэктазией в первую очередь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продолжить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с одной стороны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уретеролитотомию одномоментно с двух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60 При камне - фосфате 5х10 мм в нижней трети мочеточника, умеренной уретероэктазии наиболее показано: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контактная литотрипсия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возможно 2 и 3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продолжить консервативное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61 Камень 5 мм в уретероцеле, размерами 12х12мм, уродинамика не нарушена.Наиболее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иссечение уретероцеле трансвезикально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рассечение уретероцеле трансуретрально электроножом на мочеточниковом катетере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62 Пациенту 55 лет с множественными камнями почки, хроническим пиелонефритом в активной фазе, вторичной сморщенной почкой, артериальной гипертензией в течение 2-лет,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противовоспалительная, гипотензивная терапия амбулаторно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пиелолитотомия, нефростомия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пункционная нефростомия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нефрэктомия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63 При камне лоханки почки 20х25 мм и в нижней трети мочеточника с той же стороны размером 14х8 мм, сохраненной функции почки и хроническом пиелонефрите в активной фазе наиболее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длительная антибактериальная и спазмолитическая терапия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камня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и уретеролитотомия из одного разреза по Израэлю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уретеролитотомия, пиелолитотомия и нефростомия из двух разрезов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64 У пациента камень лоханки почки, карбункул почки, высокая температура тела, выраженная интоксикация;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назначить в/в или эндолимфатически антибиотики без вмешательства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выполнить срочную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выполнить срочную пиелолитотомию, иссечение карбункула,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произвести катетеризацию или стентирование мочеточника и назначить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выполнить пункционную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65 При камне в верхней трети мочеточника,осложненном острым гнойным пиелонефритом,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уретеролитотомию, нефростомию и декапсуляцию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катетеризацию или стентирование мочеточника и консервативное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консервативное лечение: в/в или эндолимфатически антибиотики широкого спектра действия без вмешательства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66 При камне в нижней трети мочеточника 5х4 мм, осложненном острым серозным пиелонефритом, наиболее показана: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нефростомия и декапсуляция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пункционная нефростомия и АБ широкого спектра действия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уретеролитоэкстракция и стентирование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контактная литотрипсия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67 Камень 25х20 мм в лоханке смешанного типа, педункулит;  наиболее показан доступ в лоханку:</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задняя поперечная внутрисинусная пиелолитотомия, уретеролиз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передняя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нижняя продольная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верхняя поперечная пиелолитотомия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68 При коралловидном камне 2 стадии и внепочечной лоханке лучше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заднюю продольную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заднюю поперечную внутрисинусную пиелолитотомию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секционную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переднюю продольную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69 Пациенту произведена пиелолитотомия, нефролитотомия по поводу коралловидного камня почки 3 стадии; следует также выполнить: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нефростомию через нижнюю (среднюю) чашку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зашить лоханку наглухо без нефростомии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циркулярную (кольцевую)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70 При удалении камней из лоханки и чашечек почки обнаружены также соли, детрит. При этом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циркулярную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нефростомию через нижнюю (среднюю) чашку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ушить лоханку наглухо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71 Во время пиелолитотомии и нефролитотомии отмечалось значительное форникальное кровотечение. В этом случае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введение в лоханку и чашечки гемостатической губки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каликостомию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зашить лоханку наглухо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72 При коралловидном камне 3 степени планируется пиелолитотомия, нефротомия и нефростомия. Расположение почки высокое, XI  и ХII ребра длинные, межреберье узкое. Наиболее рациональным оперативным доступом может быть: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люмботомия по Федорову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люмботомия с переходом в 9-е межреберье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люмботомия с переходом в 10-е межреберье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люмботомия по Израэлю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люмботомия по Нагамацу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73 При камне лоханки почки 25х20 мм и камне юкставезикального отдела мочеточника 12х9 мм с той же стороны показан доступ:</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люмботомия по Федорову и разрез по Пирогову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люмботомия по Израэлю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параректальный разрез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трансабдоминальный доступ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доступы равноценны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74 При уратном (рентгенонегативном) камне средней трети мочеточника, 15х9 мм, нарушающем уродинамику, наиболее целесообразно: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уретеролитотомия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спазмолитическая терапия, электростимуляция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ЧПНС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75 При ДГПЖ объемом 40 мл и камне (оксалате) мочевого пузыря 30х30 мм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цистолитотомию, аденомэктомию и цистостомию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контактную литотрипсию и ТУР простаты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трансуретральную цистолитотрипсию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76 Пациенту 50 лет с камнем юкставезикального отдела мочеточника размером 6х9 мм, частично нарушающим уродинамику, вначале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77 Пациенту 55 лет с камнем средней трети мочеточника размером 6х9 мм, частично нарушающим уродинамику, вначале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78 У пациентки 30 лет камень нижней трети мочеточника 5х9 мм, нарушающий уродинамику. Ей целесообразно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проводить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контактную литотрипсию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возможно 3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79 При стойкой фосфатурии после пиелолитотомии следует назначить:1 Молочную диету. 2. Ежедневно принимать по 1 лимону. 3 Антибиотики широкого спектра действия, уроантисептики. 4 Метионин, аскорбиновую кислоту. 5 Пищу , богатую белком(мясо,рыба), жиры, масла. 6 Мочегонные растительные средства. 7 Цитратные препараты(магурлит или уралит-У).</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1, 2, 7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5 и 7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1, 2, 3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2, 5, 7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80 При стойкой оксалатурии после трехкратного отхождения оксалатных камней следует рекомендовать: 1 Пищу, богатую лиственной зеленью, бобовые. 2 Пищу, богатую кальцием(молочные продукты, картофель). 3 Пищу, содержащую витамины группы В, А, магний. 4 Цитратные препараты. 5 Окись магния, тиосульфат магния. 6 Витамины В6, А. 7 Пшеничные отруби. 8 Увеличить диурез до 2 л.</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2 и 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1, 2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3, 5, 6, 7 и 8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1 и 5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81 При стойкой уратурии лечение включает: 1 Молочную диету. 2 Растительную диету. 3 Мясную диету. 4 Диурез 2-2,5 л. 5 Диурез менее 1 л. 6 Цитратные препараты. 7 Блокаторы пуринового обмена(аллопуринол и др)</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1, 3, 5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1, 2, 3, и 4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1, 3, 4 и 6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3 и 5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82 При двусторонних рентгеноконтрастных коралловидных камнях почек и подозрении на гиперпаратиреоз в план диагностики следует включить: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исследование ренина, альдостерона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кальция, фосфора сыворотки крови и суточной мочи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определение паратгормона, кальцитонина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4 сканирование паращитовидных желез и скелета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кроме 1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83 При уратном камневыделении в план обследования следует включить: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рентгенографию черепа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мочевой кислоты в сыворотке крови и суточной моче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определение щелочной фосфатазы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верно 1 и 2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верно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84 При рецидивном оксалатном камнеобразовании и оксалатурии включаем исследование:</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определение кальция и фосфора в сыворотке крови и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оксалатов в суточной моче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УЗИ паращитовидных  желез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определение кислой фосфатазы крови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верно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85 Уретеролитоэкстракция наиболее целесообразна:</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 женщин с камнями нижней трети мочеточника размерами до 6 мм и неосложненном течении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 мужчин в той же ситуации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средней трети мочеточника 5 мм у мужчин и женщин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двусторонних камнях 5 мм верхней трети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 всех случаях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86 При постренальной анурии (камни мочеточников) экстренную помощь начинают с:</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введения лазикса, спазмолитиков и инфузионной терапии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катетеризации мочеточников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2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87 При уратном камне лоханки правой почки и оксалатном - в левой почке, размерами по 25х20 мм каждый первоначально лучше всего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растворение уратного камня справа, вторым этапом - ДЛТ или пиелолитотомию слева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одновременно пиелолитотомию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последовательно пиелолитотомию с интервалом в 1-2 месяца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пункционную нефролитолапаксию слева и литолиз справа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88 Двусторонние коралловидные камни почек у больного 45 лет. Хронический латентный пиелонефрит. Лоханки внепочечного типа.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оперативное лечение не показано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одномоментно пиелолитотомию, нефростомию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пиелолитотомию(нефростомию) с одной стороны, через 2-3 месяца - с другой стороны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двустороннюю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89 При камне верхней трети мочеточника 10 мм и остром серозном пиелонефрите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экстренно уретеролитотомию, ревизию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экстренно контактную литотрипию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установку стента в мочеточник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продолжить консервативную, антибактериальную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90 При камне лоханки 20х20 мм и остром серозном пиелонефрите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ревизию почки, нефростомию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нефролитолапаксию и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91 При камне лоханки 20х20 мм и остром гнойном пиелонефрите следует назначить: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антибиотики, кортикостероиды, инфузионную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нефростомию, декапсуляцию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экстренно пункционную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мочеточника , лоханки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2, 4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92 Камень лоханки. Острый гнойный пиелонефрит. Бактериемический шок. Следует назначить: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экстренно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нефростомию, декапсуляцию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стент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противошоковую терапию, кортикостероиды, инфузионную терапию и др., после выведения из шока - оперативное лечение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93 Уратный камень почки и острый серозный пиелонефрит.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растворение камня в сочетании с антибактериальной терапией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установку  стента в мочеточник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экстренную пиелолитотомию, ревизию почки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94 Мелкие камни обоих мочеточников и анурия 20 часов. В начале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лазикс, инфузионную терапию, спазмолитики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двустороннюю нефростомию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катетеризацию мочеточников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установить пункционную нефростому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двустороннюю экстренную уретеролитотомию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95 Камень мочеточника 5 мм единственной почки и анурия 12 часов. В начале следует применить: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лазикс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экстренную нефростомию оперативно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мочеточника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2, 3, и 4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96 В поликлинике у пациента диагностирован камень мочеточника. Почечная колика. Острый серозный пиелонефрит. Ему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продолжить антибактериальную, спазмолитическую терапию на дому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госпитализировать в урологический стационар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катетеризацию мочеточника в поликлинике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срочно экскреторную урографию в поликлинике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3 и 4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97 У пациентки 35 лет двусторонние коралловидные камни. Хронический пиелонефрит. Вторично сморщенные почки. Уремия. Ей можно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гемодиализ, инфузионную терапию, в перспективе двустороннюю нефрэктомию и трансплантацию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нефростомию последовательно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установку стентов с 2-х сторон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ЧПНС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98 У больного нагноение поясничной раны после пиелотомии. Ему необходимо: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дозу антибиотиков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промывать рану раствором антибиотиков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3 исключить мочевой затек и при необходимости оперировать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тампоны с мазью Вишневского в рану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пунктировать почку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99 Пациенту проводят множественную нефролитотомию по поводу коралловидного камня при внутрипочечной лоханке. С целью уменьшения кровопотери ему необходимо:</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предварительно в/в е- аминокапроновая кислота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гемотрансфузия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гипотермия почки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предварительное выделение почечной артерии и парциальное пережатие ее на время секции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тампонада разреза почки гемостатической губкой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100 После 4-х перенесенных ранее операций на почке по поводу нефролитиаза выявлен пионефроз. Наиболее целесообразным методом операции является:</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нефростомия операционная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оперативное лечение не проводить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ЧПНС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нефрэктомия, возможно субкапсулярно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101 При множественных камнях расширенной нижней чашечки, где паренхима составляет 3-4 мм и удовлетворительной функции почки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резекцию нижнего полюса почки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102 При ХПН I и II стадии и уратном нефролитиазе в диете следует: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мясные бульоны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белок(мясо) назначать из расчета 1 г на 1 кг массы тела больного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белок можно уменьшить до 30 г /24 час с добавлением 1 яйца в день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белок(мясо) исключить полностью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заменить мясную диету на рыбную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103 При оксалатурии и оксалатном нефролитиазе следует: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прием аскорбиновой кислоты до 1 г/24ч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исключить полностью из диеты лиственную зелень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исключить из растительной пищи продукты, содержащие избыток щавелевой кислоты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рекомендовать 1-2 лимона в день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lastRenderedPageBreak/>
        <w:t>5 увеличить белок(мясо) до 3 г на 1 кг массы тела больного в сутки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104 При фосфатурии и фосфатном нефролитиазе следует:</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прием молочных продуктов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назначить 1-2 лимона ежедневно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увеличить белок(мясо) до 1,5-2 г на 1 кг массы тела больного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уменьшить объем жидкости в сутки до 0,5 л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диета не имеет значения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105 При МКБ и посевах мочи с получением роста протея, псевдомонас наибольший лечебный эффект можно получить при назначении: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пенициллинов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нитрофуранов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сульфаниламидов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макролидов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фторхинолонов, цефалоспоринов, аминогликозидов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106 При щелочной реакции мочи не следует назначать: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пенициллины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нитроксалины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фторхинолоны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макролиды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цефалоспорины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107 Избыточное содержание в пище лимонной и щавелевой кислот  способствует образованию:</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оксалатных камней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мочекислых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камней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значения не имеет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108 При рентгеноконтрастном камне размерами 15х15 мм с неосложненным течением первоночально следует рекоменловать: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консервативное лечение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литолитическую терапию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109 При камне лоханки почки 25Х20 мм, инфицированной моче первоначально следует рекомендовать:</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пункционную нефролитолапаксию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нефростомию на 1 мес.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пиелолитотомию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равноценно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110 При остром гнойном калькулезном пиелонефрите дренирование почки нецелесообразно методом:</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стентирования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пункционной нефростомии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операционной нефростомии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катетеризации мочеточника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наиболее верно 1 и 4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111 Развитие МКБ может происходить за счет этиологических факторов:</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экзогенных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эндогенных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только сочетанных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 любых вариантах 1, 2, и 3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только 2 и 3 (балл - 0)</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112 Мочекислое камнеобразование происходит при:</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гиперпаратиреозе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переломах костей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иммобилизации тела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молочно- растительной диете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нарушении пуринового обмена (балл - 9)</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113 При частом рецидивном камнеобразовании удаление камней из почки предпочтительно производить методом:</w:t>
      </w:r>
    </w:p>
    <w:p w:rsidR="00651BEC" w:rsidRPr="00856B2B" w:rsidRDefault="00651BEC" w:rsidP="00651BEC">
      <w:pPr>
        <w:spacing w:after="0" w:line="240" w:lineRule="auto"/>
        <w:jc w:val="both"/>
        <w:rPr>
          <w:rFonts w:ascii="Times New Roman" w:hAnsi="Times New Roman" w:cs="Times New Roman"/>
          <w:sz w:val="24"/>
          <w:szCs w:val="28"/>
        </w:rPr>
      </w:pP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оперативной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лапароскопической пиелолитотомии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пункционной нефролитолапаксии (балл - 9)</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секционной нефролитотомии (балл - 0)</w:t>
      </w:r>
    </w:p>
    <w:p w:rsidR="00651BEC" w:rsidRPr="00856B2B" w:rsidRDefault="00651BEC" w:rsidP="00651BEC">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значения не имеет (балл - 0)</w:t>
      </w:r>
    </w:p>
    <w:p w:rsidR="00651BEC" w:rsidRDefault="00651BEC" w:rsidP="00651BEC">
      <w:pPr>
        <w:spacing w:after="0" w:line="480" w:lineRule="auto"/>
        <w:jc w:val="center"/>
        <w:rPr>
          <w:rFonts w:ascii="Times New Roman" w:hAnsi="Times New Roman" w:cs="Times New Roman"/>
          <w:sz w:val="24"/>
          <w:szCs w:val="24"/>
        </w:rPr>
      </w:pPr>
    </w:p>
    <w:p w:rsidR="00651BEC" w:rsidRDefault="00651BEC" w:rsidP="00651BEC">
      <w:pPr>
        <w:spacing w:after="0" w:line="480" w:lineRule="auto"/>
        <w:jc w:val="center"/>
        <w:rPr>
          <w:rFonts w:ascii="Times New Roman" w:hAnsi="Times New Roman" w:cs="Times New Roman"/>
          <w:sz w:val="24"/>
          <w:szCs w:val="24"/>
        </w:rPr>
      </w:pPr>
    </w:p>
    <w:p w:rsidR="00651BEC" w:rsidRDefault="00651BEC" w:rsidP="00651BEC">
      <w:pPr>
        <w:spacing w:after="0" w:line="480" w:lineRule="auto"/>
        <w:jc w:val="center"/>
        <w:rPr>
          <w:rFonts w:ascii="Times New Roman" w:hAnsi="Times New Roman" w:cs="Times New Roman"/>
          <w:sz w:val="24"/>
          <w:szCs w:val="24"/>
        </w:rPr>
      </w:pPr>
    </w:p>
    <w:p w:rsidR="00651BEC" w:rsidRPr="00856B2B" w:rsidRDefault="00651BEC" w:rsidP="00651BEC">
      <w:pPr>
        <w:spacing w:after="0" w:line="480" w:lineRule="auto"/>
        <w:jc w:val="center"/>
        <w:rPr>
          <w:rFonts w:ascii="Times New Roman" w:hAnsi="Times New Roman" w:cs="Times New Roman"/>
          <w:sz w:val="24"/>
          <w:szCs w:val="24"/>
        </w:rPr>
      </w:pPr>
    </w:p>
    <w:p w:rsidR="00651BEC" w:rsidRDefault="00651BEC" w:rsidP="00651BEC">
      <w:pPr>
        <w:pStyle w:val="aa"/>
        <w:jc w:val="center"/>
        <w:rPr>
          <w:rFonts w:ascii="Times New Roman" w:hAnsi="Times New Roman" w:cs="Times New Roman"/>
          <w:sz w:val="24"/>
          <w:szCs w:val="24"/>
        </w:rPr>
      </w:pPr>
      <w:r w:rsidRPr="00856B2B">
        <w:rPr>
          <w:rFonts w:ascii="Times New Roman" w:hAnsi="Times New Roman" w:cs="Times New Roman"/>
          <w:sz w:val="24"/>
          <w:szCs w:val="24"/>
        </w:rPr>
        <w:lastRenderedPageBreak/>
        <w:t>Разд</w:t>
      </w:r>
      <w:r>
        <w:rPr>
          <w:rFonts w:ascii="Times New Roman" w:hAnsi="Times New Roman" w:cs="Times New Roman"/>
          <w:sz w:val="24"/>
          <w:szCs w:val="24"/>
        </w:rPr>
        <w:t>ел 6</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Травма мочеполовых органов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Какие повреждения почек чаще наблюдаются в мирное время: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открытые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закрытые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сочетанные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ятрогенные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одинаково часто любые из перечисленных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Механические повреждения почек подразделяются 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открытые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закрытые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изолированные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сочетанные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Наиболее информативным из предложеных методов при травме почек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хромоцистоскопия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абдоминальная аортография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УЗИ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нефросцинтиграфия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лечение при травме почки включает: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постельный режим до 2 недель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гемостатическую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десенсибилизирующую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антибактериальную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травме почки оперативное лечение не показано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размозжении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проникающем ранении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отрыве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субкапсулярной гематоме объемом 70см3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паранефральной гематоме объемом 300см3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Перекрыть почечный кровоток на 20 мин при резекции почки по поводу разрыва: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допустимо при перфузии сосудов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допустимо  в условиях гипотермии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допустимо при предварительном введении трентала, венорутона, гепарина, лазикса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допустимо при всем перечисленном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не допустимо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При разрыве почки с повреждением чашечно-лоханочной системы органосохраняющую операцию необходимо закончить: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нефростомией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пиелостомией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без дренирования лоханки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интубацией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кольцевым дренированием лоханки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Причиной артериальной гипертензии после травмы почки может явиться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гематомы в области ворот почки, имбибирующая клетчатку почечного синуса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"целофановой" почки - сдавление почечной паренхимы, организовавшейся околопочечной или субкапсулярной гематомой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нефросклероза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посттравматической кисты почки объемом 30см3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После травмы почки возможно развитие всего перечисленного,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нефролитиаза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гидронефроза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сморщенной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опухоли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гнойного пиелонефрита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При комбинированных ранениях почки лечение необходимо начинать с операции: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лапаротомии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люмботомии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нефростомии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ушивания разрыва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 Повреждения мочеточника встречаются во всех перечисленных случаях,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тупой травмы поясничной области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инструментальных исследований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попытки извлечения камня петлей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гинекологических операций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дистационной литотрипсии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В акушерско-гинекологической практике повреждения мочеточника наблюдаются чаще  всего: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одновременно обоих мочеточников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нижней трети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 средней трети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 сочетании с травмой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верхней трети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При подозрении на перевязку мочеточника во время операции для уточнения диагноза нужно произвести: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обзорную рентгенографию почек и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экскреторную урографию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почек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хромоцистоскопию и катетеризацию мочеточников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Выявлена ятрогенная обструкция мочеточника спустя 24 часа после операции. Ваши действия: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ЧПНС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пиелостомия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интубация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ревизия раны, первичная пластика мочеточника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15 Причина внутрибрюшинного разрыва мочевого пузыря при тупой травме живота: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пустой мочевой пузырь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воспаленный мочевой пузырь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наполненный мочевой пузырь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атрофия стенки мочевого пузыря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Симптомами внутрибрюшинной травмы мочевого пузыря является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отсутствия в течение длительного периода мочеиспускания и позывов к нему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тимпанического звука над лоном при перкуссии передней брюшной стенки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пальпируемого над лоном переполненного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напряжения мышц передней брюшной стенки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При внебрюшинной травме мочевого пузыря обязательными исследованиями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ретроградная цистография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уретрография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пневмоцистография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обзорная урография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Симптомами внебрюшинного разрыва мочевого пузыря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наличие рентгеноконтрастной жидкости в брюшной полости при цистографии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симптом "Ваньки-Встаньки"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пастозность тканей над предстательной железой при пальцевом ректальном исследовании и притупление перкуторного звука в надлобковой области без четких границ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одномоментное выделение большого количества жидкости (до 2 литров и более) при катетеризации мочевого пузыря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Необходимым методом исследования при подозрении на внебрюшинный разрыв мочевого пузыря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цистография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проба Зельдовича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Количество вводимой в мочевой пузырь рентгеноконтрастной жидкости при цистографии по поводу травмы мочевого пузыря должно быть не меньше: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10-20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30-50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3 100-200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4 200-300 мл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5 380-400 мл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21 При внутрибрюшинной травме мочевого пузыря следует применить: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лед на живот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антибактериальные средства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уретральный катетер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дренирование малого таза через запирательное отверстие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лапаротомию и ушивание разрыва мочевого пузыря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Самостоятельное мочеиспускание при внутрибрюшинной травме мочевого пузыря может быть следствием всех перечисленных причин,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сокращения мышечной стенки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тампонады дефекта стенки мочевого пузыря петлями кишечника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тампонады дефекта стенки мочевого пузыря сальником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тампонады дефекта стенки мочевого пузыря сгустком крови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Консервативное лечение больных с травмой мочевого пузыря возможно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неполном разрыве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флегмоне забрюшинной клетчатки и неполном разрыве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разрыве слизистой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разрыве внебрюшинной части мочевого пузыря на протяжении 1-2 см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разрыве внутрибрюшинной части мочевого пузыря на протяжении 1-2 см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24 К особенностям перитонита при внутрибрюшинной травме мочевого пузыря относится: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резкая выраженность симптомов раздражения брюшины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тошнота, рвота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выраженный метеоризм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высокая температура тела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длительное отсутствие симптомов раздражения брюшины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25 При травме мочевого пузыря для ушивания дефекта наиболее целесообразен:</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однорядный шов кетгутом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двухрядный шов рассасывающимся материалом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трехрядный шов кетгутом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двухрядный шов шелком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Предпочтительным видом дренирования мочевого пузыря при его травме у мужчин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самостоятельное мочеиспускание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постоянный катетер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2-3 раза в сутки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установка кольцевого дренажа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27 Дренирование малого таза по методу Буяльского-Мак-Уортера наиболее показано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изолированной внутрибрюшинной травме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внутрибрюшинной травме мочевого пузыря и большой забрюшинной гематоме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внебрюшинном разрыве мочевого пузыря и обширной гематоме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полном отрыве шейки мочевого пузыря от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внебрюшинной травме мочевого пузыря и нагноении паравезикальной и тазовой клетчатки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Перфорировать мембрану запирательного отверстия при дренировании малого таза по методу Буяльского-Мак-Уортера слудует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верхнемедиальной части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нижнемедиальной части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верхнелатеральной части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нижнелатеральной части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любом из приведенных выше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Основными симптомами травм уретры является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макрогематурии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уретроррагии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задержки мочеиспускания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промежностной гематомы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Диагностическая катетеризация при травме уретры: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целесообразна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нецелесообразна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обязательна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только металлическим катетером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только эластичным катетером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Основным методом диагностики травм уретры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нисходящая цистоуретрография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уретроцистография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пневмоцистография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Первичный шов уретры в ранние сроки после травмы показан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обширных повреждениях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значительном расхождении концов уретры и обширной гематоме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полном разрыве уретры, отсутствии гематомы промежности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то же,что и 3 вариант + множественные переломы костей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непроникающих разрывах уретры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Основным видом лечения при разрыве уретры и переломах костей таза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первичный шов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цистостомия + дренирование урогематомы таза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первичный шов уретры + дренирование урогематомы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постоянный катетер + дренирование урогематомы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34 К ранним осложнениям травмы уретры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мочевые затеки таза и промежности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стриктура уретры, мочевые свищи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флебиты таза и промежности, уросепсис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кровотечение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Уретроррагия при травме уретры может принять угрожающий характер в случаях повреждения: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слизистой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пещеристых тел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интерстиции уретры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При стриктуре уретры длиной 5-10 мм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пластика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бужирование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внутренняя оптическая уретротомия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медикаментозно (алоэ, лидаза)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бужирование и медикаментозное лечение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Операция по Хольцову показана при: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стриктуре мембранозного отдела уретры 5 мм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множественных стриктурах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стриктуре висячего отдела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стриктуре задней уретры длиной 2-3 см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Восстановительные операции на уретре при посттравматических стриктурах наиболее целесообразно выполнять через:</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2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3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4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5 месяцев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6 месяцев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Характерным признаком перелома полового члена является все перечисленное,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деформации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гематомы в подкожной клетчатке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повреждения кавернозных тел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острой боли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отека крайней плоти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Характерным признаком повреждения уретры при травме полового члена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рези при мочеиспускании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уретроррагия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вялая струя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характерных признаков нет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Диагноз "перелома" полового члена устанавливается на основании: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выяснения обстоятельств травмы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ультразвукового исследования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уретрографии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осмотра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Лечение "перелома" полового члена предусматривает: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консервативное лечение (холод, гемостатические средства, бромиды)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эпицистостомия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пункция и дренирование кавернозных тел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После ушиба яичка возможно возникновение: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атрофии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инфаркта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хронического болевого симптома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злокачественного перерождения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44 К закрытым внутренним вывихам яичка следует отнести: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вывихи в паховый канал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вывихи в бедренный канал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интраабдоминальный вывих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вертлужный вывих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45 Бескровное вправление вывиха яичка возможно не позднее: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первых 3 часов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первых 12 часов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первых суток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первых двух суток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первых трех суток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46 У больной изолированное, пристеночное ножевое ранение мочеточника менее 6 часов назад. Больной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катетеризация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операционная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пункционная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ревизия и ушивание мочеточника,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установление стента в мочеточник + первичная хирургическая обработка раны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47 У больного травма мочеточника за 48 часов до поступления, урогематома. Больному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мочеточника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установка стента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оперативное лечение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пункционная нефростомия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48 У больного развился уретроректальный свищ после абсцесса простаты, существующий в течение 10 месяцев. Ему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произвести цистостомию как первый этап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наложить противоестественный анус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проводить заживление свища на постоянном катетере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произвести пластику уретроректального свища промежностным доступом с цистостомией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произвести трансректальную электрокоагуляцию свища на постоянном катетере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49 У больного ушиб мошонки, обширная гематома. Ему целесообразно: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лечение, суспензорий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пункция гематомы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оперативное лечение, удаление гематомы и дренирование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антибиотики в амбулаторных условиях (балл - 0)</w:t>
      </w:r>
    </w:p>
    <w:p w:rsidR="00651BEC" w:rsidRPr="00A51B1F" w:rsidRDefault="00651BEC" w:rsidP="00651BEC">
      <w:pPr>
        <w:pStyle w:val="aa"/>
      </w:pPr>
    </w:p>
    <w:p w:rsidR="00651BEC" w:rsidRDefault="00651BEC" w:rsidP="00651BEC">
      <w:pPr>
        <w:spacing w:line="480" w:lineRule="auto"/>
        <w:jc w:val="center"/>
        <w:rPr>
          <w:rFonts w:ascii="Times New Roman" w:hAnsi="Times New Roman" w:cs="Times New Roman"/>
          <w:sz w:val="24"/>
          <w:szCs w:val="28"/>
        </w:rPr>
      </w:pPr>
    </w:p>
    <w:p w:rsidR="00651BEC" w:rsidRDefault="00651BEC" w:rsidP="00651BE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Разделы 7 и 8</w:t>
      </w:r>
    </w:p>
    <w:p w:rsidR="00651BEC" w:rsidRPr="00856B2B" w:rsidRDefault="00651BEC" w:rsidP="00651BEC">
      <w:pPr>
        <w:pStyle w:val="aa"/>
        <w:jc w:val="center"/>
        <w:rPr>
          <w:rFonts w:ascii="Times New Roman" w:hAnsi="Times New Roman" w:cs="Times New Roman"/>
          <w:b/>
          <w:sz w:val="24"/>
          <w:szCs w:val="24"/>
        </w:rPr>
      </w:pPr>
      <w:r w:rsidRPr="00856B2B">
        <w:rPr>
          <w:rFonts w:ascii="Times New Roman" w:hAnsi="Times New Roman" w:cs="Times New Roman"/>
          <w:b/>
          <w:sz w:val="24"/>
          <w:szCs w:val="24"/>
        </w:rPr>
        <w:t>Уроонкология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Наиболее полной клинической классификацией опухолей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I, II, III, IV стадии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 стадии A, B, C, D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TNM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PTNM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 доброкачественным опухолям почечной паренхимы эпителиального происхождения относится: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миксома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аденома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ангиома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Правильное название злокачественной опухоли почечной паренхимы эпителиального происходения: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аденома почки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гипернефрома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гипернефроидный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рак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саркома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раке почки гематогенные метастазы чаще всего наблюдаются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печени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легких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контралатеральной почке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головном мозге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костях скелета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Лимфогенные метастазы при раке почки чаще всего встречаются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средостении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парааортальных и паракавальных лимфоузлах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подвздошных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шейных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надключичных лимфоузлах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 Опухолевые тромбы при раке почки чаще всего наблюдаются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почечной артерии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почечной и нижней полой вене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яичковой вене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паравертебральных венах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тазовых венах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 При раке почки наблюдается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полицитемии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артериальной гипертензии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гиперпирексии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анемии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эозинофилии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 Наиболее частым вариантом течения ранних стадий рака почки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боль в пояснице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бессимптомное течение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анемия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субфебрильная температура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 К общим симптомам опухоли паренхимы почки относится все,кроме: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гиперпирексии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анемии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пальпируемой опухоли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потери в весе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гиперкальциемии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 При подозрении на опухоль почки обследование больного целесообразно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аортографии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радиоизотопной ренографии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ультрасонографии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ретроградной уретеропиелографии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 При удалении почки по поводу рака в первую очередь перевязывают: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почечную артерию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почечную вену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всю почечную ножку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надпочечную артерию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яичковую вену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12 При локализации злокачественной опухоли Т 1-2 в одном из полюсов единственной почки следует предпринять: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резекцию почки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наблюдение за больными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иссечение опухоли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эмболизацию сегментарной артерии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13 При раке почки с опухолевым тромбом в почечной вене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радикальная нефрэктомия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нефрэктомия без удаления тромба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эмболизация почечной артерии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не показана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14 У больного 55 лет рак почки T 2-3 Nx Mo.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нефроуретерэктомию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предоперационную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предоперационную химиотерапию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радикальную нефрэктомию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вмешательство не производить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15 У больного 80 лет рак почки T4, Nx,M+. Ему возможна: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эмболизация почечной артерии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наблюдение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16 У больного 60 лет рак почки T2, Nx, M+. Ему возможна: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радикальная нефрэктомия, вторым этапом - резекция легкого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или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симптоматическая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резекция почки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17 Если нет возможности остановить гематурию консервативным путем при неоперабельном раке почки, то следует: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продолжить консервативное и симптоматическое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производить частые переливания свежей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произвести эмболизацию почечной артерии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произвести нефрэктомию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произвести нефростомию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18 Наиболее частой опухолью почек у детей в возрасте от 6 месяцев до 5 лет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светлоклеточный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тератома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опухоль Вильмса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почечноклеточный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19 Нефрэктомию по поводу рака верхнего полюса правой почки T3,N+,Mo наиболее целесообразно выполнить оперативным доступом: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 Федорову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 Нагамацу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 Израэлю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лапаротомным доступом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возможны 2 и 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20 Лучевую терапию при раке почки после нефрэктомии применяют: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лимфогенных метастазах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опухолевых тромбах в почечной вене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всем больным после нефрэктомии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 применяют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21 Гистологически опухоль Вильмса состоит из:</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эпителиальных клеток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соединительных клеток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недифференцированной эмбриональной опухолевой ткани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хрящевой и мышечной ткани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из всех выше перечисленных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22 При эмбриональной опухоли почки у детей применяются: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хирургический метод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лекарственная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комплексное хирургическое и лучевое лечение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23 При опухоли почки у детей наиболее целесообразен:</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поясничный доступ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трансректальный доступ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трансперитонеальный доступ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торакоабдоминальный доступ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 Нагамацу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24 Наиболее часто опухоли почечной лоханки встречаются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Китае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России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Югославии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США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Японии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25 При опухоли почечной лоханки чаще всего наблюдается: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прощупываемая почка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гематурия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альбуминурия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субфебрильная температура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26 В диагностике рака почечной лоханки наиболее информативным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обзорная рентгенография почек и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инфузионная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ретроградная уретеропиелография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радиоизотопное сканирование почек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компьютерная томография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 xml:space="preserve">27 У больного 50 лет папиллярный рак лоханки T2NoMo. Ему рекомендуется: </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нефроуретерэктомия, резекция мочевого пузыря в зоне устья мочеточника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возможны варианты 1,2,4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28 У больной 55 лет папиллярный рак средней трети мочеточника T2-3, No,Mo.Ей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резекцию мочеточника с опухолью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нефроуретерэктомию с резекцией стенки мочевого пузыря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пункционную нефростомию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29 После нефроуретерэктомии с резекцией мочевого пузыря при папиллярном раке нижней трети мочеточника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гормонотерапия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диспансерное наблюдение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30 К факторам, способствующим возникновению опухоли мочевого пузыря,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курение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нарушение иммунной реакции организма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хронические воспалительные заболевания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анилиновые красители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31 Среди опухолей мочевого пузыря наиболее часто встречается: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саркома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гемангиома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папиллома и рак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миома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32 По классификации TNM для опухолей мочевого пузыря символ T2 означает: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поверхностная инвазия эпителия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опухоль инфильтрирует поверхностный мышечный слой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опухоль инфильтрирует глубокй мышечный слой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опухоль инфильтрирует подэпителиальную соединительную ткань, не распространяясь на мышечную оболочку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опухоль инфильтрирует все слои пузырной стенки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33 Наиболее частым симптомом опухоли мочевого пузыря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гиперпирексия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дизурия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гематурия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затрудненное мочеиспускание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34 В момент гематурии необходимо начать исследование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цистоскопии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радиоизотопного сканирования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35 При подозрении на опухоль мочевого пузыря исследования следует начинать с:</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обзорной рентгенографии мочевых путей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цистоскопии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36 Трансуретральная электрорезекция показана при следующих стадиях рака мочевого пузыря: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T1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T2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T4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T1 и T2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37 Лимфогенные метастазы при раке мочевого пузыря чаще всего наблюдаются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паракавальных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паховых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парааортальных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надключичных лимфоузлах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тазовых лимфоузлах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38 Радикальным методом лечения рака мочевого пузыря в стадии T3NoMo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трансуретральная электрорезекция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резекция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цистэктомия с созданием кишечного резервуара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химио-лучевая 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39 При раке мочевого пузыря в стадии Т4 применяются: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трансуретральная электрорезекция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резекция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консервативное лечение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40 У больного рак мочевого пузыря T1NoMo, расположенный на боковой стенке.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электрорезекция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электрокоагуляция опухоли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резекция мочевого пузыря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41 После ТУР по поводу поверхностного рака мочевого пузыря цистоскопия: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1 раз в 2 года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1 раз в год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1 раз в 6 месяцев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1 раз в 3 месяца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ежемесячно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42 Из доброкачественных опухолей уретры у мужчин чаще встречаются: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остроконечная кондилома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карункулы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полипы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папилломы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43 Дифференцировать доброкачественную опухоль женской уретры от злокачественной можно путем: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пальпации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уретроскопии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цитологического исследования отпечатков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биопсии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44 При доброкачественных опухолях уретры применяют: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лечение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ТУР уретры с опухолью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динамическое наблюдение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45 Для функции почек и верхних мочевых путей наиболее неблагоприятен рост гиперплазированной простаты: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субвезикально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интравезикально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диффузно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субтригонально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смешанный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46 Основными показаниями для простатэктомии при ДГПЖ являются: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объем предстательной железы более  90 см3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количество остаточной мочи более 100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камни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макрогематурия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47 ТУР предстательной железы при ДГПЖ при объеме простаты: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более 120 см3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объем значения не имеет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менее 60см3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 80 до 100 см3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48 Показаниями к консервативному лечению больных с ДГПЖ является: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максимальная скорость потока мочи менее 10 мл/сек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остаточная моча более 200 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наличие "средней" доли предстательный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выраженная ирритативная симптоматика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49 Обязательный объем исследований при ДГПЖ должен включать: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пальцевое ректальное исследование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определение ПСА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УЗИ с определением остаточной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урофлоурометрию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50 У больного 65 лет ДГПЖ, истинный дивертикул мочевого пузыря объемом 150 см3.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дивертикулэктомию и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дивертикулэктомию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аденомэктомию,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не показано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51 У больного ДГПЖ, профузное пузырное кровотечение, тампонада мочевого пузыря. Ему необходимы: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викасол, хлористый кальций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катетер Фолея в мочевой пузырь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экстренно аденомэктомия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отмывать сгустки крови по эвакуатору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цистостомия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52 У больного ДГПЖ, острая задержка мочеиспускания.Инфаркт миокарда первые сутки. Первая помощь: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троакарная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эластическим катетером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пункция капиллярная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катетеризация металлическим катетером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53 У больного 65 лет множественные рентгенонегативные камни мочевого пузыря, ДГПЖ объемом 70см3. Ему следует рекомендовать: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как первый этап лечения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цистолитотомию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трансуретральную литотрипсию аппаратом "Урат 11"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растворение камней, впоследствии ТУР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интерстициальную лазерную коагуляцию (ILK)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54 У больного ДГПЖ и острая задержка мочеиспускания. Катетеризация невозможна. Температура тела 37,9 С. Ему целесообразно произвести: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пункцию мочевого пузыря тонкой иглой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троакарную (пункционную) цистостомию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операционную цистостомию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аденомэктомию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55 У больного 70 лет ДГПЖ, парадоксальная ишурия. Мочевина крови 15 ммоль/л. Ему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капиллярная пункция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катетер Нелатона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трансуретральная электрорезекция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(пункционная) цистостомия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56 Во время профосмотра у больного 55 лет пальпаторно трансректально выявлено небольшое увеличение простаты. В одной доле плотный узел. Ему показаноа: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резекция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исследование ПСА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трансректальная мультифокальная биопсия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57 К методам лечния ДГПЖ с  помощью лазера относится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визуальной лазерной абляции (VLAP)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трансуретральной лазерной простатэктомии (TULJP)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контактной лазерной вапоризации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микроволновой трансуретральной абляции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58 В предстательной железе чаще встречаются: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ДГП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фиброма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59 Рак предстательной железы чаще наблюдается в возрасте после: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20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30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40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50 лет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60 лет и старше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60 Из перечисленных исследований достоверный диагноз рака предстательной железы позволяют поставить: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осмотр и пальпация наружных половых органов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пальпация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биопсия предстательной железы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биопсия костного мозга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61 Для определения локализованного рака предстательной железы необходимы следующие исследования,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биопсии предстательной железы под УЗ наведением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исследования ПСА  сыровотки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радиоизотопной сцинтиграфии скелета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ТРУЗИ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62 Для диагностики местнораспространенного рака предстательной железы необходимы следующие исследования,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КТ (или МРТ) малого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ПСА крови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сцинтиграфии скелета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биопсии простаты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63 Для диагностики генерализованного рака предстательной железы необходимо применить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ТРУЗИ + биопсии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сцинтиграфии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тазовой лимфографии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КТ или МРТ малого таза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рентгенографии костей таза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64 Для локализованного рака предстательной железы (стадия T1-T2) характерны следующие симптомы: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мочеиспускания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боли в промежности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боли в крестце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отсутствие симптомов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65 Для местнораспространенного рака предстательной железы характерны следующие признаки: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пальпируемое образование (плотный узел)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недержание мочи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боли в промежности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боли в области крестца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66 Для генерализованного рака предстательной железы характерно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болей в костях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интоксикации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наличия атипичных клеток в моче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гематурии, уретроррагии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задержки мочи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67 При обнаружении в биоптатах предстательной железы ПИН высокой степени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сцинтиграфия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повторная биопсия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полная андрогенная блокада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радикальная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лучевая 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68 При ДГПЖ объемом 80см3, ПСА 9нг/мл и ПИН низкой степени в биоптатах простаты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повторная биопсия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простатэктомия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лечение альфа-блокаторами и ингибиторами 5-альфа редуктазы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полная андрогенная блокада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69 Самая высокая заболеваемость раком предстательной железы наблюдается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США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Франции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Китае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Великобритании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Японии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70 Для локализованного рака предстательной железы характерны следующие показатели свободного и общего ПСА,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свободный 10нг/мл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отношение свободного к общему выше 15%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отношение свободного к общему ниже 15%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общий ПСА 50 нг/мл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71 Чаще всего метастазы при раке предстательной железы обнаруживаются в:</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печени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легких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брюшине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костях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яичках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72 Материал для морфологической верификации рака предстательной железы должен быть получен путем: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массажа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пункции предстательной железы и аспирации тканевого секрета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осадка мочи и спермы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секрета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мультифокальной биопсии под УЗ наведением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73 При локализованном раке предстательной железы (Т1-Т2) и ожидаемой продолжительности жизни более 10 лет показано: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криодеструкция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радикальная простатэктомия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простаты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 брахитерапия)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74 Из приведенных препаратов антиандрогенами являются все,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диэтилстилбестрола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флютамида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косадекса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андрокура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золодекса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75 Радикальная простатэктомия при раке предстательной железы показана в стадии: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T1NoMo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T2NxMo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T3NoM1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T4N1M2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76 К паллиативным операциям применяемым в поздних стадиях распространенного рака предстательной железы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троакарная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высокое сечение мочевого пузыря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кастрация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77 При нарастании хронической почечной недостаточности и гидроуретеронефрозе у больных раком предстательной железы в стадии Т4N2M1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гемодиализ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перитониальный диализ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нефростомия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простатэктомия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78 При раке предстательной железы лучевая терапия по радикальной программе применяется в стадии:</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T4NoMo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T3NoMo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T2N0M0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T1NoMo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79 Рак предстательной железы чаще локализуется: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 краниальной части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в каудальной части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вблизи семенного бугорка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 периферии предстательной железы под капсулой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 центральной зоне, прилежащей к уретре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80 Динамическое наблюдение после радикальной простатэктомии включает: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КТ таза 1 раз в 3 месяца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ТРУЗИ 1 раз в пол-года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ПСА через 3 месяца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сцинтиграфию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рентгенографию легких через 3 месяца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81 Полная андрогенная блокада при раке простаты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при локализованном раке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после радикальной простатэктомии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при местнораспространенном раке простаты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профилактически при ПИН высокой степени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82 Контроль за эффективностью андрогенной блокады необходимо проводить методом:</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сцинтиграфии скелета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биопсии предстательной железы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определения ПСА крови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эякулята на атипичные клетки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определения тестостерона крови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83 Кастрация при раке предстательной железы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во всех случаях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при стадии Т1-Т2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после радикальной простатэктомии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при местнораспространенном раке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при ПИН высокой степени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84 К герминогенным опухолям яичка относятся все перечисленные,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рака яичка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семиномы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тератобластомы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метастатического рака яичка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хорионэпителиомы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85 К факторам, способствующим возникновению опухолей яичка относятся: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половое воздержание или половые излишества, онанизм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травма органов мошонки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эпидидимит на почве вирусной инфекции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крипторхизм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86 Для дигностики опухоли яичка необходимы исследования,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тазовой артериографии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УЗИ яичек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экскреторной урографии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рентгенографии органов грудной клетки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КТ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87 С целью диагностики опухоли яичка необходимы: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определение альфа-фето-протеина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КТ брюшной полости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ничего из перечисленного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88 Удаление забрюшинных лимфоузлов показано при следующих гистологических формах опухолей яичка: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семиноме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тератоме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эмбриональной карциноме и тератобластоме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хорионэпителиоме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89 К химио- и лучевой терапии наиболее чувствительны следующие гистологические формы опухолей яичек:</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семинома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хорионэпителиома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тератома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тератобластома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эмбриональная карцинома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90 При семиноме в стадии Т1-2NoMo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операция Дюкена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до операции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с химиотерапией после операции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до  операции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Шевассю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91 При семиноме в стадии Т3NxMo показаны следующие виды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химио - и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послеоперационная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операция Шевассю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орхиэктомия, полихимиотерапия и лучевая терапия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92 При эмбриональном раке яичка в стадии Т2NxMo показаны следующие методы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орхиэктомия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забрюшинная лимфаденэктомия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орхиэктомия, операция Шевассю и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симптоматическое лечение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93 При тератоме яичка показаны следующие виды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комбинированное лечение - орхиэктомия, полихимио- и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симптоматическая 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94 При тератобластоме яичка в стадии Т2-3NxMo показаны следующие виды лечения: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дооперационная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 забрюшинная лимфаденэктомия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паховая лимфаденэктомия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95 У мальчика 5 месяцев дигностирован паховый односторонний крипторхизм.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ревизия пахового канала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орхиэктомия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низведение яичка в мошонку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лечение (хориогонадотропин)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наблюдение без лечения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96 У мальчика 6 лет обнаружен односторонний паховый крипторхизм.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хориогонадотропин, поливитамины,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ЛФК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низведение яичка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4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в возрасте 14  - 16 лет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97 У юноши 16 лет выявлено отсутствие яичек в мошонке и паховых каналах.Физическое развитие нормальное.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гормональная терапия ( хориогонадотропин, метилтестостерон)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операция - ревизия брюшной полости и низведение яичек в мошонку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двухсторонняя орхиэктомия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98 Предраковым заболеванием полового члена следует считать: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невирусные папилломы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лейкоплакию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кожный рог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болезнь Кейра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99 Уретроскопия при остроконечных кондиломах полового члена показана во всех случаях, кроме: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кондиломы наружнего листка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кондиломы внутреннего листка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кондиломы ануса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кондиломы ладьевидной ямки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100 При вирусных папилломах применяют следующее лечение:</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лазерную инцизию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антибиотики в комбинации с лучевой терапией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резекцию уретры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динамическое наблюдение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101 Наиболее часто рак полового члена встречается в следующих странах:</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страны Юго-Восточной Азии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США, Канада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Россия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Франция, Италия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Англия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102 Возникновению рака полового члена способствуют следующие факторы: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хронический уретрит, в том числе трихомонадной этиологии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применение противозачаточных средств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хронические заболевания (баланит,баланопостит, фимоз)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вирусная кондилома и лейкоплакия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103 Выделяют следующие макроскопические формы рака полового члена: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узловую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папиллярную и язвенную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инвазивную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аденоматозную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104 К раку полового члена относятся следующие гистологические формы: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мезотелиома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плоскоклеточный неороговевающий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плоскоклеточный ороговевающий рак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гонадобластома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105 При раке полового члена поражаются метастазами региональные лимфоузлы: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забрюшинные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паховые, подвздошные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тазовые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медиастинальные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подмышечные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106 При решении вопроса об ампутации полового члена по поводу рака необходимо:</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биопсия дооперационная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цитологическое исследование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интраоперационная экспресс-биопсия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внешний вид типичного рака в виде язвы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107 При раке полового члена в стадии Т1NoMo можно применить:</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химиотерапию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обрезание крайней плоти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ампутацию полового члена и эмаскуляцию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верно 1, 2 и 3 (балл - 9)</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108 При раке полового члена в стадии Т2-3N+Mo применяют:</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химиотерапию + ампутацию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 операцию Шевассю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ампутацию полового члена + операцию Дюкена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лучевую терапию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операцию Шевассю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109 У больного рак наружнего листка крайней плоти T1-2NoMo. Ему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циркумцизио + лучевая или химиотерапия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ампутация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циркумцизио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110 При биопсии пахового лимфоузла выявлен рак. На половом члене бородавчатое новообразование 1 см в диаметре. Больному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ампутация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биопсия новообразования полового члена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Дюкена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111 У больного рак головки полового члена T3NoMo. Ему показана:</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полихимиотерапия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ампутация полового члена в пределах нормальных тканей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забрюшинная лимфаденэктомия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Дюкена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112 У больного рак полового члена T4 (вовлечена мошонка и яичко) T4NoMo. Ему показаны:</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симптоматическая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операция - эмаскуляция, свищ-бутоньер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ампутация полового члена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5 полихимиотерапия (балл - 0)</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113 При раке головки полового члена T3NoM+ (легкие) рекомендуется:</w:t>
      </w:r>
    </w:p>
    <w:p w:rsidR="00651BEC" w:rsidRPr="00856B2B" w:rsidRDefault="00651BEC" w:rsidP="00651BEC">
      <w:pPr>
        <w:pStyle w:val="aa"/>
        <w:rPr>
          <w:rFonts w:ascii="Times New Roman" w:hAnsi="Times New Roman" w:cs="Times New Roman"/>
          <w:sz w:val="24"/>
          <w:szCs w:val="24"/>
        </w:rPr>
      </w:pP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t>4 ампутация полового члена + химиотерапия (балл - 9)</w:t>
      </w:r>
    </w:p>
    <w:p w:rsidR="00651BEC" w:rsidRPr="00856B2B" w:rsidRDefault="00651BEC" w:rsidP="00651BEC">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цистостомия + ампутация полового члена (балл - 0)</w:t>
      </w:r>
    </w:p>
    <w:p w:rsidR="00651BEC" w:rsidRPr="007509B9" w:rsidRDefault="00651BEC" w:rsidP="00651BEC">
      <w:pPr>
        <w:pStyle w:val="aa"/>
      </w:pPr>
    </w:p>
    <w:p w:rsidR="00651BEC" w:rsidRDefault="00651BEC" w:rsidP="00651BEC">
      <w:pPr>
        <w:spacing w:line="480" w:lineRule="auto"/>
        <w:jc w:val="center"/>
        <w:rPr>
          <w:rFonts w:ascii="Times New Roman" w:hAnsi="Times New Roman" w:cs="Times New Roman"/>
          <w:sz w:val="24"/>
          <w:szCs w:val="28"/>
        </w:rPr>
      </w:pPr>
    </w:p>
    <w:p w:rsidR="00651BEC" w:rsidRPr="002970A3" w:rsidRDefault="00651BEC" w:rsidP="00651BEC">
      <w:pPr>
        <w:spacing w:line="480" w:lineRule="auto"/>
        <w:jc w:val="center"/>
        <w:rPr>
          <w:rFonts w:ascii="Times New Roman" w:hAnsi="Times New Roman" w:cs="Times New Roman"/>
          <w:b/>
          <w:sz w:val="24"/>
          <w:szCs w:val="28"/>
        </w:rPr>
      </w:pPr>
      <w:r w:rsidRPr="002970A3">
        <w:rPr>
          <w:rFonts w:ascii="Times New Roman" w:hAnsi="Times New Roman" w:cs="Times New Roman"/>
          <w:b/>
          <w:sz w:val="24"/>
          <w:szCs w:val="28"/>
        </w:rPr>
        <w:t>Андрология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Вопрос</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Анорхизм - это: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двустороннее неопущение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отсутствие одного яичка в мошонке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гонадная агенезия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гипоплазия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синдром феминизирующих яичек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Синорхидизм - это: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гипоплазия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врожденное отсутствие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отсутствие одного яичка в мошонке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внутрибрюшинное сращение яичек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перекрестная дистопия яичек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Продолжительность цикла сперматогенеза составляет: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48 часов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50 часов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72 часа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48 дней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90 дней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Брак следует считать бесплодным, если беременность не наступает: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в течение 6 мес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 течение года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в течение 2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 течение 3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свыше трех лет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Биологические пробы, проводящиеся при относительном бесплодии в браке: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определение полового хроматина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феномен кристаллизации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симптом зрачка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посткоитальный тест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5 гормональная проба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6 Нижней границей нормы количества сперматозодов в 1 мл эякулята по данным ВОЗ является: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20 млн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40 млн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60 млн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80 млн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5 100 млн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7 Количество активно подвижных сперматозиодов в норме в эякуляте составляет: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более 20%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более 30%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более 40%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более 50%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более 60%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8 Количество клеток сперматогенеза в эякуляте в среднем составляет: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до  1,9%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2-4%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5-6%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7-8%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9-10%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9 Асперматизм - это: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отсутствие сперматозоидов в эякуляте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наличие в эякуляте только клеток сперматогенеза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отсутствие выделения эякулята при половом акте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наличие в эякуляте только мертвых сперматозоидов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наличие в эякуляте только малоподвижных сперматозоидов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10 Какой средний срок полового воздержания перед сдачей анализа эякулята?</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1 сутки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3 суток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7 суток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10 суток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перед сдачей эякулята воздерживаться не обязательно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11 К показателям нормоспермии по данным ВОЗ относятся все,кроме: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объем эякулята 3 мл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2 рН 7,5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количество сперматозоидов в 1 мл - 10млн.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количество сперматозоидов с быстрым прогрессивным прямолинейным движением - 30%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количество морфологически нормальных сперматозоидов - 70%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12 Аутоиммунное бесплодие у мужчин возникает вследствие: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поражения печени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нарушения функции гипофиза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поражения щитовидной железы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разрушения гематотестикулярного барьера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обструкции семявыносящих путей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13 Дифференциальная диагностика секреторного и экскреторного бесплодия проводится с помощью:</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термографии мошонки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биопсии яичка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генитографии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анализа спермограммы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исследования гормонального статуса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14 При лечении экскреторного бесплодия применяется: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антибактериальная, гормоно- и витаминотерапия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оперативное лечение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иглорефлексотерапия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пересадка яичек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трансплантация клеток Лейдига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15 При оперативном лечении обструктивной аспермии выполняют:</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вазовазоанастомоз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вазоилеоанастомоз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вазорезекцию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реверсивную вазэктомию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трансплантацию яичка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16 Эпидидимовазоанастомоз производится при: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олигозооспермии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некроспермии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секреторной аспермии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асперматизме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обструктивной аспермии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17 Показаниями к внутриматочной инсеминации являются: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цервикальный фактор бесплодия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нарушения семяизвержения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качественные и количественные изменения спермы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иммунологический фактор бесплодия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все правильно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18 Показаниями к ЭКО являются: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патоспермия различной степени выраженности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аутоиммунный фактор бесплодия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состояния,обусловливающие невозможность вагинальной эякуляции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азооспермия различного генеза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все правильно (балл - 9)</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19 К осложнениям операций по методикам Иваниссевича и Паломо относятся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формирования гидроцеле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эректильной дисфункции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травмы яичковой артерии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атрофии яичка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рецидива варикоцеле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20 Правостороннее варикоцеле наблюдается при: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сужении правой почечной вены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опухоли забрюшинного простанства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нефроптозе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ожирении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опухоли печени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21 При операции Паломо:</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перевязывают яичковую вену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перевязывают яичковую артерию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перевязывают яичковые вену и артерию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перевязывают семявыносящий проток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формируют проксимальный тестикулосафенный анастомоз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22 Возможными этиологическими факторами при болезни Пейрони являются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аутоиммунного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вирусного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генетического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травматического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5 воспалительного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23 Лечение больных с фиброплатической индурацией полового члена на первом этапе: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операция - удаление бляшек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удаление бляшек с закрытием дефектов пластическими материалами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консервативное лечение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магнитолазерная терапия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комбинированное лечение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24 Острый приапизм - это эрекция: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исчезающая после длительного полового акта без эякуляции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напряжение только боковых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напряжение только спонгиозного тела уретры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стойкий спазм шейки мочевого пузыря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острое гнойное воспаление кавернозной ткани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25 При отсутствии эффекта от консервативной терапии острого приапизма наиболее целесообразно рекомендовать в первую очередь:</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рассечение белочной оболочки кавернозных тел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наложение каверно-кавернозного анастомоза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наложение сафено-кавернозного анастомоза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пункционное шунтирование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гофрирование ножек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26 Оперативное вмешательство при приапизме: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формирование губчато-пещеристого анастомоза по Аль-Хорабу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резекция тыльной вены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интракавернозное шинирование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операция Мармара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гофрирование ножек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 xml:space="preserve">27 Пациенту 20 лет с паховым крипторхизмом и нормальными размерами яичка следует рекомендовать: </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динамическое наблюдение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андрогены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орхиэктомию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ревизию пахового канала и низведение яичка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протезирование яичка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28 Больных с гипоспадией и эписпадией необходимо оперировать:</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1 в первые годы жизни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после 15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после 20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 25 лет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вообще не оперировать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29 Скрытый половой член является следствием:</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осложнения после операции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порока развития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воспалительных заболеваний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травмы пениса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опухоли пениса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30 Сохранность утренней эрекции позволяет предположить наличие сексуальной дисфункции: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сосудистой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эндокринной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психогенной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нейрогенной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медикаментозной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31 Гормональная терапия сексуальных дисфункций показана при:</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сексуальных дисфункциях сосудистого генеза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дебютантных половых расстройствах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инволютивных сексуальных дисфункциях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дисгармонии семейно-брачных отношений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психогенных сексуальных расстройствах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32 Состав каверджекта и эдекса (для интракавернозного введения) :</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андростендион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папаверин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тестостерона пропионат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простагландин Е1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тестостерона энантат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33 При применении какого препарата тестостерон минует первичное прохождение через печень?:</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андриол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йо-андрол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тестостерона пропионат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метилтестостерон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эдекс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34 Укажите препарат тестостерона продолжительного действия: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андриол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эдекс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сустанон 250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метилтестостерон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йо-андрол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35 Какое утверждениев отношении полового члена является неправильным?:</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дорсальный сосудисто - нервный пучок проходит между фасцией Бука и белочной оболочкой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фасция Коллиса является поверхностной фасцией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дорсальный сосудисто-нервный пучок состоит из дорсальной артерии, двух дорсальных вен и нервов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кавернозные тела анатомически взаимосвязаны между собой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серповидные артерии отходят от кавернозных артерий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36 Какое утверждение в отношении нейрофизиологии эрекции является неправильным?:</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механизм эрекции управляется автономной нервной системой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нервные парасимпатические волокна от S2-4 отделов спинного мозга ответственны за индуцирование эрекции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нервные симпатические волокна от Т11-L2 отделов спинного мозга регулируют механизмы эякуляции и детумесценции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важным этапом в развитии эрекции является сокращение гладко-мышечных элементов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основным нейромедиатором эрекции является оксид азота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37 Для психогенной эректильной дисфункции характерно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внезапное начало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ночные спонтанные эрекции сохранены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проблемы при любых обстоятельствах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проблема взаимоотношений с партнершей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молодой возраст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38 Показаниями для назначения интракавернозных инъекций являются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органической эректильной дисфункции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психогенной эректильной дисфункции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патологического венозного дренажа кавернозных тел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комбинации инъекций с применением вакуумных эректоров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состояния после операций на сосудах полового члена и реконструктивных операций на пенисе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39 Микропенисом у взрослого мужчины называется половой член, длина которого в состоянии эрекции менее: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12 см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10 см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8 см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6 см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4 см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40 При лечении эректильной дисфункции на первом этапе проводится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пероральной терапии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применения вакуум-констрикторных устройств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психосексуальной терапии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интракавернозной терапии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применения виагры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41 Абсолютным противопоказанием к протезированию полового члена является: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кавернозный фиброз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наличие травм промежности в анамнезе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болезнь Пейрони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психическое заболевание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артифициальный половой член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42 Показаниями к фаллопротезированию являются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кавернозного фиброза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уретро-кавернозной фистулы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болезни Пейрони в сочетании с эректильной дисфункцией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васкулогенной эректильной дисфункции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артифициального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43 К группе заболеваний, вызывающих эректильную деформацию полового члена относятся все,кроме: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болезни Пейрони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локального фиброза кавернозных тел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тотального кавернозного фиброза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врожденного искривления полового члена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фибропластичсекой индурации полового члена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44 С целью медикаментозного лечения болезни Пейрони применяются:</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силденафила цитрат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верапамил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lastRenderedPageBreak/>
        <w:t>3 дальфаз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апоморфин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витамин В12 (балл - 0)</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45 В качестве методов оперативного лечения болезни Пейрони применяются все, кроме:</w:t>
      </w:r>
    </w:p>
    <w:p w:rsidR="00651BEC" w:rsidRPr="002970A3" w:rsidRDefault="00651BEC" w:rsidP="00651BEC">
      <w:pPr>
        <w:pStyle w:val="aa"/>
        <w:rPr>
          <w:rFonts w:ascii="Times New Roman" w:hAnsi="Times New Roman" w:cs="Times New Roman"/>
          <w:sz w:val="24"/>
          <w:szCs w:val="24"/>
        </w:rPr>
      </w:pP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Варианты ответов</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1 операции Несбита в модификации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2 пликации белочной оболочки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3 реконструкции белочной оболочки пениса с использованием аутоткани или синтетического лоскута (балл - 0)</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4 эсктракорпорального протезирования полового члена (при эректильной дисфункции) (балл - 9)</w:t>
      </w:r>
    </w:p>
    <w:p w:rsidR="00651BEC" w:rsidRPr="002970A3" w:rsidRDefault="00651BEC" w:rsidP="00651BEC">
      <w:pPr>
        <w:pStyle w:val="aa"/>
        <w:rPr>
          <w:rFonts w:ascii="Times New Roman" w:hAnsi="Times New Roman" w:cs="Times New Roman"/>
          <w:sz w:val="24"/>
          <w:szCs w:val="24"/>
        </w:rPr>
      </w:pPr>
      <w:r w:rsidRPr="002970A3">
        <w:rPr>
          <w:rFonts w:ascii="Times New Roman" w:hAnsi="Times New Roman" w:cs="Times New Roman"/>
          <w:sz w:val="24"/>
          <w:szCs w:val="24"/>
        </w:rPr>
        <w:t>5 фаллоэндопротезирования (при эректильной дисфункции) (балл - 0)</w:t>
      </w:r>
    </w:p>
    <w:p w:rsidR="00651BEC" w:rsidRDefault="00651BEC" w:rsidP="00651BEC">
      <w:pPr>
        <w:spacing w:line="480" w:lineRule="auto"/>
        <w:jc w:val="center"/>
        <w:rPr>
          <w:rFonts w:ascii="Times New Roman" w:hAnsi="Times New Roman" w:cs="Times New Roman"/>
          <w:sz w:val="24"/>
          <w:szCs w:val="28"/>
        </w:rPr>
      </w:pPr>
    </w:p>
    <w:p w:rsidR="00651BEC" w:rsidRPr="004C1435" w:rsidRDefault="00651BEC" w:rsidP="00651BEC">
      <w:pPr>
        <w:spacing w:after="0" w:line="480" w:lineRule="auto"/>
        <w:jc w:val="center"/>
        <w:rPr>
          <w:rFonts w:ascii="Times New Roman" w:hAnsi="Times New Roman" w:cs="Times New Roman"/>
          <w:sz w:val="24"/>
          <w:szCs w:val="28"/>
        </w:rPr>
      </w:pPr>
    </w:p>
    <w:p w:rsidR="003729CF" w:rsidRDefault="00970720" w:rsidP="00493A91">
      <w:pPr>
        <w:spacing w:after="0" w:line="240" w:lineRule="auto"/>
        <w:ind w:firstLine="709"/>
        <w:contextualSpacing/>
        <w:jc w:val="center"/>
        <w:rPr>
          <w:rFonts w:ascii="Times New Roman" w:hAnsi="Times New Roman"/>
          <w:sz w:val="28"/>
          <w:szCs w:val="28"/>
        </w:rPr>
      </w:pPr>
      <w:r>
        <w:rPr>
          <w:rFonts w:ascii="Times New Roman" w:eastAsia="Times New Roman" w:hAnsi="Times New Roman" w:cs="Times New Roman"/>
          <w:b/>
          <w:i/>
          <w:color w:val="000000"/>
          <w:sz w:val="28"/>
          <w:szCs w:val="28"/>
          <w:lang w:eastAsia="ru-RU"/>
        </w:rPr>
        <w:br w:type="page"/>
      </w:r>
    </w:p>
    <w:p w:rsidR="00F716DD" w:rsidRPr="00F716DD" w:rsidRDefault="00F716DD" w:rsidP="00F716DD">
      <w:pPr>
        <w:spacing w:after="0" w:line="240" w:lineRule="auto"/>
        <w:jc w:val="center"/>
        <w:rPr>
          <w:rFonts w:ascii="Times New Roman" w:eastAsia="Times New Roman" w:hAnsi="Times New Roman" w:cs="Times New Roman"/>
          <w:b/>
          <w:color w:val="000000"/>
          <w:sz w:val="28"/>
          <w:szCs w:val="28"/>
          <w:lang w:eastAsia="ru-RU"/>
        </w:rPr>
      </w:pPr>
      <w:r w:rsidRPr="00F716DD">
        <w:rPr>
          <w:rFonts w:ascii="Times New Roman" w:eastAsia="Times New Roman" w:hAnsi="Times New Roman" w:cs="Times New Roman"/>
          <w:b/>
          <w:color w:val="000000"/>
          <w:sz w:val="28"/>
          <w:szCs w:val="28"/>
          <w:lang w:eastAsia="ru-RU"/>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36"/>
        <w:tblW w:w="9923" w:type="dxa"/>
        <w:tblInd w:w="250" w:type="dxa"/>
        <w:tblLook w:val="04A0" w:firstRow="1" w:lastRow="0" w:firstColumn="1" w:lastColumn="0" w:noHBand="0" w:noVBand="1"/>
      </w:tblPr>
      <w:tblGrid>
        <w:gridCol w:w="3006"/>
        <w:gridCol w:w="6917"/>
      </w:tblGrid>
      <w:tr w:rsidR="00F716DD" w:rsidRPr="00F716DD" w:rsidTr="00EB71D1">
        <w:tc>
          <w:tcPr>
            <w:tcW w:w="3006" w:type="dxa"/>
          </w:tcPr>
          <w:p w:rsidR="00F716DD" w:rsidRPr="00F716DD" w:rsidRDefault="00F716DD" w:rsidP="00F716DD">
            <w:pPr>
              <w:jc w:val="center"/>
              <w:rPr>
                <w:b/>
                <w:color w:val="000000"/>
                <w:sz w:val="24"/>
                <w:szCs w:val="24"/>
              </w:rPr>
            </w:pPr>
            <w:r w:rsidRPr="00F716DD">
              <w:rPr>
                <w:b/>
                <w:color w:val="000000"/>
                <w:sz w:val="24"/>
                <w:szCs w:val="24"/>
              </w:rPr>
              <w:t xml:space="preserve">Форма контроля </w:t>
            </w:r>
          </w:p>
        </w:tc>
        <w:tc>
          <w:tcPr>
            <w:tcW w:w="6917" w:type="dxa"/>
          </w:tcPr>
          <w:p w:rsidR="00F716DD" w:rsidRPr="00F716DD" w:rsidRDefault="00F716DD" w:rsidP="00F716DD">
            <w:pPr>
              <w:ind w:firstLine="709"/>
              <w:jc w:val="center"/>
              <w:rPr>
                <w:b/>
                <w:color w:val="000000"/>
                <w:sz w:val="24"/>
                <w:szCs w:val="24"/>
              </w:rPr>
            </w:pPr>
            <w:r w:rsidRPr="00F716DD">
              <w:rPr>
                <w:b/>
                <w:color w:val="000000"/>
                <w:sz w:val="24"/>
                <w:szCs w:val="24"/>
              </w:rPr>
              <w:t>Критерии оценивания</w:t>
            </w:r>
          </w:p>
        </w:tc>
      </w:tr>
      <w:tr w:rsidR="00F716DD" w:rsidRPr="00F716DD" w:rsidTr="00EB71D1">
        <w:tc>
          <w:tcPr>
            <w:tcW w:w="3006" w:type="dxa"/>
            <w:vMerge w:val="restart"/>
          </w:tcPr>
          <w:p w:rsidR="00F716DD" w:rsidRPr="00F716DD" w:rsidRDefault="00F716DD" w:rsidP="00F716DD">
            <w:pPr>
              <w:jc w:val="center"/>
              <w:rPr>
                <w:b/>
                <w:color w:val="000000"/>
                <w:sz w:val="24"/>
                <w:szCs w:val="24"/>
              </w:rPr>
            </w:pPr>
            <w:r w:rsidRPr="00F716DD">
              <w:rPr>
                <w:b/>
                <w:color w:val="000000"/>
                <w:sz w:val="24"/>
                <w:szCs w:val="24"/>
              </w:rPr>
              <w:t>устный опрос</w:t>
            </w:r>
          </w:p>
        </w:tc>
        <w:tc>
          <w:tcPr>
            <w:tcW w:w="6917" w:type="dxa"/>
          </w:tcPr>
          <w:p w:rsidR="00F716DD" w:rsidRPr="00F716DD" w:rsidRDefault="00F716DD" w:rsidP="00F716DD">
            <w:pPr>
              <w:ind w:firstLine="709"/>
              <w:rPr>
                <w:b/>
                <w:color w:val="000000"/>
                <w:sz w:val="24"/>
                <w:szCs w:val="24"/>
              </w:rPr>
            </w:pPr>
            <w:r w:rsidRPr="00F716DD">
              <w:rPr>
                <w:color w:val="000000"/>
                <w:sz w:val="24"/>
                <w:szCs w:val="24"/>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716DD" w:rsidRPr="00F716DD" w:rsidTr="00EB71D1">
        <w:tc>
          <w:tcPr>
            <w:tcW w:w="3006" w:type="dxa"/>
            <w:vMerge/>
          </w:tcPr>
          <w:p w:rsidR="00F716DD" w:rsidRPr="00F716DD" w:rsidRDefault="00F716DD" w:rsidP="00F716DD">
            <w:pPr>
              <w:jc w:val="center"/>
              <w:rPr>
                <w:b/>
                <w:color w:val="000000"/>
                <w:sz w:val="24"/>
                <w:szCs w:val="24"/>
              </w:rPr>
            </w:pPr>
          </w:p>
        </w:tc>
        <w:tc>
          <w:tcPr>
            <w:tcW w:w="6917" w:type="dxa"/>
          </w:tcPr>
          <w:p w:rsidR="00F716DD" w:rsidRPr="00F716DD" w:rsidRDefault="00F716DD" w:rsidP="00F716DD">
            <w:pPr>
              <w:ind w:firstLine="709"/>
              <w:rPr>
                <w:b/>
                <w:color w:val="000000"/>
                <w:sz w:val="24"/>
                <w:szCs w:val="24"/>
              </w:rPr>
            </w:pPr>
            <w:r w:rsidRPr="00F716DD">
              <w:rPr>
                <w:color w:val="000000"/>
                <w:sz w:val="24"/>
                <w:szCs w:val="24"/>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716DD" w:rsidRPr="00F716DD" w:rsidTr="00EB71D1">
        <w:tc>
          <w:tcPr>
            <w:tcW w:w="3006" w:type="dxa"/>
            <w:vMerge/>
          </w:tcPr>
          <w:p w:rsidR="00F716DD" w:rsidRPr="00F716DD" w:rsidRDefault="00F716DD" w:rsidP="00F716DD">
            <w:pPr>
              <w:jc w:val="center"/>
              <w:rPr>
                <w:b/>
                <w:color w:val="000000"/>
                <w:sz w:val="24"/>
                <w:szCs w:val="24"/>
              </w:rPr>
            </w:pPr>
          </w:p>
        </w:tc>
        <w:tc>
          <w:tcPr>
            <w:tcW w:w="6917" w:type="dxa"/>
          </w:tcPr>
          <w:p w:rsidR="00F716DD" w:rsidRPr="00F716DD" w:rsidRDefault="00F716DD" w:rsidP="00F716DD">
            <w:pPr>
              <w:ind w:firstLine="709"/>
              <w:rPr>
                <w:b/>
                <w:color w:val="000000"/>
                <w:sz w:val="24"/>
                <w:szCs w:val="24"/>
              </w:rPr>
            </w:pPr>
            <w:r w:rsidRPr="00F716DD">
              <w:rPr>
                <w:color w:val="000000"/>
                <w:sz w:val="24"/>
                <w:szCs w:val="24"/>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w:t>
            </w:r>
            <w:bookmarkStart w:id="1" w:name="_GoBack"/>
            <w:bookmarkEnd w:id="1"/>
            <w:r w:rsidRPr="00F716DD">
              <w:rPr>
                <w:color w:val="000000"/>
                <w:sz w:val="24"/>
                <w:szCs w:val="24"/>
              </w:rPr>
              <w:t>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716DD" w:rsidRPr="00F716DD" w:rsidTr="00EB71D1">
        <w:tc>
          <w:tcPr>
            <w:tcW w:w="3006" w:type="dxa"/>
            <w:vMerge/>
          </w:tcPr>
          <w:p w:rsidR="00F716DD" w:rsidRPr="00F716DD" w:rsidRDefault="00F716DD" w:rsidP="00F716DD">
            <w:pPr>
              <w:jc w:val="center"/>
              <w:rPr>
                <w:b/>
                <w:color w:val="000000"/>
                <w:sz w:val="24"/>
                <w:szCs w:val="24"/>
              </w:rPr>
            </w:pPr>
          </w:p>
        </w:tc>
        <w:tc>
          <w:tcPr>
            <w:tcW w:w="6917" w:type="dxa"/>
          </w:tcPr>
          <w:p w:rsidR="00F716DD" w:rsidRPr="00F716DD" w:rsidRDefault="00F716DD" w:rsidP="00F716DD">
            <w:pPr>
              <w:spacing w:before="100" w:beforeAutospacing="1" w:after="100" w:afterAutospacing="1"/>
              <w:ind w:firstLine="709"/>
              <w:rPr>
                <w:b/>
                <w:color w:val="000000"/>
                <w:sz w:val="24"/>
                <w:szCs w:val="24"/>
              </w:rPr>
            </w:pPr>
            <w:r w:rsidRPr="00F716DD">
              <w:rPr>
                <w:color w:val="000000"/>
                <w:sz w:val="24"/>
                <w:szCs w:val="24"/>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716DD" w:rsidRPr="00F716DD" w:rsidTr="00EB71D1">
        <w:trPr>
          <w:trHeight w:val="180"/>
        </w:trPr>
        <w:tc>
          <w:tcPr>
            <w:tcW w:w="3006" w:type="dxa"/>
            <w:vMerge w:val="restart"/>
          </w:tcPr>
          <w:p w:rsidR="00F716DD" w:rsidRPr="00F716DD" w:rsidRDefault="00F716DD" w:rsidP="00F716DD">
            <w:pPr>
              <w:jc w:val="center"/>
              <w:rPr>
                <w:b/>
                <w:color w:val="000000"/>
                <w:sz w:val="24"/>
                <w:szCs w:val="24"/>
              </w:rPr>
            </w:pPr>
            <w:r w:rsidRPr="00F716DD">
              <w:rPr>
                <w:b/>
                <w:color w:val="000000"/>
                <w:sz w:val="24"/>
                <w:szCs w:val="24"/>
              </w:rPr>
              <w:t>проверка практических навыков</w:t>
            </w:r>
          </w:p>
        </w:tc>
        <w:tc>
          <w:tcPr>
            <w:tcW w:w="6917" w:type="dxa"/>
          </w:tcPr>
          <w:p w:rsidR="00F716DD" w:rsidRPr="00F716DD" w:rsidRDefault="00F716DD" w:rsidP="00F716DD">
            <w:pPr>
              <w:spacing w:before="100" w:beforeAutospacing="1" w:after="100" w:afterAutospacing="1"/>
              <w:ind w:firstLine="709"/>
              <w:rPr>
                <w:color w:val="000000"/>
                <w:sz w:val="24"/>
                <w:szCs w:val="24"/>
              </w:rPr>
            </w:pPr>
            <w:r w:rsidRPr="00F716DD">
              <w:rPr>
                <w:color w:val="000000"/>
                <w:sz w:val="24"/>
                <w:szCs w:val="24"/>
              </w:rPr>
              <w:t xml:space="preserve">Оценка «ЗАЧТЕНО» выставляется, если обучающийся </w:t>
            </w:r>
            <w:r w:rsidRPr="00F716DD">
              <w:rPr>
                <w:sz w:val="24"/>
                <w:szCs w:val="24"/>
              </w:rPr>
              <w:t>освоил практические навыки предусмотренные программой, при их демонстрации полностью или с незначительными погрешностями соблюдал алгоритм и технику выполнения.</w:t>
            </w:r>
          </w:p>
        </w:tc>
      </w:tr>
      <w:tr w:rsidR="00F716DD" w:rsidRPr="00F716DD" w:rsidTr="00EB71D1">
        <w:trPr>
          <w:trHeight w:val="229"/>
        </w:trPr>
        <w:tc>
          <w:tcPr>
            <w:tcW w:w="3006" w:type="dxa"/>
            <w:vMerge/>
          </w:tcPr>
          <w:p w:rsidR="00F716DD" w:rsidRPr="00F716DD" w:rsidRDefault="00F716DD" w:rsidP="00F716DD">
            <w:pPr>
              <w:jc w:val="center"/>
              <w:rPr>
                <w:b/>
                <w:color w:val="000000"/>
                <w:sz w:val="24"/>
                <w:szCs w:val="24"/>
              </w:rPr>
            </w:pPr>
          </w:p>
        </w:tc>
        <w:tc>
          <w:tcPr>
            <w:tcW w:w="6917" w:type="dxa"/>
          </w:tcPr>
          <w:p w:rsidR="00F716DD" w:rsidRPr="00F716DD" w:rsidRDefault="00F716DD" w:rsidP="00F716DD">
            <w:pPr>
              <w:spacing w:before="100" w:beforeAutospacing="1" w:after="100" w:afterAutospacing="1"/>
              <w:ind w:firstLine="709"/>
              <w:rPr>
                <w:color w:val="000000"/>
                <w:sz w:val="24"/>
                <w:szCs w:val="24"/>
              </w:rPr>
            </w:pPr>
            <w:r w:rsidRPr="00F716DD">
              <w:rPr>
                <w:color w:val="000000"/>
                <w:sz w:val="24"/>
                <w:szCs w:val="24"/>
              </w:rPr>
              <w:t>Оценка «НЕ ЗАЧТЕНО» выставляется, если обучающийся</w:t>
            </w:r>
            <w:r w:rsidRPr="00F716DD">
              <w:rPr>
                <w:sz w:val="24"/>
                <w:szCs w:val="24"/>
              </w:rPr>
              <w:t xml:space="preserve"> не смог продемонстрировать выполнение практических навыков или при их демонстрации допустил существенные ошибки.</w:t>
            </w:r>
          </w:p>
        </w:tc>
      </w:tr>
    </w:tbl>
    <w:p w:rsidR="00F716DD" w:rsidRPr="00F716DD" w:rsidRDefault="00F716DD" w:rsidP="00F716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F716DD" w:rsidRPr="00F716DD" w:rsidRDefault="00F716DD" w:rsidP="00F716DD">
      <w:pPr>
        <w:spacing w:after="0" w:line="240" w:lineRule="auto"/>
        <w:rPr>
          <w:rFonts w:ascii="Times New Roman" w:eastAsia="Times New Roman" w:hAnsi="Times New Roman" w:cs="Times New Roman"/>
          <w:b/>
          <w:color w:val="000000"/>
          <w:sz w:val="28"/>
          <w:szCs w:val="28"/>
          <w:lang w:eastAsia="ru-RU"/>
        </w:rPr>
      </w:pPr>
    </w:p>
    <w:p w:rsidR="00F716DD" w:rsidRPr="00F716DD" w:rsidRDefault="00F716DD" w:rsidP="00F716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716DD">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tbl>
      <w:tblPr>
        <w:tblStyle w:val="36"/>
        <w:tblW w:w="0" w:type="auto"/>
        <w:tblLook w:val="04A0" w:firstRow="1" w:lastRow="0" w:firstColumn="1" w:lastColumn="0" w:noHBand="0" w:noVBand="1"/>
      </w:tblPr>
      <w:tblGrid>
        <w:gridCol w:w="1760"/>
        <w:gridCol w:w="7585"/>
      </w:tblGrid>
      <w:tr w:rsidR="00F716DD" w:rsidRPr="00F716DD" w:rsidTr="00EB71D1">
        <w:tc>
          <w:tcPr>
            <w:tcW w:w="0" w:type="auto"/>
          </w:tcPr>
          <w:p w:rsidR="00F716DD" w:rsidRPr="00F716DD" w:rsidRDefault="00F716DD" w:rsidP="00F716DD">
            <w:pPr>
              <w:jc w:val="center"/>
              <w:rPr>
                <w:b/>
                <w:color w:val="000000"/>
                <w:sz w:val="26"/>
                <w:szCs w:val="26"/>
              </w:rPr>
            </w:pPr>
            <w:r w:rsidRPr="00F716DD">
              <w:rPr>
                <w:b/>
                <w:color w:val="000000"/>
                <w:sz w:val="26"/>
                <w:szCs w:val="26"/>
              </w:rPr>
              <w:lastRenderedPageBreak/>
              <w:t>Результат аттестации</w:t>
            </w:r>
          </w:p>
        </w:tc>
        <w:tc>
          <w:tcPr>
            <w:tcW w:w="0" w:type="auto"/>
          </w:tcPr>
          <w:p w:rsidR="00F716DD" w:rsidRPr="00F716DD" w:rsidRDefault="00F716DD" w:rsidP="00F716DD">
            <w:pPr>
              <w:jc w:val="center"/>
              <w:rPr>
                <w:b/>
                <w:color w:val="000000"/>
                <w:sz w:val="26"/>
                <w:szCs w:val="26"/>
              </w:rPr>
            </w:pPr>
            <w:r w:rsidRPr="00F716DD">
              <w:rPr>
                <w:b/>
                <w:color w:val="000000"/>
                <w:sz w:val="26"/>
                <w:szCs w:val="26"/>
              </w:rPr>
              <w:t>Критерии оценивания</w:t>
            </w:r>
          </w:p>
        </w:tc>
      </w:tr>
      <w:tr w:rsidR="00F716DD" w:rsidRPr="00F716DD" w:rsidTr="00EB71D1">
        <w:trPr>
          <w:trHeight w:val="2124"/>
        </w:trPr>
        <w:tc>
          <w:tcPr>
            <w:tcW w:w="0" w:type="auto"/>
            <w:vAlign w:val="center"/>
          </w:tcPr>
          <w:p w:rsidR="00F716DD" w:rsidRPr="00F716DD" w:rsidRDefault="00F716DD" w:rsidP="00F716DD">
            <w:pPr>
              <w:jc w:val="center"/>
              <w:rPr>
                <w:color w:val="000000"/>
                <w:sz w:val="26"/>
                <w:szCs w:val="26"/>
              </w:rPr>
            </w:pPr>
            <w:r w:rsidRPr="00F716DD">
              <w:rPr>
                <w:color w:val="000000"/>
                <w:sz w:val="26"/>
                <w:szCs w:val="26"/>
              </w:rPr>
              <w:t>Зачтено</w:t>
            </w:r>
          </w:p>
        </w:tc>
        <w:tc>
          <w:tcPr>
            <w:tcW w:w="0" w:type="auto"/>
          </w:tcPr>
          <w:p w:rsidR="00F716DD" w:rsidRPr="00F716DD" w:rsidRDefault="00F716DD" w:rsidP="00F716DD">
            <w:pPr>
              <w:rPr>
                <w:b/>
                <w:color w:val="000000"/>
                <w:sz w:val="26"/>
                <w:szCs w:val="26"/>
              </w:rPr>
            </w:pPr>
            <w:r w:rsidRPr="00F716DD">
              <w:rPr>
                <w:sz w:val="24"/>
                <w:szCs w:val="24"/>
              </w:rPr>
              <w:t xml:space="preserve"> </w:t>
            </w:r>
            <w:r w:rsidRPr="00F716DD">
              <w:rPr>
                <w:color w:val="000000"/>
                <w:sz w:val="26"/>
                <w:szCs w:val="26"/>
              </w:rPr>
              <w:t>Глубоко и точно усвоил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w:t>
            </w:r>
          </w:p>
        </w:tc>
      </w:tr>
      <w:tr w:rsidR="00F716DD" w:rsidRPr="00F716DD" w:rsidTr="00EB71D1">
        <w:tc>
          <w:tcPr>
            <w:tcW w:w="0" w:type="auto"/>
            <w:vAlign w:val="center"/>
          </w:tcPr>
          <w:p w:rsidR="00F716DD" w:rsidRPr="00F716DD" w:rsidRDefault="00F716DD" w:rsidP="00F716DD">
            <w:pPr>
              <w:jc w:val="center"/>
              <w:rPr>
                <w:color w:val="000000"/>
                <w:sz w:val="26"/>
                <w:szCs w:val="26"/>
              </w:rPr>
            </w:pPr>
            <w:r w:rsidRPr="00F716DD">
              <w:rPr>
                <w:color w:val="000000"/>
                <w:sz w:val="26"/>
                <w:szCs w:val="26"/>
              </w:rPr>
              <w:t>Не зачтено</w:t>
            </w:r>
          </w:p>
        </w:tc>
        <w:tc>
          <w:tcPr>
            <w:tcW w:w="0" w:type="auto"/>
          </w:tcPr>
          <w:p w:rsidR="00F716DD" w:rsidRPr="00F716DD" w:rsidRDefault="00F716DD" w:rsidP="00F716DD">
            <w:pPr>
              <w:rPr>
                <w:color w:val="000000"/>
                <w:sz w:val="26"/>
                <w:szCs w:val="26"/>
              </w:rPr>
            </w:pPr>
            <w:r w:rsidRPr="00F716DD">
              <w:rPr>
                <w:color w:val="000000"/>
                <w:sz w:val="26"/>
                <w:szCs w:val="26"/>
              </w:rPr>
              <w:t>Не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w:t>
            </w:r>
          </w:p>
        </w:tc>
      </w:tr>
    </w:tbl>
    <w:p w:rsidR="00F716DD" w:rsidRDefault="00F716DD" w:rsidP="00F716DD">
      <w:pPr>
        <w:rPr>
          <w:rFonts w:ascii="Times New Roman" w:eastAsia="Times New Roman" w:hAnsi="Times New Roman" w:cs="Times New Roman"/>
          <w:b/>
          <w:color w:val="000000"/>
          <w:sz w:val="28"/>
          <w:szCs w:val="28"/>
          <w:lang w:eastAsia="ru-RU"/>
        </w:rPr>
      </w:pPr>
    </w:p>
    <w:p w:rsidR="00F716DD" w:rsidRPr="00F716DD" w:rsidRDefault="00F716DD" w:rsidP="00F716DD">
      <w:pPr>
        <w:rPr>
          <w:rFonts w:ascii="Times New Roman" w:eastAsia="Times New Roman" w:hAnsi="Times New Roman" w:cs="Times New Roman"/>
          <w:b/>
          <w:color w:val="000000"/>
          <w:sz w:val="28"/>
          <w:szCs w:val="28"/>
          <w:lang w:eastAsia="ru-RU"/>
        </w:rPr>
      </w:pPr>
      <w:r w:rsidRPr="00F716DD">
        <w:rPr>
          <w:rFonts w:ascii="Times New Roman" w:eastAsia="Times New Roman" w:hAnsi="Times New Roman" w:cs="Times New Roman"/>
          <w:b/>
          <w:color w:val="000000"/>
          <w:sz w:val="28"/>
          <w:szCs w:val="28"/>
          <w:lang w:eastAsia="ru-RU"/>
        </w:rPr>
        <w:t>Оценочные материалы промежуточной аттестации обучающихся.</w:t>
      </w:r>
    </w:p>
    <w:p w:rsidR="00F716DD" w:rsidRPr="00F716DD" w:rsidRDefault="00F716DD" w:rsidP="00F716DD">
      <w:pPr>
        <w:widowControl w:val="0"/>
        <w:tabs>
          <w:tab w:val="left" w:pos="1935"/>
        </w:tabs>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r w:rsidRPr="00F716DD">
        <w:rPr>
          <w:rFonts w:ascii="Times New Roman" w:eastAsia="Times New Roman" w:hAnsi="Times New Roman" w:cs="Times New Roman"/>
          <w:b/>
          <w:color w:val="000000"/>
          <w:sz w:val="28"/>
          <w:szCs w:val="28"/>
          <w:lang w:eastAsia="ru-RU"/>
        </w:rPr>
        <w:tab/>
      </w:r>
    </w:p>
    <w:p w:rsidR="00F716DD" w:rsidRPr="00F716DD" w:rsidRDefault="00F716DD" w:rsidP="00F716DD">
      <w:pPr>
        <w:spacing w:after="0" w:line="240" w:lineRule="auto"/>
        <w:ind w:firstLine="708"/>
        <w:rPr>
          <w:rFonts w:ascii="Times New Roman" w:eastAsia="Times New Roman" w:hAnsi="Times New Roman" w:cs="Times New Roman"/>
          <w:color w:val="000000"/>
          <w:sz w:val="28"/>
          <w:szCs w:val="28"/>
          <w:lang w:eastAsia="ru-RU"/>
        </w:rPr>
      </w:pPr>
      <w:r w:rsidRPr="00F716DD">
        <w:rPr>
          <w:rFonts w:ascii="Times New Roman" w:eastAsia="Times New Roman" w:hAnsi="Times New Roman" w:cs="Times New Roman"/>
          <w:color w:val="000000"/>
          <w:sz w:val="28"/>
          <w:szCs w:val="28"/>
          <w:lang w:eastAsia="ru-RU"/>
        </w:rPr>
        <w:t>Промежуточная аттестация по дисциплине «</w:t>
      </w:r>
      <w:r>
        <w:rPr>
          <w:rFonts w:ascii="Times New Roman" w:eastAsia="Times New Roman" w:hAnsi="Times New Roman" w:cs="Times New Roman"/>
          <w:color w:val="000000"/>
          <w:sz w:val="28"/>
          <w:szCs w:val="28"/>
          <w:lang w:eastAsia="ru-RU"/>
        </w:rPr>
        <w:t>Урология</w:t>
      </w:r>
      <w:r w:rsidRPr="00F716DD">
        <w:rPr>
          <w:rFonts w:ascii="Times New Roman" w:eastAsia="Times New Roman" w:hAnsi="Times New Roman" w:cs="Times New Roman"/>
          <w:color w:val="000000"/>
          <w:sz w:val="28"/>
          <w:szCs w:val="28"/>
          <w:lang w:eastAsia="ru-RU"/>
        </w:rPr>
        <w:t>» проводится в форме зачета по зачетным билетам в устной форме.</w:t>
      </w:r>
    </w:p>
    <w:p w:rsidR="00F716DD" w:rsidRPr="00F716DD" w:rsidRDefault="00F716DD" w:rsidP="00F716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F716DD" w:rsidRPr="00F716DD" w:rsidRDefault="00F716DD" w:rsidP="00F716DD">
      <w:pPr>
        <w:spacing w:after="0" w:line="240" w:lineRule="auto"/>
        <w:jc w:val="center"/>
        <w:rPr>
          <w:rFonts w:ascii="Times New Roman" w:eastAsia="Times New Roman" w:hAnsi="Times New Roman" w:cs="Times New Roman"/>
          <w:b/>
          <w:color w:val="000000"/>
          <w:sz w:val="28"/>
          <w:szCs w:val="28"/>
          <w:lang w:eastAsia="ru-RU"/>
        </w:rPr>
      </w:pPr>
      <w:r w:rsidRPr="00F716DD">
        <w:rPr>
          <w:rFonts w:ascii="Times New Roman" w:eastAsia="Times New Roman" w:hAnsi="Times New Roman" w:cs="Times New Roman"/>
          <w:b/>
          <w:color w:val="000000"/>
          <w:sz w:val="28"/>
          <w:szCs w:val="28"/>
          <w:lang w:eastAsia="ru-RU"/>
        </w:rPr>
        <w:t>Перечень дидактических материалов для обучающихся на промежуточной аттестации.</w:t>
      </w:r>
    </w:p>
    <w:p w:rsidR="00F716DD" w:rsidRPr="00F716DD" w:rsidRDefault="00F716DD" w:rsidP="00F716DD">
      <w:pPr>
        <w:spacing w:after="0" w:line="240" w:lineRule="auto"/>
        <w:ind w:firstLine="709"/>
        <w:jc w:val="both"/>
        <w:rPr>
          <w:rFonts w:ascii="Times New Roman" w:eastAsia="Times New Roman" w:hAnsi="Times New Roman" w:cs="Times New Roman"/>
          <w:b/>
          <w:color w:val="000000"/>
          <w:sz w:val="28"/>
          <w:szCs w:val="28"/>
          <w:lang w:eastAsia="ru-RU"/>
        </w:rPr>
      </w:pPr>
    </w:p>
    <w:p w:rsidR="00F716DD" w:rsidRPr="00F716DD" w:rsidRDefault="00F716DD" w:rsidP="00F716DD">
      <w:pPr>
        <w:spacing w:after="0" w:line="240" w:lineRule="auto"/>
        <w:ind w:firstLine="709"/>
        <w:jc w:val="both"/>
        <w:rPr>
          <w:rFonts w:ascii="Times New Roman" w:eastAsia="Times New Roman" w:hAnsi="Times New Roman" w:cs="Times New Roman"/>
          <w:color w:val="000000"/>
          <w:sz w:val="28"/>
          <w:szCs w:val="28"/>
          <w:lang w:eastAsia="ru-RU"/>
        </w:rPr>
      </w:pPr>
      <w:r w:rsidRPr="00F716DD">
        <w:rPr>
          <w:rFonts w:ascii="Times New Roman" w:eastAsia="Times New Roman" w:hAnsi="Times New Roman" w:cs="Times New Roman"/>
          <w:color w:val="000000"/>
          <w:sz w:val="28"/>
          <w:szCs w:val="28"/>
          <w:lang w:eastAsia="ru-RU"/>
        </w:rPr>
        <w:t>1. Стандарты оказания медицинской помощи по хирургическому профилю.</w:t>
      </w:r>
    </w:p>
    <w:p w:rsidR="00F716DD" w:rsidRPr="00F716DD" w:rsidRDefault="00F716DD" w:rsidP="00F716DD">
      <w:pPr>
        <w:spacing w:after="0" w:line="240" w:lineRule="auto"/>
        <w:ind w:firstLine="709"/>
        <w:jc w:val="both"/>
        <w:rPr>
          <w:rFonts w:ascii="Times New Roman" w:eastAsia="Times New Roman" w:hAnsi="Times New Roman" w:cs="Times New Roman"/>
          <w:color w:val="000000"/>
          <w:sz w:val="28"/>
          <w:szCs w:val="28"/>
          <w:lang w:eastAsia="ru-RU"/>
        </w:rPr>
      </w:pPr>
      <w:r w:rsidRPr="00F716DD">
        <w:rPr>
          <w:rFonts w:ascii="Times New Roman" w:eastAsia="Times New Roman" w:hAnsi="Times New Roman" w:cs="Times New Roman"/>
          <w:color w:val="000000"/>
          <w:sz w:val="28"/>
          <w:szCs w:val="28"/>
          <w:lang w:eastAsia="ru-RU"/>
        </w:rPr>
        <w:t>2. Порядки оказания медицинской помощи по хирургическому профилю.</w:t>
      </w:r>
    </w:p>
    <w:p w:rsidR="00F716DD" w:rsidRPr="00F716DD" w:rsidRDefault="00F716DD" w:rsidP="00F716DD">
      <w:pPr>
        <w:spacing w:after="0" w:line="240" w:lineRule="auto"/>
        <w:ind w:firstLine="709"/>
        <w:jc w:val="both"/>
        <w:rPr>
          <w:rFonts w:ascii="Times New Roman" w:eastAsia="Times New Roman" w:hAnsi="Times New Roman" w:cs="Times New Roman"/>
          <w:color w:val="000000"/>
          <w:sz w:val="28"/>
          <w:szCs w:val="28"/>
          <w:lang w:eastAsia="ru-RU"/>
        </w:rPr>
      </w:pPr>
    </w:p>
    <w:p w:rsidR="00F95461" w:rsidRDefault="00F95461" w:rsidP="004D4A32">
      <w:pPr>
        <w:shd w:val="clear" w:color="auto" w:fill="FFFFFF"/>
        <w:spacing w:after="0" w:line="240" w:lineRule="auto"/>
        <w:rPr>
          <w:rFonts w:ascii="Times New Roman" w:hAnsi="Times New Roman"/>
          <w:sz w:val="28"/>
          <w:szCs w:val="28"/>
        </w:rPr>
      </w:pPr>
    </w:p>
    <w:p w:rsidR="00F716DD" w:rsidRDefault="00F716DD" w:rsidP="004D4A32">
      <w:pPr>
        <w:shd w:val="clear" w:color="auto" w:fill="FFFFFF"/>
        <w:spacing w:after="0" w:line="240" w:lineRule="auto"/>
        <w:rPr>
          <w:rFonts w:ascii="Times New Roman" w:hAnsi="Times New Roman"/>
          <w:sz w:val="28"/>
          <w:szCs w:val="28"/>
        </w:rPr>
      </w:pPr>
    </w:p>
    <w:p w:rsidR="00F716DD" w:rsidRDefault="00F716DD" w:rsidP="004D4A32">
      <w:pPr>
        <w:shd w:val="clear" w:color="auto" w:fill="FFFFFF"/>
        <w:spacing w:after="0" w:line="240" w:lineRule="auto"/>
        <w:rPr>
          <w:rFonts w:ascii="Times New Roman" w:hAnsi="Times New Roman"/>
          <w:sz w:val="28"/>
          <w:szCs w:val="28"/>
        </w:rPr>
      </w:pPr>
    </w:p>
    <w:p w:rsidR="00F716DD" w:rsidRDefault="00F716DD" w:rsidP="004D4A32">
      <w:pPr>
        <w:shd w:val="clear" w:color="auto" w:fill="FFFFFF"/>
        <w:spacing w:after="0" w:line="240" w:lineRule="auto"/>
        <w:rPr>
          <w:rFonts w:ascii="Times New Roman" w:hAnsi="Times New Roman"/>
          <w:sz w:val="28"/>
          <w:szCs w:val="28"/>
        </w:rPr>
      </w:pPr>
    </w:p>
    <w:p w:rsidR="00F716DD" w:rsidRDefault="00F716DD" w:rsidP="004D4A32">
      <w:pPr>
        <w:shd w:val="clear" w:color="auto" w:fill="FFFFFF"/>
        <w:spacing w:after="0" w:line="240" w:lineRule="auto"/>
        <w:rPr>
          <w:rFonts w:ascii="Times New Roman" w:hAnsi="Times New Roman"/>
          <w:sz w:val="28"/>
          <w:szCs w:val="28"/>
        </w:rPr>
      </w:pPr>
    </w:p>
    <w:p w:rsidR="00F716DD" w:rsidRDefault="00F716DD" w:rsidP="004D4A32">
      <w:pPr>
        <w:shd w:val="clear" w:color="auto" w:fill="FFFFFF"/>
        <w:spacing w:after="0" w:line="240" w:lineRule="auto"/>
        <w:rPr>
          <w:rFonts w:ascii="Times New Roman" w:hAnsi="Times New Roman"/>
          <w:sz w:val="28"/>
          <w:szCs w:val="28"/>
        </w:rPr>
      </w:pPr>
    </w:p>
    <w:p w:rsidR="00F716DD" w:rsidRDefault="00F716DD" w:rsidP="004D4A32">
      <w:pPr>
        <w:shd w:val="clear" w:color="auto" w:fill="FFFFFF"/>
        <w:spacing w:after="0" w:line="240" w:lineRule="auto"/>
        <w:rPr>
          <w:rFonts w:ascii="Times New Roman" w:hAnsi="Times New Roman"/>
          <w:sz w:val="28"/>
          <w:szCs w:val="28"/>
        </w:rPr>
      </w:pPr>
    </w:p>
    <w:p w:rsidR="00AA7622" w:rsidRPr="00AA7622" w:rsidRDefault="00AA7622" w:rsidP="00AA762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AA7622">
        <w:rPr>
          <w:rFonts w:ascii="Times New Roman" w:eastAsia="Times New Roman" w:hAnsi="Times New Roman" w:cs="Times New Roman"/>
          <w:b/>
          <w:color w:val="000000"/>
          <w:sz w:val="28"/>
          <w:szCs w:val="28"/>
          <w:lang w:eastAsia="ru-RU"/>
        </w:rPr>
        <w:t>Образец зачетного билета</w:t>
      </w:r>
    </w:p>
    <w:p w:rsidR="00AA7622" w:rsidRPr="00AA7622" w:rsidRDefault="00AA7622" w:rsidP="00AA7622">
      <w:pPr>
        <w:spacing w:after="0" w:line="240" w:lineRule="auto"/>
        <w:ind w:firstLine="709"/>
        <w:jc w:val="center"/>
        <w:rPr>
          <w:rFonts w:ascii="Times New Roman" w:eastAsia="Times New Roman" w:hAnsi="Times New Roman" w:cs="Times New Roman"/>
          <w:sz w:val="24"/>
          <w:szCs w:val="24"/>
          <w:lang w:eastAsia="ru-RU"/>
        </w:rPr>
      </w:pPr>
      <w:r w:rsidRPr="00AA762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AA7622" w:rsidRPr="00AA7622" w:rsidRDefault="00AA7622" w:rsidP="00AA7622">
      <w:pPr>
        <w:spacing w:after="0" w:line="240" w:lineRule="auto"/>
        <w:ind w:firstLine="709"/>
        <w:jc w:val="center"/>
        <w:rPr>
          <w:rFonts w:ascii="Times New Roman" w:eastAsia="Times New Roman" w:hAnsi="Times New Roman" w:cs="Times New Roman"/>
          <w:sz w:val="24"/>
          <w:szCs w:val="24"/>
          <w:lang w:eastAsia="ru-RU"/>
        </w:rPr>
      </w:pPr>
      <w:r w:rsidRPr="00AA762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lastRenderedPageBreak/>
        <w:t>Кафедра хирургии</w:t>
      </w: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Подготовка кадров высшей квалификации - ординатура</w:t>
      </w: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Специальность 31.08.67 «ХИРУРГИЯ»</w:t>
      </w: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Дисциплина «</w:t>
      </w:r>
      <w:r>
        <w:rPr>
          <w:rFonts w:ascii="Times New Roman" w:eastAsia="Times New Roman" w:hAnsi="Times New Roman" w:cs="Times New Roman"/>
          <w:sz w:val="28"/>
          <w:szCs w:val="28"/>
          <w:lang w:eastAsia="ru-RU"/>
        </w:rPr>
        <w:t>Урология</w:t>
      </w:r>
      <w:r w:rsidRPr="00AA7622">
        <w:rPr>
          <w:rFonts w:ascii="Times New Roman" w:eastAsia="Times New Roman" w:hAnsi="Times New Roman" w:cs="Times New Roman"/>
          <w:sz w:val="28"/>
          <w:szCs w:val="28"/>
          <w:lang w:eastAsia="ru-RU"/>
        </w:rPr>
        <w:t>»</w:t>
      </w:r>
    </w:p>
    <w:p w:rsidR="00AA7622" w:rsidRPr="00AA7622" w:rsidRDefault="00AA7622" w:rsidP="00AA7622">
      <w:pPr>
        <w:spacing w:after="0" w:line="240" w:lineRule="auto"/>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jc w:val="center"/>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jc w:val="center"/>
        <w:rPr>
          <w:rFonts w:ascii="Times New Roman" w:eastAsia="Times New Roman" w:hAnsi="Times New Roman" w:cs="Times New Roman"/>
          <w:b/>
          <w:sz w:val="28"/>
          <w:szCs w:val="28"/>
          <w:lang w:eastAsia="ru-RU"/>
        </w:rPr>
      </w:pPr>
      <w:r w:rsidRPr="00AA7622">
        <w:rPr>
          <w:rFonts w:ascii="Times New Roman" w:eastAsia="Times New Roman" w:hAnsi="Times New Roman" w:cs="Times New Roman"/>
          <w:b/>
          <w:sz w:val="28"/>
          <w:szCs w:val="28"/>
          <w:lang w:eastAsia="ru-RU"/>
        </w:rPr>
        <w:t>ЗАЧЕТНЫЙ БИЛЕТ №1</w:t>
      </w:r>
    </w:p>
    <w:p w:rsidR="00590012" w:rsidRPr="00AA7622" w:rsidRDefault="00590012" w:rsidP="00590012">
      <w:pPr>
        <w:pStyle w:val="13"/>
        <w:ind w:left="0" w:firstLine="0"/>
        <w:jc w:val="center"/>
        <w:rPr>
          <w:rFonts w:ascii="Times New Roman" w:hAnsi="Times New Roman"/>
          <w:sz w:val="28"/>
          <w:szCs w:val="28"/>
        </w:rPr>
      </w:pPr>
    </w:p>
    <w:p w:rsidR="00274C8A" w:rsidRPr="00AA7622" w:rsidRDefault="000912E7" w:rsidP="006673B4">
      <w:pPr>
        <w:widowControl w:val="0"/>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Диагностическое значение обзорной урографии</w:t>
      </w:r>
    </w:p>
    <w:p w:rsidR="000912E7" w:rsidRPr="00AA7622" w:rsidRDefault="000912E7" w:rsidP="006673B4">
      <w:pPr>
        <w:widowControl w:val="0"/>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Травма мочевого пузыря</w:t>
      </w:r>
    </w:p>
    <w:p w:rsidR="000912E7" w:rsidRPr="00AA7622" w:rsidRDefault="000912E7" w:rsidP="006673B4">
      <w:pPr>
        <w:widowControl w:val="0"/>
        <w:numPr>
          <w:ilvl w:val="0"/>
          <w:numId w:val="57"/>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AA7622">
        <w:rPr>
          <w:rFonts w:ascii="Times New Roman" w:eastAsia="Calibri" w:hAnsi="Times New Roman" w:cs="Times New Roman"/>
          <w:sz w:val="28"/>
          <w:szCs w:val="28"/>
          <w:lang w:eastAsia="ru-RU"/>
        </w:rPr>
        <w:t>Перечень методов андрологического обследования мужчины</w:t>
      </w:r>
    </w:p>
    <w:p w:rsidR="00274C8A" w:rsidRPr="00AA7622" w:rsidRDefault="00274C8A" w:rsidP="00274C8A">
      <w:pPr>
        <w:spacing w:after="0" w:line="360" w:lineRule="auto"/>
        <w:jc w:val="both"/>
        <w:rPr>
          <w:rFonts w:ascii="Times New Roman" w:hAnsi="Times New Roman" w:cs="Times New Roman"/>
          <w:sz w:val="28"/>
          <w:szCs w:val="28"/>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Заведующий кафедрой хирургии</w:t>
      </w: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 xml:space="preserve">д.м.н., профессор </w:t>
      </w:r>
      <w:r w:rsidRPr="00AA7622">
        <w:rPr>
          <w:rFonts w:ascii="Times New Roman" w:eastAsia="Times New Roman" w:hAnsi="Times New Roman" w:cs="Times New Roman"/>
          <w:sz w:val="28"/>
          <w:szCs w:val="28"/>
          <w:lang w:eastAsia="ru-RU"/>
        </w:rPr>
        <w:tab/>
      </w:r>
      <w:r w:rsidRPr="00AA7622">
        <w:rPr>
          <w:rFonts w:ascii="Times New Roman" w:eastAsia="Times New Roman" w:hAnsi="Times New Roman" w:cs="Times New Roman"/>
          <w:sz w:val="28"/>
          <w:szCs w:val="28"/>
          <w:lang w:eastAsia="ru-RU"/>
        </w:rPr>
        <w:tab/>
      </w:r>
      <w:r w:rsidRPr="00AA7622">
        <w:rPr>
          <w:rFonts w:ascii="Times New Roman" w:eastAsia="Times New Roman" w:hAnsi="Times New Roman" w:cs="Times New Roman"/>
          <w:sz w:val="28"/>
          <w:szCs w:val="28"/>
          <w:lang w:eastAsia="ru-RU"/>
        </w:rPr>
        <w:tab/>
      </w:r>
      <w:r w:rsidRPr="00AA7622">
        <w:rPr>
          <w:rFonts w:ascii="Times New Roman" w:eastAsia="Times New Roman" w:hAnsi="Times New Roman" w:cs="Times New Roman"/>
          <w:sz w:val="28"/>
          <w:szCs w:val="28"/>
          <w:lang w:eastAsia="ru-RU"/>
        </w:rPr>
        <w:tab/>
        <w:t>________/С.В. Мирошников</w:t>
      </w: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 xml:space="preserve">Декан факультета подготовки </w:t>
      </w: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кадров высшей квалификации,</w:t>
      </w: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r w:rsidRPr="00AA7622">
        <w:rPr>
          <w:rFonts w:ascii="Times New Roman" w:eastAsia="Times New Roman" w:hAnsi="Times New Roman" w:cs="Times New Roman"/>
          <w:sz w:val="28"/>
          <w:szCs w:val="28"/>
          <w:lang w:eastAsia="ru-RU"/>
        </w:rPr>
        <w:t xml:space="preserve">к.м.н., доцент                            </w:t>
      </w:r>
      <w:r w:rsidRPr="00AA7622">
        <w:rPr>
          <w:rFonts w:ascii="Times New Roman" w:eastAsia="Times New Roman" w:hAnsi="Times New Roman" w:cs="Times New Roman"/>
          <w:sz w:val="28"/>
          <w:szCs w:val="28"/>
          <w:lang w:eastAsia="ru-RU"/>
        </w:rPr>
        <w:tab/>
      </w:r>
      <w:r w:rsidRPr="00AA7622">
        <w:rPr>
          <w:rFonts w:ascii="Times New Roman" w:eastAsia="Times New Roman" w:hAnsi="Times New Roman" w:cs="Times New Roman"/>
          <w:sz w:val="28"/>
          <w:szCs w:val="28"/>
          <w:lang w:eastAsia="ru-RU"/>
        </w:rPr>
        <w:tab/>
        <w:t>________/И.В.Ткаченко</w:t>
      </w: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rPr>
          <w:rFonts w:ascii="Times New Roman" w:eastAsia="Times New Roman" w:hAnsi="Times New Roman" w:cs="Times New Roman"/>
          <w:sz w:val="28"/>
          <w:szCs w:val="28"/>
          <w:lang w:eastAsia="ru-RU"/>
        </w:rPr>
      </w:pPr>
    </w:p>
    <w:p w:rsidR="00AA7622" w:rsidRPr="00AA7622" w:rsidRDefault="00AA7622" w:rsidP="00AA7622">
      <w:pPr>
        <w:spacing w:after="0" w:line="240" w:lineRule="auto"/>
        <w:ind w:firstLine="709"/>
        <w:jc w:val="center"/>
        <w:rPr>
          <w:rFonts w:ascii="Times New Roman" w:eastAsia="Times New Roman" w:hAnsi="Times New Roman" w:cs="Times New Roman"/>
          <w:sz w:val="24"/>
          <w:szCs w:val="24"/>
          <w:lang w:eastAsia="ru-RU"/>
        </w:rPr>
      </w:pPr>
      <w:r w:rsidRPr="00AA7622">
        <w:rPr>
          <w:rFonts w:ascii="Times New Roman" w:eastAsia="Times New Roman" w:hAnsi="Times New Roman" w:cs="Times New Roman"/>
          <w:sz w:val="28"/>
          <w:szCs w:val="28"/>
          <w:lang w:eastAsia="ru-RU"/>
        </w:rPr>
        <w:t>«___</w:t>
      </w:r>
      <w:proofErr w:type="gramStart"/>
      <w:r w:rsidRPr="00AA7622">
        <w:rPr>
          <w:rFonts w:ascii="Times New Roman" w:eastAsia="Times New Roman" w:hAnsi="Times New Roman" w:cs="Times New Roman"/>
          <w:sz w:val="28"/>
          <w:szCs w:val="28"/>
          <w:lang w:eastAsia="ru-RU"/>
        </w:rPr>
        <w:t>_»_</w:t>
      </w:r>
      <w:proofErr w:type="gramEnd"/>
      <w:r w:rsidRPr="00AA7622">
        <w:rPr>
          <w:rFonts w:ascii="Times New Roman" w:eastAsia="Times New Roman" w:hAnsi="Times New Roman" w:cs="Times New Roman"/>
          <w:sz w:val="28"/>
          <w:szCs w:val="28"/>
          <w:lang w:eastAsia="ru-RU"/>
        </w:rPr>
        <w:t>______________20___</w:t>
      </w:r>
    </w:p>
    <w:p w:rsidR="00274C8A" w:rsidRPr="004D4A32" w:rsidRDefault="00274C8A" w:rsidP="00274C8A">
      <w:pPr>
        <w:spacing w:after="0" w:line="360" w:lineRule="auto"/>
        <w:jc w:val="both"/>
        <w:rPr>
          <w:rFonts w:ascii="Times New Roman" w:hAnsi="Times New Roman" w:cs="Times New Roman"/>
          <w:sz w:val="24"/>
          <w:szCs w:val="24"/>
        </w:rPr>
      </w:pPr>
    </w:p>
    <w:p w:rsidR="00274C8A" w:rsidRDefault="00274C8A" w:rsidP="00274C8A">
      <w:pPr>
        <w:pStyle w:val="ad"/>
        <w:rPr>
          <w:sz w:val="24"/>
          <w:szCs w:val="24"/>
        </w:rPr>
      </w:pPr>
    </w:p>
    <w:p w:rsidR="000912E7" w:rsidRDefault="000912E7" w:rsidP="00274C8A">
      <w:pPr>
        <w:pStyle w:val="ad"/>
        <w:rPr>
          <w:sz w:val="24"/>
          <w:szCs w:val="24"/>
        </w:rPr>
      </w:pPr>
    </w:p>
    <w:p w:rsidR="00AA7622" w:rsidRDefault="00AA7622" w:rsidP="00274C8A">
      <w:pPr>
        <w:pStyle w:val="ad"/>
        <w:rPr>
          <w:sz w:val="24"/>
          <w:szCs w:val="24"/>
        </w:rPr>
      </w:pPr>
    </w:p>
    <w:p w:rsidR="00AA7622" w:rsidRDefault="00AA7622" w:rsidP="00274C8A">
      <w:pPr>
        <w:pStyle w:val="ad"/>
        <w:rPr>
          <w:sz w:val="24"/>
          <w:szCs w:val="24"/>
        </w:rPr>
      </w:pPr>
    </w:p>
    <w:p w:rsidR="00AA7622" w:rsidRPr="00AA7622" w:rsidRDefault="00AA7622" w:rsidP="00AA7622">
      <w:pPr>
        <w:spacing w:after="0" w:line="240" w:lineRule="auto"/>
        <w:ind w:firstLine="709"/>
        <w:jc w:val="center"/>
        <w:rPr>
          <w:rFonts w:ascii="Times New Roman" w:eastAsia="Times New Roman" w:hAnsi="Times New Roman" w:cs="Times New Roman"/>
          <w:b/>
          <w:color w:val="000000"/>
          <w:sz w:val="28"/>
          <w:szCs w:val="28"/>
          <w:lang w:eastAsia="ru-RU"/>
        </w:rPr>
      </w:pPr>
      <w:r w:rsidRPr="00AA7622">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AA7622" w:rsidRPr="00AA7622" w:rsidRDefault="00AA7622" w:rsidP="00AA7622">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a4"/>
        <w:tblW w:w="9999" w:type="dxa"/>
        <w:tblLayout w:type="fixed"/>
        <w:tblLook w:val="04A0" w:firstRow="1" w:lastRow="0" w:firstColumn="1" w:lastColumn="0" w:noHBand="0" w:noVBand="1"/>
      </w:tblPr>
      <w:tblGrid>
        <w:gridCol w:w="392"/>
        <w:gridCol w:w="2410"/>
        <w:gridCol w:w="4961"/>
        <w:gridCol w:w="2236"/>
      </w:tblGrid>
      <w:tr w:rsidR="00AA7622" w:rsidRPr="00AA7622" w:rsidTr="00573386">
        <w:tc>
          <w:tcPr>
            <w:tcW w:w="392" w:type="dxa"/>
          </w:tcPr>
          <w:p w:rsidR="00AA7622" w:rsidRPr="00AA7622" w:rsidRDefault="00AA7622" w:rsidP="00AA7622">
            <w:pPr>
              <w:ind w:firstLine="7"/>
              <w:jc w:val="center"/>
              <w:rPr>
                <w:color w:val="000000"/>
                <w:sz w:val="24"/>
                <w:szCs w:val="24"/>
              </w:rPr>
            </w:pPr>
            <w:r w:rsidRPr="00AA7622">
              <w:rPr>
                <w:color w:val="000000"/>
                <w:sz w:val="24"/>
                <w:szCs w:val="24"/>
              </w:rPr>
              <w:t>№</w:t>
            </w:r>
          </w:p>
        </w:tc>
        <w:tc>
          <w:tcPr>
            <w:tcW w:w="2410" w:type="dxa"/>
          </w:tcPr>
          <w:p w:rsidR="00AA7622" w:rsidRPr="00AA7622" w:rsidRDefault="00AA7622" w:rsidP="00AA7622">
            <w:pPr>
              <w:jc w:val="center"/>
              <w:rPr>
                <w:color w:val="000000"/>
                <w:sz w:val="24"/>
                <w:szCs w:val="24"/>
              </w:rPr>
            </w:pPr>
            <w:r w:rsidRPr="00AA7622">
              <w:rPr>
                <w:color w:val="000000"/>
                <w:sz w:val="24"/>
                <w:szCs w:val="24"/>
              </w:rPr>
              <w:t>Проверяемая компетенция</w:t>
            </w:r>
          </w:p>
        </w:tc>
        <w:tc>
          <w:tcPr>
            <w:tcW w:w="4961" w:type="dxa"/>
          </w:tcPr>
          <w:p w:rsidR="00AA7622" w:rsidRPr="00AA7622" w:rsidRDefault="00AA7622" w:rsidP="00AA7622">
            <w:pPr>
              <w:jc w:val="center"/>
              <w:rPr>
                <w:color w:val="000000"/>
                <w:sz w:val="24"/>
                <w:szCs w:val="24"/>
              </w:rPr>
            </w:pPr>
            <w:r w:rsidRPr="00AA7622">
              <w:rPr>
                <w:color w:val="000000"/>
                <w:sz w:val="24"/>
                <w:szCs w:val="24"/>
              </w:rPr>
              <w:t>Дескриптор</w:t>
            </w:r>
          </w:p>
        </w:tc>
        <w:tc>
          <w:tcPr>
            <w:tcW w:w="2236" w:type="dxa"/>
          </w:tcPr>
          <w:p w:rsidR="00AA7622" w:rsidRPr="00AA7622" w:rsidRDefault="00AA7622" w:rsidP="00AA7622">
            <w:pPr>
              <w:jc w:val="center"/>
              <w:rPr>
                <w:color w:val="000000"/>
                <w:sz w:val="24"/>
                <w:szCs w:val="24"/>
              </w:rPr>
            </w:pPr>
            <w:r w:rsidRPr="00AA7622">
              <w:rPr>
                <w:color w:val="000000"/>
                <w:sz w:val="24"/>
                <w:szCs w:val="24"/>
              </w:rPr>
              <w:t xml:space="preserve">Контрольно-оценочное средство (номер </w:t>
            </w:r>
            <w:r w:rsidRPr="00AA7622">
              <w:rPr>
                <w:color w:val="000000"/>
                <w:sz w:val="24"/>
                <w:szCs w:val="24"/>
              </w:rPr>
              <w:lastRenderedPageBreak/>
              <w:t>вопроса/практического задания)</w:t>
            </w:r>
          </w:p>
        </w:tc>
      </w:tr>
      <w:tr w:rsidR="00AA7622" w:rsidRPr="00AA7622" w:rsidTr="00573386">
        <w:tc>
          <w:tcPr>
            <w:tcW w:w="392" w:type="dxa"/>
            <w:vMerge w:val="restart"/>
          </w:tcPr>
          <w:p w:rsidR="00AA7622" w:rsidRPr="00AA7622" w:rsidRDefault="00AA7622" w:rsidP="00AA7622">
            <w:pPr>
              <w:rPr>
                <w:color w:val="000000"/>
                <w:sz w:val="24"/>
                <w:szCs w:val="24"/>
              </w:rPr>
            </w:pPr>
            <w:r w:rsidRPr="00AA7622">
              <w:rPr>
                <w:color w:val="000000"/>
                <w:sz w:val="24"/>
                <w:szCs w:val="24"/>
              </w:rPr>
              <w:lastRenderedPageBreak/>
              <w:t>4</w:t>
            </w:r>
          </w:p>
        </w:tc>
        <w:tc>
          <w:tcPr>
            <w:tcW w:w="2410" w:type="dxa"/>
            <w:vMerge w:val="restart"/>
          </w:tcPr>
          <w:p w:rsidR="00AA7622" w:rsidRPr="00AA7622" w:rsidRDefault="00AA7622" w:rsidP="00AA7622">
            <w:pPr>
              <w:rPr>
                <w:color w:val="000000"/>
                <w:sz w:val="24"/>
                <w:szCs w:val="24"/>
              </w:rPr>
            </w:pPr>
            <w:r w:rsidRPr="00AA7622">
              <w:rPr>
                <w:color w:val="000000"/>
                <w:sz w:val="24"/>
                <w:szCs w:val="24"/>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AA7622" w:rsidRPr="00AA7622" w:rsidRDefault="006673B4" w:rsidP="00AA7622">
            <w:pPr>
              <w:rPr>
                <w:color w:val="000000"/>
                <w:sz w:val="24"/>
                <w:szCs w:val="24"/>
              </w:rPr>
            </w:pPr>
            <w:r>
              <w:rPr>
                <w:color w:val="000000"/>
                <w:sz w:val="24"/>
                <w:szCs w:val="24"/>
              </w:rPr>
              <w:t>Знать т</w:t>
            </w:r>
            <w:r w:rsidRPr="006673B4">
              <w:rPr>
                <w:color w:val="000000"/>
                <w:sz w:val="24"/>
                <w:szCs w:val="24"/>
              </w:rPr>
              <w:t>опографическую анатомию брюшной стенки, брюшной полости, забрюшинного пространства, таза, внутренних и наружных половых органов, возрастную анатомию в основных возрастных группах. Причины возникновения урологических заболеваний, закономерности и механизмы их развития, их клинические проявления. Основы водно-электролитного обмена, кислотно-щелочной баланс, их нарушения и принципы лечения. Процессы мочеобразования и мочевыведения, состав нормальной мочи и его возможные изменения. Общие и функциональные методы исследования почек, мочевых путей и половых органов. Клиническую симптоматику основных урологических заболеваний в различных возрастных группах, их диагностику, лечение и профилактику. Клиническую симптоматику пограничных состояний и заболеваний, оказывающих вторичное влияние на органы мочеполовой системы. Возможности, показания, противопоказания и осложнения специальных диагностических методов исследования в урологии (ультразвуковые, рентгеновские, включая контрастные, радионуклидные, эндоскопические, уродинамические).</w:t>
            </w:r>
          </w:p>
        </w:tc>
        <w:tc>
          <w:tcPr>
            <w:tcW w:w="2236" w:type="dxa"/>
          </w:tcPr>
          <w:p w:rsidR="00AA7622" w:rsidRPr="00AA7622" w:rsidRDefault="006673B4" w:rsidP="006673B4">
            <w:pPr>
              <w:rPr>
                <w:color w:val="000000"/>
                <w:sz w:val="24"/>
                <w:szCs w:val="24"/>
              </w:rPr>
            </w:pPr>
            <w:r>
              <w:rPr>
                <w:color w:val="000000"/>
                <w:sz w:val="24"/>
                <w:szCs w:val="24"/>
              </w:rPr>
              <w:t xml:space="preserve">Вопросы № </w:t>
            </w:r>
            <w:r w:rsidRPr="006673B4">
              <w:rPr>
                <w:color w:val="000000"/>
                <w:sz w:val="24"/>
                <w:szCs w:val="24"/>
              </w:rPr>
              <w:t>1-155</w:t>
            </w:r>
          </w:p>
        </w:tc>
      </w:tr>
      <w:tr w:rsidR="00AA7622" w:rsidRPr="00AA7622" w:rsidTr="00573386">
        <w:tc>
          <w:tcPr>
            <w:tcW w:w="392" w:type="dxa"/>
            <w:vMerge/>
          </w:tcPr>
          <w:p w:rsidR="00AA7622" w:rsidRPr="00AA7622" w:rsidRDefault="00AA7622" w:rsidP="00AA7622">
            <w:pPr>
              <w:ind w:firstLine="7"/>
              <w:rPr>
                <w:color w:val="000000"/>
                <w:sz w:val="24"/>
                <w:szCs w:val="24"/>
              </w:rPr>
            </w:pPr>
          </w:p>
        </w:tc>
        <w:tc>
          <w:tcPr>
            <w:tcW w:w="2410" w:type="dxa"/>
            <w:vMerge/>
          </w:tcPr>
          <w:p w:rsidR="00AA7622" w:rsidRPr="00AA7622" w:rsidRDefault="00AA7622" w:rsidP="00AA7622">
            <w:pPr>
              <w:rPr>
                <w:color w:val="000000"/>
                <w:sz w:val="24"/>
                <w:szCs w:val="24"/>
              </w:rPr>
            </w:pPr>
          </w:p>
        </w:tc>
        <w:tc>
          <w:tcPr>
            <w:tcW w:w="4961" w:type="dxa"/>
          </w:tcPr>
          <w:p w:rsidR="00AA7622" w:rsidRPr="00AA7622" w:rsidRDefault="00AA7622" w:rsidP="00AA7622">
            <w:pPr>
              <w:rPr>
                <w:color w:val="000000"/>
                <w:sz w:val="24"/>
                <w:szCs w:val="24"/>
              </w:rPr>
            </w:pPr>
            <w:r w:rsidRPr="00AA7622">
              <w:rPr>
                <w:color w:val="000000"/>
                <w:sz w:val="24"/>
                <w:szCs w:val="24"/>
              </w:rPr>
              <w:t>Уметь</w:t>
            </w:r>
            <w:r w:rsidR="006673B4">
              <w:rPr>
                <w:color w:val="000000"/>
                <w:sz w:val="24"/>
                <w:szCs w:val="24"/>
              </w:rPr>
              <w:t xml:space="preserve"> п</w:t>
            </w:r>
            <w:r w:rsidR="006673B4" w:rsidRPr="006673B4">
              <w:rPr>
                <w:color w:val="000000"/>
                <w:sz w:val="24"/>
                <w:szCs w:val="24"/>
              </w:rPr>
              <w:t>рименять объективные методы исследования больного для установления предварительного диагноза основного и сопутствующих заболеваний и их осложнений. Определять необходимость и последовательность специальных методов обследования (клинические, лабораторные, лучевые, эндоскопические, функциональные, морфологические), дать им правильную интерпретацию для установления окончательного клинического диагноза. Провести дифференциальную диагностику основных урологических заболеваний в различных возрастных группах, обосновать клинический диагноз. Диагностировать неотложные состояния и их осложнения.</w:t>
            </w:r>
          </w:p>
          <w:p w:rsidR="00AA7622" w:rsidRPr="00AA7622" w:rsidRDefault="00AA7622" w:rsidP="00AA7622">
            <w:pPr>
              <w:rPr>
                <w:color w:val="000000"/>
                <w:sz w:val="24"/>
                <w:szCs w:val="24"/>
              </w:rPr>
            </w:pPr>
          </w:p>
        </w:tc>
        <w:tc>
          <w:tcPr>
            <w:tcW w:w="2236" w:type="dxa"/>
          </w:tcPr>
          <w:p w:rsidR="00AA7622" w:rsidRPr="00AA7622" w:rsidRDefault="006673B4" w:rsidP="00AA7622">
            <w:pPr>
              <w:rPr>
                <w:color w:val="000000"/>
                <w:sz w:val="24"/>
                <w:szCs w:val="24"/>
              </w:rPr>
            </w:pPr>
            <w:r w:rsidRPr="006673B4">
              <w:rPr>
                <w:color w:val="000000"/>
                <w:sz w:val="24"/>
                <w:szCs w:val="24"/>
              </w:rPr>
              <w:t>практические задания раздела урология, андрология</w:t>
            </w:r>
          </w:p>
        </w:tc>
      </w:tr>
      <w:tr w:rsidR="00AA7622" w:rsidRPr="00AA7622" w:rsidTr="00573386">
        <w:tc>
          <w:tcPr>
            <w:tcW w:w="392" w:type="dxa"/>
            <w:vMerge/>
          </w:tcPr>
          <w:p w:rsidR="00AA7622" w:rsidRPr="00AA7622" w:rsidRDefault="00AA7622" w:rsidP="00AA7622">
            <w:pPr>
              <w:ind w:firstLine="7"/>
              <w:rPr>
                <w:color w:val="000000"/>
                <w:sz w:val="24"/>
                <w:szCs w:val="24"/>
              </w:rPr>
            </w:pPr>
          </w:p>
        </w:tc>
        <w:tc>
          <w:tcPr>
            <w:tcW w:w="2410" w:type="dxa"/>
            <w:vMerge/>
          </w:tcPr>
          <w:p w:rsidR="00AA7622" w:rsidRPr="00AA7622" w:rsidRDefault="00AA7622" w:rsidP="00AA7622">
            <w:pPr>
              <w:rPr>
                <w:color w:val="000000"/>
                <w:sz w:val="24"/>
                <w:szCs w:val="24"/>
              </w:rPr>
            </w:pPr>
          </w:p>
        </w:tc>
        <w:tc>
          <w:tcPr>
            <w:tcW w:w="4961" w:type="dxa"/>
          </w:tcPr>
          <w:p w:rsidR="00AA7622" w:rsidRPr="00AA7622" w:rsidRDefault="006673B4" w:rsidP="00AA7622">
            <w:pPr>
              <w:rPr>
                <w:color w:val="000000"/>
                <w:sz w:val="24"/>
                <w:szCs w:val="24"/>
              </w:rPr>
            </w:pPr>
            <w:r>
              <w:rPr>
                <w:color w:val="000000"/>
                <w:sz w:val="24"/>
                <w:szCs w:val="24"/>
              </w:rPr>
              <w:t>Владеть м</w:t>
            </w:r>
            <w:r w:rsidRPr="006673B4">
              <w:rPr>
                <w:color w:val="000000"/>
                <w:sz w:val="24"/>
                <w:szCs w:val="24"/>
              </w:rPr>
              <w:t xml:space="preserve">етодикой комплексного специального клинического обследования урологического больного (клинические, лабораторные, лучевые, эндоскопические, функциональные, морфологические методы), </w:t>
            </w:r>
            <w:r w:rsidRPr="006673B4">
              <w:rPr>
                <w:color w:val="000000"/>
                <w:sz w:val="24"/>
                <w:szCs w:val="24"/>
              </w:rPr>
              <w:lastRenderedPageBreak/>
              <w:t>оценкой результатов исследования. Специалист-уролог должен владеть практическими навыками: пальпация почек, мочевого пузыря, органов мошонки, стенок влагалища, уретры и кавернозных тел; качественное и количественное исследование осадка мочи, ее относительной плотности, белка. Выполнением и оценкой результатов урофлоуметрии и цистометрии; оценкой и описанием обзорного снимка мочевой системы; выполнением и оценкой результатов экскреторной и инфузионной урографии; выполнением и оценкой результатов ретроградной и антеградной пиелоуретерографии, цистоуретрографии; оценкой результатов сосудистых исследований почек, ультразвуковых исследований почек, мочевого пузыря и предстательной железы, радиоизотопных исследований почек.</w:t>
            </w:r>
          </w:p>
        </w:tc>
        <w:tc>
          <w:tcPr>
            <w:tcW w:w="2236" w:type="dxa"/>
          </w:tcPr>
          <w:p w:rsidR="00AA7622" w:rsidRPr="00AA7622" w:rsidRDefault="006673B4" w:rsidP="00AA7622">
            <w:pPr>
              <w:rPr>
                <w:color w:val="000000"/>
                <w:sz w:val="24"/>
                <w:szCs w:val="24"/>
              </w:rPr>
            </w:pPr>
            <w:r w:rsidRPr="006673B4">
              <w:rPr>
                <w:color w:val="000000"/>
                <w:sz w:val="24"/>
                <w:szCs w:val="24"/>
              </w:rPr>
              <w:lastRenderedPageBreak/>
              <w:t>практические задания раздела урология, андрология</w:t>
            </w:r>
          </w:p>
        </w:tc>
      </w:tr>
      <w:tr w:rsidR="00AA7622" w:rsidRPr="00AA7622" w:rsidTr="00573386">
        <w:tc>
          <w:tcPr>
            <w:tcW w:w="392" w:type="dxa"/>
            <w:vMerge w:val="restart"/>
          </w:tcPr>
          <w:p w:rsidR="00AA7622" w:rsidRPr="00AA7622" w:rsidRDefault="00AA7622" w:rsidP="00AA7622">
            <w:pPr>
              <w:rPr>
                <w:color w:val="000000"/>
                <w:sz w:val="24"/>
                <w:szCs w:val="24"/>
              </w:rPr>
            </w:pPr>
            <w:r w:rsidRPr="00AA7622">
              <w:rPr>
                <w:color w:val="000000"/>
                <w:sz w:val="24"/>
                <w:szCs w:val="24"/>
              </w:rPr>
              <w:lastRenderedPageBreak/>
              <w:t>5</w:t>
            </w:r>
          </w:p>
        </w:tc>
        <w:tc>
          <w:tcPr>
            <w:tcW w:w="2410" w:type="dxa"/>
            <w:vMerge w:val="restart"/>
          </w:tcPr>
          <w:p w:rsidR="00AA7622" w:rsidRPr="00AA7622" w:rsidRDefault="00AA7622" w:rsidP="00AA7622">
            <w:pPr>
              <w:rPr>
                <w:color w:val="000000"/>
                <w:sz w:val="24"/>
                <w:szCs w:val="24"/>
              </w:rPr>
            </w:pPr>
            <w:r w:rsidRPr="00AA7622">
              <w:rPr>
                <w:color w:val="000000"/>
                <w:sz w:val="24"/>
                <w:szCs w:val="24"/>
              </w:rPr>
              <w:t>ПК-6: готовность к ведению и лечению пациентов, нуждающихся в оказании медицинской помощи в рамках общей врачебной практики (семейной медицины)</w:t>
            </w:r>
          </w:p>
        </w:tc>
        <w:tc>
          <w:tcPr>
            <w:tcW w:w="4961" w:type="dxa"/>
          </w:tcPr>
          <w:p w:rsidR="00AA7622" w:rsidRPr="006673B4" w:rsidRDefault="006673B4" w:rsidP="00AA7622">
            <w:pPr>
              <w:rPr>
                <w:color w:val="000000"/>
                <w:sz w:val="24"/>
                <w:szCs w:val="24"/>
              </w:rPr>
            </w:pPr>
            <w:r>
              <w:rPr>
                <w:color w:val="000000"/>
                <w:sz w:val="24"/>
                <w:szCs w:val="24"/>
              </w:rPr>
              <w:t>Знать о</w:t>
            </w:r>
            <w:r w:rsidRPr="006673B4">
              <w:rPr>
                <w:color w:val="000000"/>
                <w:sz w:val="24"/>
                <w:szCs w:val="24"/>
              </w:rPr>
              <w:t xml:space="preserve">бщие вопросы организации хирургической и урологической помощи в стране, организацию работы скорой и неотложной медицинской помощи взрослому и детскому населению. Организацию, оборудование и оснащение урологического кабинета поликлиники, инструменты и оборудование для урологических манипуляций, эндоскопических и открытых оперативных вмешательств, оборудование отделений гемодиализа, гемосорбции, плазмафереза. Механизмы свертывания крови и их нарушения, показания, противопоказания и осложнения переливания крови, ее компонентов и кровезаменителей. Организационные основы переливания крови. Вопросы асептики и антисептики. Принципы, приемы и методы обезболивания, вопросы реанимации и интенсивной терапии. Общие принципы оказания экстренной хирургической помощи. Принципы подготовки больных к операции и ведения послеоперационного периода, профилактики послеоперационных осложнений. Принципы лекарственной терапии урологических заболеваний, современные лекарственные средства, механизмы их действия, дозировку, побочные эффекты, осложнения, их терапию и профилактику. Оборудование операционной, эндоскопического кабинета, палаты интенсивной терапии, особенности </w:t>
            </w:r>
            <w:r w:rsidRPr="006673B4">
              <w:rPr>
                <w:color w:val="000000"/>
                <w:sz w:val="24"/>
                <w:szCs w:val="24"/>
              </w:rPr>
              <w:lastRenderedPageBreak/>
              <w:t>работы и технику безопасности при эксплуатации аппаратуры.</w:t>
            </w:r>
          </w:p>
        </w:tc>
        <w:tc>
          <w:tcPr>
            <w:tcW w:w="2236" w:type="dxa"/>
          </w:tcPr>
          <w:p w:rsidR="00AA7622" w:rsidRPr="00AA7622" w:rsidRDefault="006673B4" w:rsidP="00AA7622">
            <w:pPr>
              <w:rPr>
                <w:color w:val="000000"/>
                <w:sz w:val="24"/>
                <w:szCs w:val="24"/>
              </w:rPr>
            </w:pPr>
            <w:r>
              <w:rPr>
                <w:color w:val="000000"/>
                <w:sz w:val="24"/>
                <w:szCs w:val="24"/>
              </w:rPr>
              <w:lastRenderedPageBreak/>
              <w:t xml:space="preserve">Вопросы № </w:t>
            </w:r>
            <w:r w:rsidR="00FE0F6C">
              <w:rPr>
                <w:color w:val="000000"/>
                <w:sz w:val="24"/>
                <w:szCs w:val="24"/>
              </w:rPr>
              <w:t>1-155</w:t>
            </w:r>
          </w:p>
        </w:tc>
      </w:tr>
      <w:tr w:rsidR="00AA7622" w:rsidRPr="00AA7622" w:rsidTr="00573386">
        <w:tc>
          <w:tcPr>
            <w:tcW w:w="392" w:type="dxa"/>
            <w:vMerge/>
          </w:tcPr>
          <w:p w:rsidR="00AA7622" w:rsidRPr="00AA7622" w:rsidRDefault="00AA7622" w:rsidP="00AA7622">
            <w:pPr>
              <w:ind w:firstLine="7"/>
              <w:rPr>
                <w:color w:val="000000"/>
                <w:sz w:val="24"/>
                <w:szCs w:val="24"/>
              </w:rPr>
            </w:pPr>
          </w:p>
        </w:tc>
        <w:tc>
          <w:tcPr>
            <w:tcW w:w="2410" w:type="dxa"/>
            <w:vMerge/>
          </w:tcPr>
          <w:p w:rsidR="00AA7622" w:rsidRPr="00AA7622" w:rsidRDefault="00AA7622" w:rsidP="00AA7622">
            <w:pPr>
              <w:rPr>
                <w:color w:val="000000"/>
                <w:sz w:val="24"/>
                <w:szCs w:val="24"/>
              </w:rPr>
            </w:pPr>
          </w:p>
        </w:tc>
        <w:tc>
          <w:tcPr>
            <w:tcW w:w="4961" w:type="dxa"/>
          </w:tcPr>
          <w:p w:rsidR="00AA7622" w:rsidRPr="00AA7622" w:rsidRDefault="00AA7622" w:rsidP="00AA7622">
            <w:pPr>
              <w:rPr>
                <w:color w:val="000000"/>
                <w:sz w:val="24"/>
                <w:szCs w:val="24"/>
              </w:rPr>
            </w:pPr>
            <w:r w:rsidRPr="00AA7622">
              <w:rPr>
                <w:color w:val="000000"/>
                <w:sz w:val="24"/>
                <w:szCs w:val="24"/>
              </w:rPr>
              <w:t>Уметь</w:t>
            </w:r>
            <w:r w:rsidR="006673B4">
              <w:rPr>
                <w:color w:val="000000"/>
                <w:sz w:val="24"/>
                <w:szCs w:val="24"/>
              </w:rPr>
              <w:t xml:space="preserve"> о</w:t>
            </w:r>
            <w:r w:rsidR="006673B4" w:rsidRPr="006673B4">
              <w:rPr>
                <w:color w:val="000000"/>
                <w:sz w:val="24"/>
                <w:szCs w:val="24"/>
              </w:rPr>
              <w:t>ценивать тяжесть состояния больного, принимать необходимые меры для выведения больного из опасного состояния, определять объем и последовательность реанимационных мероприятий, оказывать экстренную помощь. Определять показания к амбулаторному и стационарному лечению, оценивать показания к госпитализации и организовать ее. Разрабатывать план подготовки больного к экстренной и плановой операции, оценивать степень нарушений гомеостаза, осуществлять подготовку к операции всех функциональных систем больного. Обосновать наиболее рациональную технику оперативного вмешательства при данном заболевании и выполнить его в необходимом объеме. Определять группу и совместимость крови, выполнять гемотрансфузии, проводить профилактику, диагностику и лечение трансфузионных осложнений. Обосновывать методику обезболивания и, при необходимости, осуществлять его, если это не требует участия врача-анестезиолога. Разрабатывать и проводить послеоперационное лечение с учетом профилактики и терапии осложнений. Оформлять необходимую медицинскую документацию. Оказывать необходимую помощь и осуществлять профилактику неотложных состояний и осложнений: травматический шок, бактериотоксический шок, острая кровопотеря, раневая инфекция, острая дыхательная и сердечная недостаточность, острая почечная недостаточность, включая crash-синдром.</w:t>
            </w:r>
          </w:p>
          <w:p w:rsidR="00AA7622" w:rsidRPr="00AA7622" w:rsidRDefault="00AA7622" w:rsidP="00AA7622">
            <w:pPr>
              <w:rPr>
                <w:color w:val="000000"/>
                <w:sz w:val="24"/>
                <w:szCs w:val="24"/>
              </w:rPr>
            </w:pPr>
          </w:p>
        </w:tc>
        <w:tc>
          <w:tcPr>
            <w:tcW w:w="2236" w:type="dxa"/>
          </w:tcPr>
          <w:p w:rsidR="00AA7622" w:rsidRPr="00AA7622" w:rsidRDefault="00AA7622" w:rsidP="00AA7622">
            <w:pPr>
              <w:rPr>
                <w:color w:val="000000"/>
                <w:sz w:val="24"/>
                <w:szCs w:val="24"/>
              </w:rPr>
            </w:pPr>
            <w:r w:rsidRPr="00AA7622">
              <w:rPr>
                <w:color w:val="000000"/>
                <w:sz w:val="24"/>
                <w:szCs w:val="24"/>
              </w:rPr>
              <w:t>практические задания раздела урология</w:t>
            </w:r>
            <w:r>
              <w:rPr>
                <w:color w:val="000000"/>
                <w:sz w:val="24"/>
                <w:szCs w:val="24"/>
              </w:rPr>
              <w:t>, андрология</w:t>
            </w:r>
          </w:p>
        </w:tc>
      </w:tr>
      <w:tr w:rsidR="00AA7622" w:rsidRPr="00AA7622" w:rsidTr="00573386">
        <w:tc>
          <w:tcPr>
            <w:tcW w:w="392" w:type="dxa"/>
            <w:vMerge/>
          </w:tcPr>
          <w:p w:rsidR="00AA7622" w:rsidRPr="00AA7622" w:rsidRDefault="00AA7622" w:rsidP="00AA7622">
            <w:pPr>
              <w:ind w:firstLine="7"/>
              <w:rPr>
                <w:color w:val="000000"/>
                <w:sz w:val="24"/>
                <w:szCs w:val="24"/>
              </w:rPr>
            </w:pPr>
          </w:p>
        </w:tc>
        <w:tc>
          <w:tcPr>
            <w:tcW w:w="2410" w:type="dxa"/>
            <w:vMerge/>
          </w:tcPr>
          <w:p w:rsidR="00AA7622" w:rsidRPr="00AA7622" w:rsidRDefault="00AA7622" w:rsidP="00AA7622">
            <w:pPr>
              <w:rPr>
                <w:color w:val="000000"/>
                <w:sz w:val="24"/>
                <w:szCs w:val="24"/>
              </w:rPr>
            </w:pPr>
          </w:p>
        </w:tc>
        <w:tc>
          <w:tcPr>
            <w:tcW w:w="4961" w:type="dxa"/>
          </w:tcPr>
          <w:p w:rsidR="00AA7622" w:rsidRPr="006673B4" w:rsidRDefault="006673B4" w:rsidP="00AA7622">
            <w:pPr>
              <w:rPr>
                <w:color w:val="000000"/>
                <w:sz w:val="24"/>
                <w:szCs w:val="24"/>
              </w:rPr>
            </w:pPr>
            <w:r>
              <w:rPr>
                <w:color w:val="000000"/>
                <w:sz w:val="24"/>
                <w:szCs w:val="24"/>
              </w:rPr>
              <w:t xml:space="preserve">Владеть </w:t>
            </w:r>
            <w:r w:rsidRPr="006673B4">
              <w:rPr>
                <w:color w:val="000000"/>
                <w:sz w:val="24"/>
                <w:szCs w:val="24"/>
              </w:rPr>
              <w:t xml:space="preserve">катетеризацией мочевого пузыря, бужированием уретры, надлобковой капиллярной пункцией мочевого пузыря, уретроскопией, цистоскопией, хромоцистоскопией, катетеризацией мочеточника, биопсией стенки мочевого пузыря, электрокоагуляцией папиллярной опухоли, контактной цистолитотрипсией. Самостоятельно выполнять типичные урологические операции: рассечение и круговое иссечение крайней плоти, операции Винкельмана и Бергмана при гидроцеле, операция Иваниссевича, кастрация </w:t>
            </w:r>
            <w:r w:rsidRPr="006673B4">
              <w:rPr>
                <w:color w:val="000000"/>
                <w:sz w:val="24"/>
                <w:szCs w:val="24"/>
              </w:rPr>
              <w:lastRenderedPageBreak/>
              <w:t>(орхиэктомия, энуклеация паренхимы яичек), вскрытие и дренирование гнойников мошонки, вазорезекция, троакарная цистостомия, эпицистостомия, цистолитостомия; ушивание разрыва мочевого пузыря, дренирование клетчатки таза по Буяльскому-Мак-Уортеру при мочевых затеках; вскрытие паранефрального абсцесса (гнойный паранефрит), уретеролитотомия, пиелолитотомия, нефростомия, декапсуляция почки; нефрэктомия при разрыве почки, сморщенной почке, терминальном гидронефрозе; ушивание почки при разрыве; чреспузырная аденомэктомия.</w:t>
            </w:r>
          </w:p>
        </w:tc>
        <w:tc>
          <w:tcPr>
            <w:tcW w:w="2236" w:type="dxa"/>
          </w:tcPr>
          <w:p w:rsidR="00AA7622" w:rsidRPr="00AA7622" w:rsidRDefault="006673B4" w:rsidP="00AA7622">
            <w:pPr>
              <w:rPr>
                <w:color w:val="000000"/>
                <w:sz w:val="24"/>
                <w:szCs w:val="24"/>
              </w:rPr>
            </w:pPr>
            <w:r w:rsidRPr="006673B4">
              <w:rPr>
                <w:color w:val="000000"/>
                <w:sz w:val="24"/>
                <w:szCs w:val="24"/>
              </w:rPr>
              <w:lastRenderedPageBreak/>
              <w:t>практические задания раздела урология, андрология</w:t>
            </w:r>
          </w:p>
        </w:tc>
      </w:tr>
    </w:tbl>
    <w:p w:rsidR="00AA7622" w:rsidRDefault="00AA7622" w:rsidP="00274C8A">
      <w:pPr>
        <w:pStyle w:val="ad"/>
        <w:rPr>
          <w:sz w:val="24"/>
          <w:szCs w:val="24"/>
        </w:rPr>
      </w:pPr>
    </w:p>
    <w:p w:rsidR="00AA7622" w:rsidRDefault="00AA7622" w:rsidP="00274C8A">
      <w:pPr>
        <w:pStyle w:val="ad"/>
        <w:rPr>
          <w:sz w:val="24"/>
          <w:szCs w:val="24"/>
        </w:rPr>
      </w:pPr>
    </w:p>
    <w:p w:rsidR="00AA7622" w:rsidRDefault="00AA7622" w:rsidP="00274C8A">
      <w:pPr>
        <w:pStyle w:val="ad"/>
        <w:rPr>
          <w:sz w:val="24"/>
          <w:szCs w:val="24"/>
        </w:rPr>
      </w:pPr>
    </w:p>
    <w:p w:rsidR="00AA7622" w:rsidRPr="004D4A32" w:rsidRDefault="00AA7622" w:rsidP="00274C8A">
      <w:pPr>
        <w:pStyle w:val="ad"/>
        <w:rPr>
          <w:sz w:val="24"/>
          <w:szCs w:val="24"/>
        </w:rPr>
      </w:pPr>
    </w:p>
    <w:sectPr w:rsidR="00AA7622" w:rsidRPr="004D4A32" w:rsidSect="00260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15:restartNumberingAfterBreak="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40972E8"/>
    <w:multiLevelType w:val="hybridMultilevel"/>
    <w:tmpl w:val="23EC70A6"/>
    <w:lvl w:ilvl="0" w:tplc="89589910">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4FB4E3E"/>
    <w:multiLevelType w:val="hybridMultilevel"/>
    <w:tmpl w:val="81F8968A"/>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73B2235"/>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B031F8B"/>
    <w:multiLevelType w:val="hybridMultilevel"/>
    <w:tmpl w:val="4E708CC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13" w15:restartNumberingAfterBreak="0">
    <w:nsid w:val="0B3802AB"/>
    <w:multiLevelType w:val="hybridMultilevel"/>
    <w:tmpl w:val="753E3B6A"/>
    <w:lvl w:ilvl="0" w:tplc="E18413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DC3AB1"/>
    <w:multiLevelType w:val="hybridMultilevel"/>
    <w:tmpl w:val="9124AB32"/>
    <w:lvl w:ilvl="0" w:tplc="EA64A0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0FAF5C18"/>
    <w:multiLevelType w:val="hybridMultilevel"/>
    <w:tmpl w:val="9104DD0A"/>
    <w:lvl w:ilvl="0" w:tplc="8D8A68A8">
      <w:start w:val="1"/>
      <w:numFmt w:val="decimal"/>
      <w:lvlText w:val="%1."/>
      <w:lvlJc w:val="left"/>
      <w:pPr>
        <w:ind w:left="106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D91A4A"/>
    <w:multiLevelType w:val="hybridMultilevel"/>
    <w:tmpl w:val="8E968C6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13F30F67"/>
    <w:multiLevelType w:val="hybridMultilevel"/>
    <w:tmpl w:val="48568BB4"/>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4E537A9"/>
    <w:multiLevelType w:val="hybridMultilevel"/>
    <w:tmpl w:val="4E708CC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19" w15:restartNumberingAfterBreak="0">
    <w:nsid w:val="151A49BC"/>
    <w:multiLevelType w:val="hybridMultilevel"/>
    <w:tmpl w:val="6646E234"/>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5B73F06"/>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168C2DC3"/>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15:restartNumberingAfterBreak="0">
    <w:nsid w:val="1CD00BF0"/>
    <w:multiLevelType w:val="hybridMultilevel"/>
    <w:tmpl w:val="4E708CC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23" w15:restartNumberingAfterBreak="0">
    <w:nsid w:val="1D394CBC"/>
    <w:multiLevelType w:val="hybridMultilevel"/>
    <w:tmpl w:val="32485BE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4" w15:restartNumberingAfterBreak="0">
    <w:nsid w:val="1D464F59"/>
    <w:multiLevelType w:val="hybridMultilevel"/>
    <w:tmpl w:val="AAC4B8FA"/>
    <w:lvl w:ilvl="0" w:tplc="5308C29A">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1D95202A"/>
    <w:multiLevelType w:val="hybridMultilevel"/>
    <w:tmpl w:val="2E22137A"/>
    <w:styleLink w:val="21"/>
    <w:lvl w:ilvl="0" w:tplc="8C285F74">
      <w:start w:val="1"/>
      <w:numFmt w:val="bullet"/>
      <w:lvlText w:val=""/>
      <w:lvlJc w:val="left"/>
      <w:pPr>
        <w:tabs>
          <w:tab w:val="num" w:pos="720"/>
        </w:tabs>
        <w:ind w:left="720" w:hanging="360"/>
      </w:pPr>
      <w:rPr>
        <w:rFonts w:ascii="Wingdings 2" w:hAnsi="Wingdings 2" w:hint="default"/>
      </w:rPr>
    </w:lvl>
    <w:lvl w:ilvl="1" w:tplc="5CD49C7C" w:tentative="1">
      <w:start w:val="1"/>
      <w:numFmt w:val="bullet"/>
      <w:lvlText w:val=""/>
      <w:lvlJc w:val="left"/>
      <w:pPr>
        <w:tabs>
          <w:tab w:val="num" w:pos="1440"/>
        </w:tabs>
        <w:ind w:left="1440" w:hanging="360"/>
      </w:pPr>
      <w:rPr>
        <w:rFonts w:ascii="Wingdings 2" w:hAnsi="Wingdings 2" w:hint="default"/>
      </w:rPr>
    </w:lvl>
    <w:lvl w:ilvl="2" w:tplc="BE9C1800" w:tentative="1">
      <w:start w:val="1"/>
      <w:numFmt w:val="bullet"/>
      <w:lvlText w:val=""/>
      <w:lvlJc w:val="left"/>
      <w:pPr>
        <w:tabs>
          <w:tab w:val="num" w:pos="2160"/>
        </w:tabs>
        <w:ind w:left="2160" w:hanging="360"/>
      </w:pPr>
      <w:rPr>
        <w:rFonts w:ascii="Wingdings 2" w:hAnsi="Wingdings 2" w:hint="default"/>
      </w:rPr>
    </w:lvl>
    <w:lvl w:ilvl="3" w:tplc="FA7E76A4" w:tentative="1">
      <w:start w:val="1"/>
      <w:numFmt w:val="bullet"/>
      <w:lvlText w:val=""/>
      <w:lvlJc w:val="left"/>
      <w:pPr>
        <w:tabs>
          <w:tab w:val="num" w:pos="2880"/>
        </w:tabs>
        <w:ind w:left="2880" w:hanging="360"/>
      </w:pPr>
      <w:rPr>
        <w:rFonts w:ascii="Wingdings 2" w:hAnsi="Wingdings 2" w:hint="default"/>
      </w:rPr>
    </w:lvl>
    <w:lvl w:ilvl="4" w:tplc="E2906542" w:tentative="1">
      <w:start w:val="1"/>
      <w:numFmt w:val="bullet"/>
      <w:lvlText w:val=""/>
      <w:lvlJc w:val="left"/>
      <w:pPr>
        <w:tabs>
          <w:tab w:val="num" w:pos="3600"/>
        </w:tabs>
        <w:ind w:left="3600" w:hanging="360"/>
      </w:pPr>
      <w:rPr>
        <w:rFonts w:ascii="Wingdings 2" w:hAnsi="Wingdings 2" w:hint="default"/>
      </w:rPr>
    </w:lvl>
    <w:lvl w:ilvl="5" w:tplc="358A36C8" w:tentative="1">
      <w:start w:val="1"/>
      <w:numFmt w:val="bullet"/>
      <w:lvlText w:val=""/>
      <w:lvlJc w:val="left"/>
      <w:pPr>
        <w:tabs>
          <w:tab w:val="num" w:pos="4320"/>
        </w:tabs>
        <w:ind w:left="4320" w:hanging="360"/>
      </w:pPr>
      <w:rPr>
        <w:rFonts w:ascii="Wingdings 2" w:hAnsi="Wingdings 2" w:hint="default"/>
      </w:rPr>
    </w:lvl>
    <w:lvl w:ilvl="6" w:tplc="1F9AC98C" w:tentative="1">
      <w:start w:val="1"/>
      <w:numFmt w:val="bullet"/>
      <w:lvlText w:val=""/>
      <w:lvlJc w:val="left"/>
      <w:pPr>
        <w:tabs>
          <w:tab w:val="num" w:pos="5040"/>
        </w:tabs>
        <w:ind w:left="5040" w:hanging="360"/>
      </w:pPr>
      <w:rPr>
        <w:rFonts w:ascii="Wingdings 2" w:hAnsi="Wingdings 2" w:hint="default"/>
      </w:rPr>
    </w:lvl>
    <w:lvl w:ilvl="7" w:tplc="ACACD560" w:tentative="1">
      <w:start w:val="1"/>
      <w:numFmt w:val="bullet"/>
      <w:lvlText w:val=""/>
      <w:lvlJc w:val="left"/>
      <w:pPr>
        <w:tabs>
          <w:tab w:val="num" w:pos="5760"/>
        </w:tabs>
        <w:ind w:left="5760" w:hanging="360"/>
      </w:pPr>
      <w:rPr>
        <w:rFonts w:ascii="Wingdings 2" w:hAnsi="Wingdings 2" w:hint="default"/>
      </w:rPr>
    </w:lvl>
    <w:lvl w:ilvl="8" w:tplc="6F1844D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245D4CE3"/>
    <w:multiLevelType w:val="hybridMultilevel"/>
    <w:tmpl w:val="E162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811171"/>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26D3258C"/>
    <w:multiLevelType w:val="hybridMultilevel"/>
    <w:tmpl w:val="7FA2E8AE"/>
    <w:lvl w:ilvl="0" w:tplc="F28A4B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2B67ED"/>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294917FE"/>
    <w:multiLevelType w:val="hybridMultilevel"/>
    <w:tmpl w:val="4086E752"/>
    <w:lvl w:ilvl="0" w:tplc="257C505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CD679E"/>
    <w:multiLevelType w:val="hybridMultilevel"/>
    <w:tmpl w:val="7FE4ADD8"/>
    <w:lvl w:ilvl="0" w:tplc="D07E2CF0">
      <w:start w:val="1"/>
      <w:numFmt w:val="decimal"/>
      <w:lvlText w:val="%1."/>
      <w:lvlJc w:val="left"/>
      <w:pPr>
        <w:ind w:left="1069"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2E5F3E43"/>
    <w:multiLevelType w:val="hybridMultilevel"/>
    <w:tmpl w:val="0C86A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464346"/>
    <w:multiLevelType w:val="hybridMultilevel"/>
    <w:tmpl w:val="D6FAAF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15:restartNumberingAfterBreak="0">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22444AA"/>
    <w:multiLevelType w:val="hybridMultilevel"/>
    <w:tmpl w:val="F35E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43280B"/>
    <w:multiLevelType w:val="hybridMultilevel"/>
    <w:tmpl w:val="D1C88818"/>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7" w15:restartNumberingAfterBreak="0">
    <w:nsid w:val="38D76150"/>
    <w:multiLevelType w:val="hybridMultilevel"/>
    <w:tmpl w:val="15BE8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F1B25EE"/>
    <w:multiLevelType w:val="hybridMultilevel"/>
    <w:tmpl w:val="962464BE"/>
    <w:lvl w:ilvl="0" w:tplc="257C5056">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39" w15:restartNumberingAfterBreak="0">
    <w:nsid w:val="41370D77"/>
    <w:multiLevelType w:val="hybridMultilevel"/>
    <w:tmpl w:val="72E0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1E08BF"/>
    <w:multiLevelType w:val="hybridMultilevel"/>
    <w:tmpl w:val="3B4AEC6E"/>
    <w:lvl w:ilvl="0" w:tplc="84A67028">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4D0168D5"/>
    <w:multiLevelType w:val="hybridMultilevel"/>
    <w:tmpl w:val="6B1C9808"/>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4A76F706">
      <w:numFmt w:val="bullet"/>
      <w:lvlText w:val="-"/>
      <w:lvlJc w:val="left"/>
      <w:pPr>
        <w:tabs>
          <w:tab w:val="num" w:pos="1516"/>
        </w:tabs>
        <w:ind w:left="1516" w:hanging="360"/>
      </w:pPr>
      <w:rPr>
        <w:rFonts w:ascii="Times New Roman" w:eastAsia="Times New Roman" w:hAnsi="Times New Roman" w:cs="Times New Roman"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42" w15:restartNumberingAfterBreak="0">
    <w:nsid w:val="4D7D0115"/>
    <w:multiLevelType w:val="hybridMultilevel"/>
    <w:tmpl w:val="785AB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A6551D"/>
    <w:multiLevelType w:val="hybridMultilevel"/>
    <w:tmpl w:val="1352A24C"/>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4" w15:restartNumberingAfterBreak="0">
    <w:nsid w:val="5410291B"/>
    <w:multiLevelType w:val="hybridMultilevel"/>
    <w:tmpl w:val="41DA96B0"/>
    <w:lvl w:ilvl="0" w:tplc="FF7AB5BC">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56AF415F"/>
    <w:multiLevelType w:val="hybridMultilevel"/>
    <w:tmpl w:val="EE942B46"/>
    <w:lvl w:ilvl="0" w:tplc="97448A5A">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5775735A"/>
    <w:multiLevelType w:val="hybridMultilevel"/>
    <w:tmpl w:val="3456415E"/>
    <w:lvl w:ilvl="0" w:tplc="0419000F">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9CE7454"/>
    <w:multiLevelType w:val="hybridMultilevel"/>
    <w:tmpl w:val="B49E9290"/>
    <w:lvl w:ilvl="0" w:tplc="55C4BC80">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8" w15:restartNumberingAfterBreak="0">
    <w:nsid w:val="5A7D39BA"/>
    <w:multiLevelType w:val="hybridMultilevel"/>
    <w:tmpl w:val="7228DCB6"/>
    <w:lvl w:ilvl="0" w:tplc="894E0A0C">
      <w:start w:val="1"/>
      <w:numFmt w:val="decimal"/>
      <w:lvlText w:val="%1."/>
      <w:lvlJc w:val="left"/>
      <w:pPr>
        <w:ind w:left="786" w:hanging="360"/>
      </w:pPr>
      <w:rPr>
        <w:rFonts w:hint="default"/>
        <w:b w:val="0"/>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49" w15:restartNumberingAfterBreak="0">
    <w:nsid w:val="5CFF7FC5"/>
    <w:multiLevelType w:val="hybridMultilevel"/>
    <w:tmpl w:val="AFAE2E00"/>
    <w:lvl w:ilvl="0" w:tplc="F718E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E077E98"/>
    <w:multiLevelType w:val="hybridMultilevel"/>
    <w:tmpl w:val="8CD2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0E16A0"/>
    <w:multiLevelType w:val="hybridMultilevel"/>
    <w:tmpl w:val="62BC6358"/>
    <w:lvl w:ilvl="0" w:tplc="F5C2C2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801D9D"/>
    <w:multiLevelType w:val="hybridMultilevel"/>
    <w:tmpl w:val="9AB6B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1F664B"/>
    <w:multiLevelType w:val="hybridMultilevel"/>
    <w:tmpl w:val="0C6E4A34"/>
    <w:styleLink w:val="11"/>
    <w:lvl w:ilvl="0" w:tplc="0B702376">
      <w:start w:val="1"/>
      <w:numFmt w:val="bullet"/>
      <w:lvlText w:val=""/>
      <w:lvlJc w:val="left"/>
      <w:pPr>
        <w:tabs>
          <w:tab w:val="num" w:pos="720"/>
        </w:tabs>
        <w:ind w:left="720" w:hanging="360"/>
      </w:pPr>
      <w:rPr>
        <w:rFonts w:ascii="Wingdings 2" w:hAnsi="Wingdings 2" w:hint="default"/>
      </w:rPr>
    </w:lvl>
    <w:lvl w:ilvl="1" w:tplc="BB9E3E02" w:tentative="1">
      <w:start w:val="1"/>
      <w:numFmt w:val="bullet"/>
      <w:lvlText w:val=""/>
      <w:lvlJc w:val="left"/>
      <w:pPr>
        <w:tabs>
          <w:tab w:val="num" w:pos="1440"/>
        </w:tabs>
        <w:ind w:left="1440" w:hanging="360"/>
      </w:pPr>
      <w:rPr>
        <w:rFonts w:ascii="Wingdings 2" w:hAnsi="Wingdings 2" w:hint="default"/>
      </w:rPr>
    </w:lvl>
    <w:lvl w:ilvl="2" w:tplc="5A549A12" w:tentative="1">
      <w:start w:val="1"/>
      <w:numFmt w:val="bullet"/>
      <w:lvlText w:val=""/>
      <w:lvlJc w:val="left"/>
      <w:pPr>
        <w:tabs>
          <w:tab w:val="num" w:pos="2160"/>
        </w:tabs>
        <w:ind w:left="2160" w:hanging="360"/>
      </w:pPr>
      <w:rPr>
        <w:rFonts w:ascii="Wingdings 2" w:hAnsi="Wingdings 2" w:hint="default"/>
      </w:rPr>
    </w:lvl>
    <w:lvl w:ilvl="3" w:tplc="2A3463A2" w:tentative="1">
      <w:start w:val="1"/>
      <w:numFmt w:val="bullet"/>
      <w:lvlText w:val=""/>
      <w:lvlJc w:val="left"/>
      <w:pPr>
        <w:tabs>
          <w:tab w:val="num" w:pos="2880"/>
        </w:tabs>
        <w:ind w:left="2880" w:hanging="360"/>
      </w:pPr>
      <w:rPr>
        <w:rFonts w:ascii="Wingdings 2" w:hAnsi="Wingdings 2" w:hint="default"/>
      </w:rPr>
    </w:lvl>
    <w:lvl w:ilvl="4" w:tplc="AAF8A20E" w:tentative="1">
      <w:start w:val="1"/>
      <w:numFmt w:val="bullet"/>
      <w:lvlText w:val=""/>
      <w:lvlJc w:val="left"/>
      <w:pPr>
        <w:tabs>
          <w:tab w:val="num" w:pos="3600"/>
        </w:tabs>
        <w:ind w:left="3600" w:hanging="360"/>
      </w:pPr>
      <w:rPr>
        <w:rFonts w:ascii="Wingdings 2" w:hAnsi="Wingdings 2" w:hint="default"/>
      </w:rPr>
    </w:lvl>
    <w:lvl w:ilvl="5" w:tplc="94C8305E" w:tentative="1">
      <w:start w:val="1"/>
      <w:numFmt w:val="bullet"/>
      <w:lvlText w:val=""/>
      <w:lvlJc w:val="left"/>
      <w:pPr>
        <w:tabs>
          <w:tab w:val="num" w:pos="4320"/>
        </w:tabs>
        <w:ind w:left="4320" w:hanging="360"/>
      </w:pPr>
      <w:rPr>
        <w:rFonts w:ascii="Wingdings 2" w:hAnsi="Wingdings 2" w:hint="default"/>
      </w:rPr>
    </w:lvl>
    <w:lvl w:ilvl="6" w:tplc="F184E84C" w:tentative="1">
      <w:start w:val="1"/>
      <w:numFmt w:val="bullet"/>
      <w:lvlText w:val=""/>
      <w:lvlJc w:val="left"/>
      <w:pPr>
        <w:tabs>
          <w:tab w:val="num" w:pos="5040"/>
        </w:tabs>
        <w:ind w:left="5040" w:hanging="360"/>
      </w:pPr>
      <w:rPr>
        <w:rFonts w:ascii="Wingdings 2" w:hAnsi="Wingdings 2" w:hint="default"/>
      </w:rPr>
    </w:lvl>
    <w:lvl w:ilvl="7" w:tplc="45C4C1C8" w:tentative="1">
      <w:start w:val="1"/>
      <w:numFmt w:val="bullet"/>
      <w:lvlText w:val=""/>
      <w:lvlJc w:val="left"/>
      <w:pPr>
        <w:tabs>
          <w:tab w:val="num" w:pos="5760"/>
        </w:tabs>
        <w:ind w:left="5760" w:hanging="360"/>
      </w:pPr>
      <w:rPr>
        <w:rFonts w:ascii="Wingdings 2" w:hAnsi="Wingdings 2" w:hint="default"/>
      </w:rPr>
    </w:lvl>
    <w:lvl w:ilvl="8" w:tplc="B8EA9874"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70496BB0"/>
    <w:multiLevelType w:val="hybridMultilevel"/>
    <w:tmpl w:val="EC2AB3AA"/>
    <w:lvl w:ilvl="0" w:tplc="91AABF9A">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713A044C"/>
    <w:multiLevelType w:val="hybridMultilevel"/>
    <w:tmpl w:val="2712405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6" w15:restartNumberingAfterBreak="0">
    <w:nsid w:val="768A641F"/>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15:restartNumberingAfterBreak="0">
    <w:nsid w:val="772E76E1"/>
    <w:multiLevelType w:val="hybridMultilevel"/>
    <w:tmpl w:val="6B1C9808"/>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4A76F706">
      <w:numFmt w:val="bullet"/>
      <w:lvlText w:val="-"/>
      <w:lvlJc w:val="left"/>
      <w:pPr>
        <w:tabs>
          <w:tab w:val="num" w:pos="1516"/>
        </w:tabs>
        <w:ind w:left="1516" w:hanging="360"/>
      </w:pPr>
      <w:rPr>
        <w:rFonts w:ascii="Times New Roman" w:eastAsia="Times New Roman" w:hAnsi="Times New Roman" w:cs="Times New Roman"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58" w15:restartNumberingAfterBreak="0">
    <w:nsid w:val="78313382"/>
    <w:multiLevelType w:val="hybridMultilevel"/>
    <w:tmpl w:val="59D0E23E"/>
    <w:lvl w:ilvl="0" w:tplc="18221E70">
      <w:start w:val="1"/>
      <w:numFmt w:val="decimal"/>
      <w:lvlText w:val="%1."/>
      <w:lvlJc w:val="left"/>
      <w:pPr>
        <w:ind w:left="644"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7888446E"/>
    <w:multiLevelType w:val="hybridMultilevel"/>
    <w:tmpl w:val="14402FC0"/>
    <w:lvl w:ilvl="0" w:tplc="62388BDE">
      <w:start w:val="1"/>
      <w:numFmt w:val="decimal"/>
      <w:lvlText w:val="%1."/>
      <w:lvlJc w:val="left"/>
      <w:pPr>
        <w:ind w:left="502" w:hanging="360"/>
      </w:pPr>
      <w:rPr>
        <w:rFonts w:hint="default"/>
        <w:b/>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abstractNum w:abstractNumId="60" w15:restartNumberingAfterBreak="0">
    <w:nsid w:val="7AB84966"/>
    <w:multiLevelType w:val="hybridMultilevel"/>
    <w:tmpl w:val="33302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B775DB5"/>
    <w:multiLevelType w:val="hybridMultilevel"/>
    <w:tmpl w:val="4604979A"/>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7BF542CF"/>
    <w:multiLevelType w:val="hybridMultilevel"/>
    <w:tmpl w:val="2CC4E496"/>
    <w:lvl w:ilvl="0" w:tplc="D07E2CF0">
      <w:start w:val="1"/>
      <w:numFmt w:val="decimal"/>
      <w:lvlText w:val="%1."/>
      <w:lvlJc w:val="left"/>
      <w:pPr>
        <w:ind w:left="644" w:hanging="360"/>
      </w:pPr>
      <w:rPr>
        <w:rFonts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7C162A1D"/>
    <w:multiLevelType w:val="hybridMultilevel"/>
    <w:tmpl w:val="B406E3BA"/>
    <w:lvl w:ilvl="0" w:tplc="EB0820F0">
      <w:start w:val="1"/>
      <w:numFmt w:val="decimal"/>
      <w:lvlText w:val="%1."/>
      <w:lvlJc w:val="left"/>
      <w:pPr>
        <w:ind w:left="1353" w:hanging="360"/>
      </w:pPr>
      <w:rPr>
        <w:rFonts w:hint="default"/>
        <w:b w:val="0"/>
      </w:rPr>
    </w:lvl>
    <w:lvl w:ilvl="1" w:tplc="04190003">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869"/>
        </w:tabs>
        <w:ind w:left="2869" w:hanging="36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decimal"/>
      <w:lvlText w:val="%5."/>
      <w:lvlJc w:val="left"/>
      <w:pPr>
        <w:tabs>
          <w:tab w:val="num" w:pos="4309"/>
        </w:tabs>
        <w:ind w:left="4309" w:hanging="360"/>
      </w:pPr>
      <w:rPr>
        <w:rFonts w:cs="Times New Roman"/>
      </w:rPr>
    </w:lvl>
    <w:lvl w:ilvl="5" w:tplc="04190005">
      <w:start w:val="1"/>
      <w:numFmt w:val="decimal"/>
      <w:lvlText w:val="%6."/>
      <w:lvlJc w:val="left"/>
      <w:pPr>
        <w:tabs>
          <w:tab w:val="num" w:pos="5029"/>
        </w:tabs>
        <w:ind w:left="5029" w:hanging="36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decimal"/>
      <w:lvlText w:val="%8."/>
      <w:lvlJc w:val="left"/>
      <w:pPr>
        <w:tabs>
          <w:tab w:val="num" w:pos="6469"/>
        </w:tabs>
        <w:ind w:left="6469" w:hanging="360"/>
      </w:pPr>
      <w:rPr>
        <w:rFonts w:cs="Times New Roman"/>
      </w:rPr>
    </w:lvl>
    <w:lvl w:ilvl="8" w:tplc="04190005">
      <w:start w:val="1"/>
      <w:numFmt w:val="decimal"/>
      <w:lvlText w:val="%9."/>
      <w:lvlJc w:val="left"/>
      <w:pPr>
        <w:tabs>
          <w:tab w:val="num" w:pos="7189"/>
        </w:tabs>
        <w:ind w:left="7189" w:hanging="360"/>
      </w:pPr>
      <w:rPr>
        <w:rFonts w:cs="Times New Roman"/>
      </w:rPr>
    </w:lvl>
  </w:abstractNum>
  <w:abstractNum w:abstractNumId="64" w15:restartNumberingAfterBreak="0">
    <w:nsid w:val="7DA565F2"/>
    <w:multiLevelType w:val="hybridMultilevel"/>
    <w:tmpl w:val="888861B2"/>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5" w15:restartNumberingAfterBreak="0">
    <w:nsid w:val="7DB97463"/>
    <w:multiLevelType w:val="hybridMultilevel"/>
    <w:tmpl w:val="036CBA1A"/>
    <w:lvl w:ilvl="0" w:tplc="25F6CC32">
      <w:start w:val="1"/>
      <w:numFmt w:val="decimal"/>
      <w:lvlText w:val="%1."/>
      <w:lvlJc w:val="left"/>
      <w:pPr>
        <w:ind w:left="786" w:hanging="360"/>
      </w:pPr>
      <w:rPr>
        <w:rFonts w:hint="default"/>
        <w:b/>
      </w:rPr>
    </w:lvl>
    <w:lvl w:ilvl="1" w:tplc="04190003">
      <w:start w:val="1"/>
      <w:numFmt w:val="decimal"/>
      <w:lvlText w:val="%2."/>
      <w:lvlJc w:val="left"/>
      <w:pPr>
        <w:tabs>
          <w:tab w:val="num" w:pos="1582"/>
        </w:tabs>
        <w:ind w:left="1582" w:hanging="360"/>
      </w:pPr>
      <w:rPr>
        <w:rFonts w:cs="Times New Roman"/>
      </w:rPr>
    </w:lvl>
    <w:lvl w:ilvl="2" w:tplc="04190005">
      <w:start w:val="1"/>
      <w:numFmt w:val="decimal"/>
      <w:lvlText w:val="%3."/>
      <w:lvlJc w:val="left"/>
      <w:pPr>
        <w:tabs>
          <w:tab w:val="num" w:pos="2302"/>
        </w:tabs>
        <w:ind w:left="2302" w:hanging="360"/>
      </w:pPr>
      <w:rPr>
        <w:rFonts w:cs="Times New Roman"/>
      </w:rPr>
    </w:lvl>
    <w:lvl w:ilvl="3" w:tplc="04190001">
      <w:start w:val="1"/>
      <w:numFmt w:val="decimal"/>
      <w:lvlText w:val="%4."/>
      <w:lvlJc w:val="left"/>
      <w:pPr>
        <w:tabs>
          <w:tab w:val="num" w:pos="3022"/>
        </w:tabs>
        <w:ind w:left="3022" w:hanging="360"/>
      </w:pPr>
      <w:rPr>
        <w:rFonts w:cs="Times New Roman"/>
      </w:rPr>
    </w:lvl>
    <w:lvl w:ilvl="4" w:tplc="04190003">
      <w:start w:val="1"/>
      <w:numFmt w:val="decimal"/>
      <w:lvlText w:val="%5."/>
      <w:lvlJc w:val="left"/>
      <w:pPr>
        <w:tabs>
          <w:tab w:val="num" w:pos="3742"/>
        </w:tabs>
        <w:ind w:left="3742" w:hanging="360"/>
      </w:pPr>
      <w:rPr>
        <w:rFonts w:cs="Times New Roman"/>
      </w:rPr>
    </w:lvl>
    <w:lvl w:ilvl="5" w:tplc="04190005">
      <w:start w:val="1"/>
      <w:numFmt w:val="decimal"/>
      <w:lvlText w:val="%6."/>
      <w:lvlJc w:val="left"/>
      <w:pPr>
        <w:tabs>
          <w:tab w:val="num" w:pos="4462"/>
        </w:tabs>
        <w:ind w:left="4462" w:hanging="360"/>
      </w:pPr>
      <w:rPr>
        <w:rFonts w:cs="Times New Roman"/>
      </w:rPr>
    </w:lvl>
    <w:lvl w:ilvl="6" w:tplc="04190001">
      <w:start w:val="1"/>
      <w:numFmt w:val="decimal"/>
      <w:lvlText w:val="%7."/>
      <w:lvlJc w:val="left"/>
      <w:pPr>
        <w:tabs>
          <w:tab w:val="num" w:pos="5182"/>
        </w:tabs>
        <w:ind w:left="5182" w:hanging="360"/>
      </w:pPr>
      <w:rPr>
        <w:rFonts w:cs="Times New Roman"/>
      </w:rPr>
    </w:lvl>
    <w:lvl w:ilvl="7" w:tplc="04190003">
      <w:start w:val="1"/>
      <w:numFmt w:val="decimal"/>
      <w:lvlText w:val="%8."/>
      <w:lvlJc w:val="left"/>
      <w:pPr>
        <w:tabs>
          <w:tab w:val="num" w:pos="5902"/>
        </w:tabs>
        <w:ind w:left="5902" w:hanging="360"/>
      </w:pPr>
      <w:rPr>
        <w:rFonts w:cs="Times New Roman"/>
      </w:rPr>
    </w:lvl>
    <w:lvl w:ilvl="8" w:tplc="04190005">
      <w:start w:val="1"/>
      <w:numFmt w:val="decimal"/>
      <w:lvlText w:val="%9."/>
      <w:lvlJc w:val="left"/>
      <w:pPr>
        <w:tabs>
          <w:tab w:val="num" w:pos="6622"/>
        </w:tabs>
        <w:ind w:left="6622" w:hanging="360"/>
      </w:pPr>
      <w:rPr>
        <w:rFonts w:cs="Times New Roman"/>
      </w:rPr>
    </w:lvl>
  </w:abstractNum>
  <w:num w:numId="1">
    <w:abstractNumId w:val="41"/>
  </w:num>
  <w:num w:numId="2">
    <w:abstractNumId w:val="37"/>
  </w:num>
  <w:num w:numId="3">
    <w:abstractNumId w:val="34"/>
  </w:num>
  <w:num w:numId="4">
    <w:abstractNumId w:val="8"/>
  </w:num>
  <w:num w:numId="5">
    <w:abstractNumId w:val="42"/>
  </w:num>
  <w:num w:numId="6">
    <w:abstractNumId w:val="47"/>
  </w:num>
  <w:num w:numId="7">
    <w:abstractNumId w:val="39"/>
  </w:num>
  <w:num w:numId="8">
    <w:abstractNumId w:val="52"/>
  </w:num>
  <w:num w:numId="9">
    <w:abstractNumId w:val="15"/>
  </w:num>
  <w:num w:numId="10">
    <w:abstractNumId w:val="23"/>
  </w:num>
  <w:num w:numId="11">
    <w:abstractNumId w:val="0"/>
  </w:num>
  <w:num w:numId="12">
    <w:abstractNumId w:val="32"/>
  </w:num>
  <w:num w:numId="13">
    <w:abstractNumId w:val="27"/>
  </w:num>
  <w:num w:numId="14">
    <w:abstractNumId w:val="13"/>
  </w:num>
  <w:num w:numId="15">
    <w:abstractNumId w:val="16"/>
  </w:num>
  <w:num w:numId="16">
    <w:abstractNumId w:val="64"/>
  </w:num>
  <w:num w:numId="17">
    <w:abstractNumId w:val="36"/>
  </w:num>
  <w:num w:numId="18">
    <w:abstractNumId w:val="43"/>
  </w:num>
  <w:num w:numId="19">
    <w:abstractNumId w:val="55"/>
  </w:num>
  <w:num w:numId="20">
    <w:abstractNumId w:val="56"/>
  </w:num>
  <w:num w:numId="21">
    <w:abstractNumId w:val="11"/>
  </w:num>
  <w:num w:numId="22">
    <w:abstractNumId w:val="21"/>
  </w:num>
  <w:num w:numId="23">
    <w:abstractNumId w:val="20"/>
  </w:num>
  <w:num w:numId="24">
    <w:abstractNumId w:val="29"/>
  </w:num>
  <w:num w:numId="25">
    <w:abstractNumId w:val="14"/>
  </w:num>
  <w:num w:numId="26">
    <w:abstractNumId w:val="35"/>
  </w:num>
  <w:num w:numId="27">
    <w:abstractNumId w:val="50"/>
  </w:num>
  <w:num w:numId="28">
    <w:abstractNumId w:val="49"/>
  </w:num>
  <w:num w:numId="29">
    <w:abstractNumId w:val="26"/>
  </w:num>
  <w:num w:numId="30">
    <w:abstractNumId w:val="19"/>
  </w:num>
  <w:num w:numId="31">
    <w:abstractNumId w:val="51"/>
  </w:num>
  <w:num w:numId="32">
    <w:abstractNumId w:val="10"/>
  </w:num>
  <w:num w:numId="33">
    <w:abstractNumId w:val="31"/>
  </w:num>
  <w:num w:numId="34">
    <w:abstractNumId w:val="17"/>
  </w:num>
  <w:num w:numId="35">
    <w:abstractNumId w:val="44"/>
  </w:num>
  <w:num w:numId="36">
    <w:abstractNumId w:val="62"/>
  </w:num>
  <w:num w:numId="37">
    <w:abstractNumId w:val="54"/>
  </w:num>
  <w:num w:numId="38">
    <w:abstractNumId w:val="61"/>
  </w:num>
  <w:num w:numId="39">
    <w:abstractNumId w:val="63"/>
  </w:num>
  <w:num w:numId="40">
    <w:abstractNumId w:val="40"/>
  </w:num>
  <w:num w:numId="41">
    <w:abstractNumId w:val="24"/>
  </w:num>
  <w:num w:numId="42">
    <w:abstractNumId w:val="38"/>
  </w:num>
  <w:num w:numId="43">
    <w:abstractNumId w:val="65"/>
  </w:num>
  <w:num w:numId="44">
    <w:abstractNumId w:val="22"/>
  </w:num>
  <w:num w:numId="45">
    <w:abstractNumId w:val="48"/>
  </w:num>
  <w:num w:numId="46">
    <w:abstractNumId w:val="59"/>
  </w:num>
  <w:num w:numId="47">
    <w:abstractNumId w:val="18"/>
  </w:num>
  <w:num w:numId="48">
    <w:abstractNumId w:val="12"/>
  </w:num>
  <w:num w:numId="49">
    <w:abstractNumId w:val="30"/>
  </w:num>
  <w:num w:numId="50">
    <w:abstractNumId w:val="9"/>
  </w:num>
  <w:num w:numId="51">
    <w:abstractNumId w:val="33"/>
  </w:num>
  <w:num w:numId="52">
    <w:abstractNumId w:val="60"/>
  </w:num>
  <w:num w:numId="53">
    <w:abstractNumId w:val="28"/>
  </w:num>
  <w:num w:numId="54">
    <w:abstractNumId w:val="46"/>
  </w:num>
  <w:num w:numId="55">
    <w:abstractNumId w:val="58"/>
  </w:num>
  <w:num w:numId="56">
    <w:abstractNumId w:val="45"/>
  </w:num>
  <w:num w:numId="57">
    <w:abstractNumId w:val="57"/>
  </w:num>
  <w:num w:numId="58">
    <w:abstractNumId w:val="53"/>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1"/>
    <w:rsid w:val="00000BD9"/>
    <w:rsid w:val="000113FA"/>
    <w:rsid w:val="00017AFE"/>
    <w:rsid w:val="00052633"/>
    <w:rsid w:val="00065E73"/>
    <w:rsid w:val="000912E7"/>
    <w:rsid w:val="000C6F3A"/>
    <w:rsid w:val="0011468D"/>
    <w:rsid w:val="00127EFB"/>
    <w:rsid w:val="002415F0"/>
    <w:rsid w:val="002450D2"/>
    <w:rsid w:val="00260EF7"/>
    <w:rsid w:val="00274C8A"/>
    <w:rsid w:val="00292BC6"/>
    <w:rsid w:val="0029578C"/>
    <w:rsid w:val="002B123F"/>
    <w:rsid w:val="002C75F6"/>
    <w:rsid w:val="002D0662"/>
    <w:rsid w:val="0030147D"/>
    <w:rsid w:val="00321230"/>
    <w:rsid w:val="00322803"/>
    <w:rsid w:val="00335891"/>
    <w:rsid w:val="00344E94"/>
    <w:rsid w:val="003729CF"/>
    <w:rsid w:val="00380547"/>
    <w:rsid w:val="0038071E"/>
    <w:rsid w:val="003D160A"/>
    <w:rsid w:val="00484794"/>
    <w:rsid w:val="00493A91"/>
    <w:rsid w:val="004D052E"/>
    <w:rsid w:val="004D4A32"/>
    <w:rsid w:val="004F29F5"/>
    <w:rsid w:val="005167EF"/>
    <w:rsid w:val="00546D44"/>
    <w:rsid w:val="00560AB0"/>
    <w:rsid w:val="00573386"/>
    <w:rsid w:val="00590012"/>
    <w:rsid w:val="005B78E3"/>
    <w:rsid w:val="005D6D6B"/>
    <w:rsid w:val="00620356"/>
    <w:rsid w:val="00620E60"/>
    <w:rsid w:val="006437CD"/>
    <w:rsid w:val="00645238"/>
    <w:rsid w:val="0065068B"/>
    <w:rsid w:val="00651BEC"/>
    <w:rsid w:val="0065373F"/>
    <w:rsid w:val="006565D8"/>
    <w:rsid w:val="00666A59"/>
    <w:rsid w:val="006673B4"/>
    <w:rsid w:val="00674F01"/>
    <w:rsid w:val="006A0A5B"/>
    <w:rsid w:val="006A23D8"/>
    <w:rsid w:val="006B59C6"/>
    <w:rsid w:val="006C4E8A"/>
    <w:rsid w:val="006C500C"/>
    <w:rsid w:val="006D76ED"/>
    <w:rsid w:val="006E5A9E"/>
    <w:rsid w:val="006E7CD6"/>
    <w:rsid w:val="007614B0"/>
    <w:rsid w:val="007A541C"/>
    <w:rsid w:val="007D668E"/>
    <w:rsid w:val="00800AAD"/>
    <w:rsid w:val="00841C62"/>
    <w:rsid w:val="00851459"/>
    <w:rsid w:val="00884314"/>
    <w:rsid w:val="0089046B"/>
    <w:rsid w:val="00894404"/>
    <w:rsid w:val="008A1529"/>
    <w:rsid w:val="008A3BA2"/>
    <w:rsid w:val="008C127D"/>
    <w:rsid w:val="008D151B"/>
    <w:rsid w:val="008E0394"/>
    <w:rsid w:val="00915C4D"/>
    <w:rsid w:val="00923594"/>
    <w:rsid w:val="00924A20"/>
    <w:rsid w:val="00966114"/>
    <w:rsid w:val="00970720"/>
    <w:rsid w:val="00977C95"/>
    <w:rsid w:val="009C2E1F"/>
    <w:rsid w:val="009C3743"/>
    <w:rsid w:val="009E66B1"/>
    <w:rsid w:val="009F6978"/>
    <w:rsid w:val="00A13F30"/>
    <w:rsid w:val="00A77E6A"/>
    <w:rsid w:val="00A87D82"/>
    <w:rsid w:val="00A97159"/>
    <w:rsid w:val="00AA2AB0"/>
    <w:rsid w:val="00AA7622"/>
    <w:rsid w:val="00AC0A7C"/>
    <w:rsid w:val="00AF347F"/>
    <w:rsid w:val="00B03604"/>
    <w:rsid w:val="00B37E3A"/>
    <w:rsid w:val="00B63747"/>
    <w:rsid w:val="00B73D56"/>
    <w:rsid w:val="00B932AA"/>
    <w:rsid w:val="00B9663A"/>
    <w:rsid w:val="00BA541A"/>
    <w:rsid w:val="00C042D1"/>
    <w:rsid w:val="00C176F9"/>
    <w:rsid w:val="00CA1AC1"/>
    <w:rsid w:val="00CA28E4"/>
    <w:rsid w:val="00DD5B55"/>
    <w:rsid w:val="00E10D2A"/>
    <w:rsid w:val="00E6483B"/>
    <w:rsid w:val="00E70535"/>
    <w:rsid w:val="00E901FD"/>
    <w:rsid w:val="00EB31BC"/>
    <w:rsid w:val="00EE79AB"/>
    <w:rsid w:val="00F10304"/>
    <w:rsid w:val="00F23BF9"/>
    <w:rsid w:val="00F62E9A"/>
    <w:rsid w:val="00F716DD"/>
    <w:rsid w:val="00F91C0E"/>
    <w:rsid w:val="00F95461"/>
    <w:rsid w:val="00FB70FB"/>
    <w:rsid w:val="00FC3A56"/>
    <w:rsid w:val="00FE0F6C"/>
    <w:rsid w:val="00FF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A128E8"/>
  <w15:docId w15:val="{A79B09C3-65BA-45C6-A451-A99B8266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EF7"/>
  </w:style>
  <w:style w:type="paragraph" w:styleId="10">
    <w:name w:val="heading 1"/>
    <w:basedOn w:val="a"/>
    <w:next w:val="a"/>
    <w:link w:val="12"/>
    <w:qFormat/>
    <w:rsid w:val="00651BEC"/>
    <w:pPr>
      <w:keepNext/>
      <w:keepLines/>
      <w:spacing w:before="240" w:after="0"/>
      <w:outlineLvl w:val="0"/>
    </w:pPr>
    <w:rPr>
      <w:rFonts w:ascii="Cambria" w:eastAsia="Times New Roman" w:hAnsi="Cambria" w:cs="Times New Roman"/>
      <w:b/>
      <w:bCs/>
      <w:color w:val="365F91"/>
      <w:sz w:val="28"/>
      <w:szCs w:val="28"/>
    </w:rPr>
  </w:style>
  <w:style w:type="paragraph" w:styleId="20">
    <w:name w:val="heading 2"/>
    <w:basedOn w:val="a"/>
    <w:next w:val="a"/>
    <w:link w:val="22"/>
    <w:qFormat/>
    <w:rsid w:val="00651BEC"/>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link w:val="30"/>
    <w:qFormat/>
    <w:rsid w:val="00651BEC"/>
    <w:pPr>
      <w:spacing w:before="100" w:beforeAutospacing="1" w:after="100" w:afterAutospacing="1" w:line="240" w:lineRule="auto"/>
      <w:outlineLvl w:val="2"/>
    </w:pPr>
    <w:rPr>
      <w:rFonts w:ascii="Verdana" w:eastAsia="Calibri" w:hAnsi="Verdana" w:cs="Times New Roman"/>
      <w:b/>
      <w:bCs/>
      <w:color w:val="990000"/>
      <w:sz w:val="24"/>
      <w:szCs w:val="24"/>
      <w:lang w:eastAsia="ru-RU"/>
    </w:rPr>
  </w:style>
  <w:style w:type="paragraph" w:styleId="4">
    <w:name w:val="heading 4"/>
    <w:basedOn w:val="a"/>
    <w:next w:val="a"/>
    <w:link w:val="40"/>
    <w:qFormat/>
    <w:rsid w:val="00651BEC"/>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651BEC"/>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651BEC"/>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3">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4">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BA541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BA541A"/>
    <w:rPr>
      <w:rFonts w:ascii="Tahoma" w:hAnsi="Tahoma" w:cs="Tahoma"/>
      <w:sz w:val="16"/>
      <w:szCs w:val="16"/>
    </w:rPr>
  </w:style>
  <w:style w:type="character" w:customStyle="1" w:styleId="a9">
    <w:name w:val="Текст Знак"/>
    <w:link w:val="aa"/>
    <w:uiPriority w:val="99"/>
    <w:locked/>
    <w:rsid w:val="009E66B1"/>
    <w:rPr>
      <w:rFonts w:ascii="Courier New" w:eastAsia="Calibri" w:hAnsi="Courier New" w:cs="Courier New"/>
      <w:lang w:eastAsia="ru-RU"/>
    </w:rPr>
  </w:style>
  <w:style w:type="paragraph" w:styleId="aa">
    <w:name w:val="Plain Text"/>
    <w:basedOn w:val="a"/>
    <w:link w:val="a9"/>
    <w:uiPriority w:val="99"/>
    <w:rsid w:val="009E66B1"/>
    <w:pPr>
      <w:spacing w:after="0" w:line="240" w:lineRule="auto"/>
    </w:pPr>
    <w:rPr>
      <w:rFonts w:ascii="Courier New" w:eastAsia="Calibri" w:hAnsi="Courier New" w:cs="Courier New"/>
      <w:lang w:eastAsia="ru-RU"/>
    </w:rPr>
  </w:style>
  <w:style w:type="character" w:customStyle="1" w:styleId="15">
    <w:name w:val="Текст Знак1"/>
    <w:basedOn w:val="a0"/>
    <w:uiPriority w:val="99"/>
    <w:semiHidden/>
    <w:rsid w:val="009E66B1"/>
    <w:rPr>
      <w:rFonts w:ascii="Consolas" w:hAnsi="Consolas"/>
      <w:sz w:val="21"/>
      <w:szCs w:val="21"/>
    </w:rPr>
  </w:style>
  <w:style w:type="paragraph" w:customStyle="1" w:styleId="23">
    <w:name w:val="Абзац списка2"/>
    <w:basedOn w:val="a"/>
    <w:rsid w:val="009E66B1"/>
    <w:pPr>
      <w:spacing w:after="200" w:line="276" w:lineRule="auto"/>
      <w:ind w:left="720"/>
      <w:contextualSpacing/>
    </w:pPr>
    <w:rPr>
      <w:rFonts w:ascii="Calibri" w:eastAsia="Times New Roman" w:hAnsi="Calibri" w:cs="Times New Roman"/>
    </w:rPr>
  </w:style>
  <w:style w:type="paragraph" w:customStyle="1" w:styleId="msonormalcxsplast">
    <w:name w:val="msonormalcxsplast"/>
    <w:basedOn w:val="a"/>
    <w:rsid w:val="009E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E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9E66B1"/>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9E66B1"/>
    <w:rPr>
      <w:rFonts w:ascii="Calibri" w:eastAsia="Times New Roman" w:hAnsi="Calibri" w:cs="Times New Roman"/>
    </w:rPr>
  </w:style>
  <w:style w:type="paragraph" w:styleId="ad">
    <w:name w:val="footer"/>
    <w:basedOn w:val="a"/>
    <w:link w:val="ae"/>
    <w:uiPriority w:val="99"/>
    <w:rsid w:val="009E66B1"/>
    <w:pPr>
      <w:tabs>
        <w:tab w:val="center" w:pos="4677"/>
        <w:tab w:val="right" w:pos="9355"/>
      </w:tabs>
      <w:spacing w:after="200" w:line="276" w:lineRule="auto"/>
    </w:pPr>
    <w:rPr>
      <w:rFonts w:ascii="Calibri" w:eastAsia="Times New Roman" w:hAnsi="Calibri" w:cs="Times New Roman"/>
    </w:rPr>
  </w:style>
  <w:style w:type="character" w:customStyle="1" w:styleId="ae">
    <w:name w:val="Нижний колонтитул Знак"/>
    <w:basedOn w:val="a0"/>
    <w:link w:val="ad"/>
    <w:uiPriority w:val="99"/>
    <w:rsid w:val="009E66B1"/>
    <w:rPr>
      <w:rFonts w:ascii="Calibri" w:eastAsia="Times New Roman" w:hAnsi="Calibri" w:cs="Times New Roman"/>
    </w:rPr>
  </w:style>
  <w:style w:type="paragraph" w:styleId="af">
    <w:name w:val="Normal (Web)"/>
    <w:basedOn w:val="a"/>
    <w:unhideWhenUsed/>
    <w:rsid w:val="006D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basedOn w:val="a0"/>
    <w:link w:val="10"/>
    <w:rsid w:val="00651BEC"/>
    <w:rPr>
      <w:rFonts w:ascii="Cambria" w:eastAsia="Times New Roman" w:hAnsi="Cambria" w:cs="Times New Roman"/>
      <w:b/>
      <w:bCs/>
      <w:color w:val="365F91"/>
      <w:sz w:val="28"/>
      <w:szCs w:val="28"/>
    </w:rPr>
  </w:style>
  <w:style w:type="character" w:customStyle="1" w:styleId="22">
    <w:name w:val="Заголовок 2 Знак"/>
    <w:basedOn w:val="a0"/>
    <w:link w:val="20"/>
    <w:rsid w:val="00651BEC"/>
    <w:rPr>
      <w:rFonts w:ascii="Arial" w:eastAsia="Calibri" w:hAnsi="Arial" w:cs="Times New Roman"/>
      <w:b/>
      <w:bCs/>
      <w:i/>
      <w:iCs/>
      <w:sz w:val="28"/>
      <w:szCs w:val="28"/>
      <w:lang w:eastAsia="ru-RU"/>
    </w:rPr>
  </w:style>
  <w:style w:type="character" w:customStyle="1" w:styleId="30">
    <w:name w:val="Заголовок 3 Знак"/>
    <w:basedOn w:val="a0"/>
    <w:link w:val="3"/>
    <w:rsid w:val="00651BEC"/>
    <w:rPr>
      <w:rFonts w:ascii="Verdana" w:eastAsia="Calibri" w:hAnsi="Verdana" w:cs="Times New Roman"/>
      <w:b/>
      <w:bCs/>
      <w:color w:val="990000"/>
      <w:sz w:val="24"/>
      <w:szCs w:val="24"/>
      <w:lang w:eastAsia="ru-RU"/>
    </w:rPr>
  </w:style>
  <w:style w:type="character" w:customStyle="1" w:styleId="40">
    <w:name w:val="Заголовок 4 Знак"/>
    <w:basedOn w:val="a0"/>
    <w:link w:val="4"/>
    <w:rsid w:val="00651BEC"/>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651BE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651BEC"/>
    <w:rPr>
      <w:rFonts w:ascii="Times New Roman" w:eastAsia="Calibri" w:hAnsi="Times New Roman" w:cs="Times New Roman"/>
      <w:b/>
      <w:bCs/>
      <w:lang w:eastAsia="ru-RU"/>
    </w:rPr>
  </w:style>
  <w:style w:type="paragraph" w:customStyle="1" w:styleId="110">
    <w:name w:val="Заголовок 11"/>
    <w:basedOn w:val="a"/>
    <w:next w:val="a"/>
    <w:qFormat/>
    <w:rsid w:val="00651BEC"/>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6">
    <w:name w:val="Нет списка1"/>
    <w:next w:val="a2"/>
    <w:uiPriority w:val="99"/>
    <w:semiHidden/>
    <w:unhideWhenUsed/>
    <w:rsid w:val="00651BEC"/>
  </w:style>
  <w:style w:type="paragraph" w:customStyle="1" w:styleId="17">
    <w:name w:val="Название объекта1"/>
    <w:basedOn w:val="a"/>
    <w:next w:val="a"/>
    <w:uiPriority w:val="35"/>
    <w:unhideWhenUsed/>
    <w:qFormat/>
    <w:rsid w:val="00651BEC"/>
    <w:pPr>
      <w:spacing w:after="200" w:line="240" w:lineRule="auto"/>
    </w:pPr>
    <w:rPr>
      <w:b/>
      <w:bCs/>
      <w:color w:val="4F81BD"/>
      <w:sz w:val="18"/>
      <w:szCs w:val="18"/>
    </w:rPr>
  </w:style>
  <w:style w:type="character" w:customStyle="1" w:styleId="18">
    <w:name w:val="Гиперссылка1"/>
    <w:basedOn w:val="a0"/>
    <w:unhideWhenUsed/>
    <w:rsid w:val="00651BEC"/>
    <w:rPr>
      <w:color w:val="0000FF"/>
      <w:u w:val="single"/>
    </w:rPr>
  </w:style>
  <w:style w:type="numbering" w:customStyle="1" w:styleId="111">
    <w:name w:val="Нет списка11"/>
    <w:next w:val="a2"/>
    <w:semiHidden/>
    <w:rsid w:val="00651BEC"/>
  </w:style>
  <w:style w:type="paragraph" w:styleId="af0">
    <w:name w:val="Document Map"/>
    <w:basedOn w:val="a"/>
    <w:link w:val="af1"/>
    <w:semiHidden/>
    <w:rsid w:val="00651BEC"/>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semiHidden/>
    <w:rsid w:val="00651BEC"/>
    <w:rPr>
      <w:rFonts w:ascii="Tahoma" w:eastAsia="Calibri" w:hAnsi="Tahoma" w:cs="Tahoma"/>
      <w:sz w:val="24"/>
      <w:szCs w:val="24"/>
      <w:shd w:val="clear" w:color="auto" w:fill="000080"/>
      <w:lang w:eastAsia="ru-RU"/>
    </w:rPr>
  </w:style>
  <w:style w:type="character" w:styleId="af2">
    <w:name w:val="Strong"/>
    <w:qFormat/>
    <w:rsid w:val="00651BEC"/>
    <w:rPr>
      <w:rFonts w:cs="Times New Roman"/>
      <w:b/>
    </w:rPr>
  </w:style>
  <w:style w:type="paragraph" w:customStyle="1" w:styleId="19">
    <w:name w:val="Обычный1"/>
    <w:rsid w:val="00651BEC"/>
    <w:pPr>
      <w:widowControl w:val="0"/>
      <w:spacing w:after="0" w:line="240" w:lineRule="auto"/>
    </w:pPr>
    <w:rPr>
      <w:rFonts w:ascii="Times New Roman" w:eastAsia="Calibri" w:hAnsi="Times New Roman" w:cs="Times New Roman"/>
      <w:sz w:val="20"/>
      <w:szCs w:val="20"/>
      <w:lang w:eastAsia="ru-RU"/>
    </w:rPr>
  </w:style>
  <w:style w:type="character" w:styleId="af3">
    <w:name w:val="page number"/>
    <w:rsid w:val="00651BEC"/>
    <w:rPr>
      <w:rFonts w:cs="Times New Roman"/>
    </w:rPr>
  </w:style>
  <w:style w:type="paragraph" w:customStyle="1" w:styleId="112">
    <w:name w:val="Заголовок 1.1"/>
    <w:basedOn w:val="a"/>
    <w:rsid w:val="00651BEC"/>
    <w:pPr>
      <w:widowControl w:val="0"/>
      <w:tabs>
        <w:tab w:val="num" w:pos="1211"/>
      </w:tabs>
      <w:spacing w:after="0" w:line="240" w:lineRule="auto"/>
      <w:ind w:firstLine="851"/>
    </w:pPr>
    <w:rPr>
      <w:rFonts w:ascii="Arial" w:eastAsia="Calibri" w:hAnsi="Arial" w:cs="Times New Roman"/>
      <w:sz w:val="24"/>
      <w:szCs w:val="20"/>
      <w:lang w:eastAsia="ru-RU"/>
    </w:rPr>
  </w:style>
  <w:style w:type="paragraph" w:customStyle="1" w:styleId="Style2">
    <w:name w:val="Style2"/>
    <w:basedOn w:val="a"/>
    <w:rsid w:val="00651BEC"/>
    <w:pPr>
      <w:widowControl w:val="0"/>
      <w:autoSpaceDE w:val="0"/>
      <w:autoSpaceDN w:val="0"/>
      <w:adjustRightInd w:val="0"/>
      <w:spacing w:after="0" w:line="223" w:lineRule="exact"/>
      <w:ind w:firstLine="494"/>
      <w:jc w:val="both"/>
    </w:pPr>
    <w:rPr>
      <w:rFonts w:ascii="Times New Roman" w:eastAsia="Calibri" w:hAnsi="Times New Roman" w:cs="Times New Roman"/>
      <w:sz w:val="24"/>
      <w:szCs w:val="24"/>
      <w:lang w:eastAsia="ru-RU"/>
    </w:rPr>
  </w:style>
  <w:style w:type="paragraph" w:customStyle="1" w:styleId="Style4">
    <w:name w:val="Style4"/>
    <w:basedOn w:val="a"/>
    <w:rsid w:val="00651BEC"/>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character" w:customStyle="1" w:styleId="FontStyle33">
    <w:name w:val="Font Style33"/>
    <w:rsid w:val="00651BEC"/>
    <w:rPr>
      <w:rFonts w:ascii="Times New Roman" w:hAnsi="Times New Roman"/>
      <w:sz w:val="18"/>
    </w:rPr>
  </w:style>
  <w:style w:type="character" w:customStyle="1" w:styleId="FontStyle36">
    <w:name w:val="Font Style36"/>
    <w:rsid w:val="00651BEC"/>
    <w:rPr>
      <w:rFonts w:ascii="Times New Roman" w:hAnsi="Times New Roman"/>
      <w:b/>
      <w:sz w:val="18"/>
    </w:rPr>
  </w:style>
  <w:style w:type="paragraph" w:customStyle="1" w:styleId="Style5">
    <w:name w:val="Style5"/>
    <w:basedOn w:val="a"/>
    <w:rsid w:val="00651BEC"/>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3">
    <w:name w:val="Style13"/>
    <w:basedOn w:val="a"/>
    <w:rsid w:val="00651BEC"/>
    <w:pPr>
      <w:widowControl w:val="0"/>
      <w:autoSpaceDE w:val="0"/>
      <w:autoSpaceDN w:val="0"/>
      <w:adjustRightInd w:val="0"/>
      <w:spacing w:after="0" w:line="216" w:lineRule="exact"/>
      <w:ind w:hanging="1080"/>
    </w:pPr>
    <w:rPr>
      <w:rFonts w:ascii="Times New Roman" w:eastAsia="Calibri" w:hAnsi="Times New Roman" w:cs="Times New Roman"/>
      <w:sz w:val="24"/>
      <w:szCs w:val="24"/>
      <w:lang w:eastAsia="ru-RU"/>
    </w:rPr>
  </w:style>
  <w:style w:type="paragraph" w:customStyle="1" w:styleId="1111">
    <w:name w:val="Заголовок 1.1.1.1"/>
    <w:basedOn w:val="a"/>
    <w:rsid w:val="00651BEC"/>
    <w:pPr>
      <w:widowControl w:val="0"/>
      <w:tabs>
        <w:tab w:val="num" w:pos="1572"/>
      </w:tabs>
      <w:spacing w:after="0" w:line="240" w:lineRule="auto"/>
      <w:ind w:left="1572" w:hanging="720"/>
      <w:jc w:val="both"/>
    </w:pPr>
    <w:rPr>
      <w:rFonts w:ascii="Arial" w:eastAsia="Calibri" w:hAnsi="Arial" w:cs="Times New Roman"/>
      <w:sz w:val="24"/>
      <w:szCs w:val="20"/>
      <w:lang w:eastAsia="ru-RU"/>
    </w:rPr>
  </w:style>
  <w:style w:type="paragraph" w:customStyle="1" w:styleId="af4">
    <w:name w:val="Стиль"/>
    <w:rsid w:val="00651BEC"/>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5">
    <w:name w:val="Body Text Indent"/>
    <w:basedOn w:val="a"/>
    <w:link w:val="af6"/>
    <w:rsid w:val="00651BEC"/>
    <w:pPr>
      <w:widowControl w:val="0"/>
      <w:spacing w:after="0" w:line="360" w:lineRule="auto"/>
      <w:ind w:firstLine="720"/>
    </w:pPr>
    <w:rPr>
      <w:rFonts w:ascii="Arial Narrow" w:eastAsia="Calibri" w:hAnsi="Arial Narrow" w:cs="Times New Roman"/>
      <w:sz w:val="20"/>
      <w:szCs w:val="20"/>
      <w:lang w:eastAsia="ru-RU"/>
    </w:rPr>
  </w:style>
  <w:style w:type="character" w:customStyle="1" w:styleId="af6">
    <w:name w:val="Основной текст с отступом Знак"/>
    <w:basedOn w:val="a0"/>
    <w:link w:val="af5"/>
    <w:rsid w:val="00651BEC"/>
    <w:rPr>
      <w:rFonts w:ascii="Arial Narrow" w:eastAsia="Calibri" w:hAnsi="Arial Narrow" w:cs="Times New Roman"/>
      <w:sz w:val="20"/>
      <w:szCs w:val="20"/>
      <w:lang w:eastAsia="ru-RU"/>
    </w:rPr>
  </w:style>
  <w:style w:type="paragraph" w:styleId="af7">
    <w:name w:val="Body Text"/>
    <w:basedOn w:val="a"/>
    <w:link w:val="af8"/>
    <w:rsid w:val="00651BEC"/>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651BEC"/>
    <w:rPr>
      <w:rFonts w:ascii="Times New Roman" w:eastAsia="Calibri" w:hAnsi="Times New Roman" w:cs="Times New Roman"/>
      <w:sz w:val="24"/>
      <w:szCs w:val="24"/>
      <w:lang w:eastAsia="ru-RU"/>
    </w:rPr>
  </w:style>
  <w:style w:type="paragraph" w:customStyle="1" w:styleId="113">
    <w:name w:val="Обычный11"/>
    <w:rsid w:val="00651BEC"/>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
    <w:rsid w:val="00651BEC"/>
    <w:pPr>
      <w:widowControl w:val="0"/>
      <w:autoSpaceDE w:val="0"/>
      <w:autoSpaceDN w:val="0"/>
      <w:adjustRightInd w:val="0"/>
      <w:spacing w:after="0" w:line="221" w:lineRule="exact"/>
      <w:ind w:firstLine="490"/>
      <w:jc w:val="both"/>
    </w:pPr>
    <w:rPr>
      <w:rFonts w:ascii="Times New Roman" w:eastAsia="Calibri" w:hAnsi="Times New Roman" w:cs="Times New Roman"/>
      <w:sz w:val="24"/>
      <w:szCs w:val="24"/>
      <w:lang w:eastAsia="ru-RU"/>
    </w:rPr>
  </w:style>
  <w:style w:type="paragraph" w:customStyle="1" w:styleId="Style3">
    <w:name w:val="Style3"/>
    <w:basedOn w:val="a"/>
    <w:rsid w:val="00651BEC"/>
    <w:pPr>
      <w:widowControl w:val="0"/>
      <w:autoSpaceDE w:val="0"/>
      <w:autoSpaceDN w:val="0"/>
      <w:adjustRightInd w:val="0"/>
      <w:spacing w:after="0" w:line="208" w:lineRule="exact"/>
      <w:jc w:val="center"/>
    </w:pPr>
    <w:rPr>
      <w:rFonts w:ascii="Times New Roman" w:eastAsia="Calibri" w:hAnsi="Times New Roman" w:cs="Times New Roman"/>
      <w:sz w:val="24"/>
      <w:szCs w:val="24"/>
      <w:lang w:eastAsia="ru-RU"/>
    </w:rPr>
  </w:style>
  <w:style w:type="paragraph" w:customStyle="1" w:styleId="Style16">
    <w:name w:val="Style16"/>
    <w:basedOn w:val="a"/>
    <w:rsid w:val="00651BEC"/>
    <w:pPr>
      <w:widowControl w:val="0"/>
      <w:autoSpaceDE w:val="0"/>
      <w:autoSpaceDN w:val="0"/>
      <w:adjustRightInd w:val="0"/>
      <w:spacing w:after="0" w:line="221" w:lineRule="exact"/>
      <w:ind w:firstLine="504"/>
      <w:jc w:val="both"/>
    </w:pPr>
    <w:rPr>
      <w:rFonts w:ascii="Times New Roman" w:eastAsia="Calibri" w:hAnsi="Times New Roman" w:cs="Times New Roman"/>
      <w:sz w:val="24"/>
      <w:szCs w:val="24"/>
      <w:lang w:eastAsia="ru-RU"/>
    </w:rPr>
  </w:style>
  <w:style w:type="paragraph" w:customStyle="1" w:styleId="Style10">
    <w:name w:val="Style10"/>
    <w:basedOn w:val="a"/>
    <w:rsid w:val="00651BEC"/>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
    <w:rsid w:val="00651BEC"/>
    <w:pPr>
      <w:widowControl w:val="0"/>
      <w:autoSpaceDE w:val="0"/>
      <w:autoSpaceDN w:val="0"/>
      <w:adjustRightInd w:val="0"/>
      <w:spacing w:after="0" w:line="228" w:lineRule="exact"/>
      <w:ind w:hanging="1114"/>
    </w:pPr>
    <w:rPr>
      <w:rFonts w:ascii="Times New Roman" w:eastAsia="Calibri" w:hAnsi="Times New Roman" w:cs="Times New Roman"/>
      <w:sz w:val="24"/>
      <w:szCs w:val="24"/>
      <w:lang w:eastAsia="ru-RU"/>
    </w:rPr>
  </w:style>
  <w:style w:type="character" w:customStyle="1" w:styleId="FontStyle44">
    <w:name w:val="Font Style44"/>
    <w:rsid w:val="00651BEC"/>
    <w:rPr>
      <w:rFonts w:ascii="Times New Roman" w:hAnsi="Times New Roman"/>
      <w:sz w:val="16"/>
    </w:rPr>
  </w:style>
  <w:style w:type="paragraph" w:customStyle="1" w:styleId="Style17">
    <w:name w:val="Style17"/>
    <w:basedOn w:val="a"/>
    <w:rsid w:val="00651BEC"/>
    <w:pPr>
      <w:widowControl w:val="0"/>
      <w:autoSpaceDE w:val="0"/>
      <w:autoSpaceDN w:val="0"/>
      <w:adjustRightInd w:val="0"/>
      <w:spacing w:after="0" w:line="221" w:lineRule="exact"/>
      <w:ind w:firstLine="494"/>
    </w:pPr>
    <w:rPr>
      <w:rFonts w:ascii="Times New Roman" w:eastAsia="Calibri" w:hAnsi="Times New Roman" w:cs="Times New Roman"/>
      <w:sz w:val="24"/>
      <w:szCs w:val="24"/>
      <w:lang w:eastAsia="ru-RU"/>
    </w:rPr>
  </w:style>
  <w:style w:type="paragraph" w:customStyle="1" w:styleId="Style20">
    <w:name w:val="Style20"/>
    <w:basedOn w:val="a"/>
    <w:rsid w:val="00651BEC"/>
    <w:pPr>
      <w:widowControl w:val="0"/>
      <w:autoSpaceDE w:val="0"/>
      <w:autoSpaceDN w:val="0"/>
      <w:adjustRightInd w:val="0"/>
      <w:spacing w:after="0" w:line="216" w:lineRule="exact"/>
      <w:jc w:val="both"/>
    </w:pPr>
    <w:rPr>
      <w:rFonts w:ascii="Times New Roman" w:eastAsia="Calibri" w:hAnsi="Times New Roman" w:cs="Times New Roman"/>
      <w:sz w:val="24"/>
      <w:szCs w:val="24"/>
      <w:lang w:eastAsia="ru-RU"/>
    </w:rPr>
  </w:style>
  <w:style w:type="paragraph" w:customStyle="1" w:styleId="Style24">
    <w:name w:val="Style24"/>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
    <w:rsid w:val="00651BEC"/>
    <w:pPr>
      <w:widowControl w:val="0"/>
      <w:autoSpaceDE w:val="0"/>
      <w:autoSpaceDN w:val="0"/>
      <w:adjustRightInd w:val="0"/>
      <w:spacing w:after="0" w:line="223" w:lineRule="exact"/>
      <w:ind w:firstLine="504"/>
    </w:pPr>
    <w:rPr>
      <w:rFonts w:ascii="Times New Roman" w:eastAsia="Calibri" w:hAnsi="Times New Roman" w:cs="Times New Roman"/>
      <w:sz w:val="24"/>
      <w:szCs w:val="24"/>
      <w:lang w:eastAsia="ru-RU"/>
    </w:rPr>
  </w:style>
  <w:style w:type="character" w:customStyle="1" w:styleId="FontStyle41">
    <w:name w:val="Font Style41"/>
    <w:rsid w:val="00651BEC"/>
    <w:rPr>
      <w:rFonts w:ascii="Times New Roman" w:hAnsi="Times New Roman"/>
      <w:sz w:val="14"/>
    </w:rPr>
  </w:style>
  <w:style w:type="paragraph" w:customStyle="1" w:styleId="Style22">
    <w:name w:val="Style22"/>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651BEC"/>
    <w:pPr>
      <w:widowControl w:val="0"/>
      <w:autoSpaceDE w:val="0"/>
      <w:autoSpaceDN w:val="0"/>
      <w:adjustRightInd w:val="0"/>
      <w:spacing w:after="0" w:line="221" w:lineRule="exact"/>
      <w:ind w:hanging="490"/>
    </w:pPr>
    <w:rPr>
      <w:rFonts w:ascii="Times New Roman" w:eastAsia="Calibri" w:hAnsi="Times New Roman" w:cs="Times New Roman"/>
      <w:sz w:val="24"/>
      <w:szCs w:val="24"/>
      <w:lang w:eastAsia="ru-RU"/>
    </w:rPr>
  </w:style>
  <w:style w:type="paragraph" w:customStyle="1" w:styleId="Style8">
    <w:name w:val="Style8"/>
    <w:basedOn w:val="a"/>
    <w:rsid w:val="00651BEC"/>
    <w:pPr>
      <w:widowControl w:val="0"/>
      <w:autoSpaceDE w:val="0"/>
      <w:autoSpaceDN w:val="0"/>
      <w:adjustRightInd w:val="0"/>
      <w:spacing w:after="0" w:line="221" w:lineRule="exact"/>
      <w:jc w:val="both"/>
    </w:pPr>
    <w:rPr>
      <w:rFonts w:ascii="Times New Roman" w:eastAsia="Calibri" w:hAnsi="Times New Roman" w:cs="Times New Roman"/>
      <w:sz w:val="24"/>
      <w:szCs w:val="24"/>
      <w:lang w:eastAsia="ru-RU"/>
    </w:rPr>
  </w:style>
  <w:style w:type="paragraph" w:styleId="af9">
    <w:name w:val="Title"/>
    <w:basedOn w:val="a"/>
    <w:link w:val="afa"/>
    <w:qFormat/>
    <w:rsid w:val="00651BEC"/>
    <w:pPr>
      <w:spacing w:after="0" w:line="240" w:lineRule="auto"/>
      <w:jc w:val="center"/>
    </w:pPr>
    <w:rPr>
      <w:rFonts w:ascii="Times New Roman" w:eastAsia="Calibri" w:hAnsi="Times New Roman" w:cs="Times New Roman"/>
      <w:b/>
      <w:bCs/>
      <w:sz w:val="28"/>
      <w:szCs w:val="24"/>
      <w:lang w:eastAsia="ru-RU"/>
    </w:rPr>
  </w:style>
  <w:style w:type="character" w:customStyle="1" w:styleId="afa">
    <w:name w:val="Заголовок Знак"/>
    <w:basedOn w:val="a0"/>
    <w:link w:val="af9"/>
    <w:rsid w:val="00651BEC"/>
    <w:rPr>
      <w:rFonts w:ascii="Times New Roman" w:eastAsia="Calibri" w:hAnsi="Times New Roman" w:cs="Times New Roman"/>
      <w:b/>
      <w:bCs/>
      <w:sz w:val="28"/>
      <w:szCs w:val="24"/>
      <w:lang w:eastAsia="ru-RU"/>
    </w:rPr>
  </w:style>
  <w:style w:type="paragraph" w:styleId="24">
    <w:name w:val="Body Text 2"/>
    <w:basedOn w:val="a"/>
    <w:link w:val="25"/>
    <w:rsid w:val="00651BE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651BEC"/>
    <w:rPr>
      <w:rFonts w:ascii="Times New Roman" w:eastAsia="Calibri" w:hAnsi="Times New Roman" w:cs="Times New Roman"/>
      <w:sz w:val="24"/>
      <w:szCs w:val="24"/>
      <w:lang w:eastAsia="ru-RU"/>
    </w:rPr>
  </w:style>
  <w:style w:type="paragraph" w:styleId="31">
    <w:name w:val="Body Text Indent 3"/>
    <w:basedOn w:val="a"/>
    <w:link w:val="32"/>
    <w:rsid w:val="00651BE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651BEC"/>
    <w:rPr>
      <w:rFonts w:ascii="Times New Roman" w:eastAsia="Calibri" w:hAnsi="Times New Roman" w:cs="Times New Roman"/>
      <w:sz w:val="16"/>
      <w:szCs w:val="16"/>
      <w:lang w:eastAsia="ru-RU"/>
    </w:rPr>
  </w:style>
  <w:style w:type="character" w:customStyle="1" w:styleId="FontStyle53">
    <w:name w:val="Font Style53"/>
    <w:rsid w:val="00651BEC"/>
    <w:rPr>
      <w:rFonts w:ascii="Times New Roman" w:hAnsi="Times New Roman"/>
      <w:sz w:val="26"/>
    </w:rPr>
  </w:style>
  <w:style w:type="character" w:customStyle="1" w:styleId="FontStyle56">
    <w:name w:val="Font Style56"/>
    <w:rsid w:val="00651BEC"/>
    <w:rPr>
      <w:rFonts w:ascii="Times New Roman" w:hAnsi="Times New Roman"/>
      <w:sz w:val="26"/>
    </w:rPr>
  </w:style>
  <w:style w:type="paragraph" w:customStyle="1" w:styleId="Style14">
    <w:name w:val="Style14"/>
    <w:basedOn w:val="a"/>
    <w:rsid w:val="00651BEC"/>
    <w:pPr>
      <w:widowControl w:val="0"/>
      <w:autoSpaceDE w:val="0"/>
      <w:autoSpaceDN w:val="0"/>
      <w:adjustRightInd w:val="0"/>
      <w:spacing w:after="0" w:line="325" w:lineRule="exact"/>
      <w:ind w:firstLine="706"/>
      <w:jc w:val="both"/>
    </w:pPr>
    <w:rPr>
      <w:rFonts w:ascii="Times New Roman" w:eastAsia="Calibri" w:hAnsi="Times New Roman" w:cs="Times New Roman"/>
      <w:sz w:val="24"/>
      <w:szCs w:val="24"/>
      <w:lang w:eastAsia="ru-RU"/>
    </w:rPr>
  </w:style>
  <w:style w:type="character" w:customStyle="1" w:styleId="FontStyle54">
    <w:name w:val="Font Style54"/>
    <w:rsid w:val="00651BEC"/>
    <w:rPr>
      <w:rFonts w:ascii="Times New Roman" w:hAnsi="Times New Roman"/>
      <w:b/>
      <w:sz w:val="26"/>
    </w:rPr>
  </w:style>
  <w:style w:type="character" w:customStyle="1" w:styleId="FontStyle59">
    <w:name w:val="Font Style59"/>
    <w:rsid w:val="00651BEC"/>
    <w:rPr>
      <w:rFonts w:ascii="Times New Roman" w:hAnsi="Times New Roman"/>
      <w:i/>
      <w:sz w:val="26"/>
    </w:rPr>
  </w:style>
  <w:style w:type="paragraph" w:customStyle="1" w:styleId="afb">
    <w:name w:val="Таблицы (моноширинный)"/>
    <w:basedOn w:val="a"/>
    <w:next w:val="a"/>
    <w:rsid w:val="00651BEC"/>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FontStyle63">
    <w:name w:val="Font Style63"/>
    <w:rsid w:val="00651BEC"/>
    <w:rPr>
      <w:rFonts w:ascii="Times New Roman" w:hAnsi="Times New Roman"/>
      <w:sz w:val="28"/>
    </w:rPr>
  </w:style>
  <w:style w:type="paragraph" w:customStyle="1" w:styleId="Style21">
    <w:name w:val="Style21"/>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7">
    <w:name w:val="Font Style57"/>
    <w:rsid w:val="00651BEC"/>
    <w:rPr>
      <w:rFonts w:ascii="Times New Roman" w:hAnsi="Times New Roman"/>
      <w:b/>
      <w:sz w:val="30"/>
    </w:rPr>
  </w:style>
  <w:style w:type="paragraph" w:customStyle="1" w:styleId="Style6">
    <w:name w:val="Style6"/>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651BEC"/>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30">
    <w:name w:val="Style30"/>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651B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5">
    <w:name w:val="Font Style65"/>
    <w:rsid w:val="00651BEC"/>
    <w:rPr>
      <w:rFonts w:ascii="Times New Roman" w:hAnsi="Times New Roman"/>
      <w:b/>
      <w:sz w:val="22"/>
    </w:rPr>
  </w:style>
  <w:style w:type="character" w:customStyle="1" w:styleId="FontStyle66">
    <w:name w:val="Font Style66"/>
    <w:rsid w:val="00651BEC"/>
    <w:rPr>
      <w:rFonts w:ascii="Times New Roman" w:hAnsi="Times New Roman"/>
      <w:b/>
      <w:sz w:val="22"/>
    </w:rPr>
  </w:style>
  <w:style w:type="paragraph" w:customStyle="1" w:styleId="33">
    <w:name w:val="Абзац списка3"/>
    <w:basedOn w:val="a"/>
    <w:rsid w:val="00651BEC"/>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paragraph" w:customStyle="1" w:styleId="ConsNormal">
    <w:name w:val="ConsNormal"/>
    <w:rsid w:val="00651BEC"/>
    <w:pPr>
      <w:spacing w:after="0" w:line="240" w:lineRule="auto"/>
      <w:ind w:firstLine="720"/>
    </w:pPr>
    <w:rPr>
      <w:rFonts w:ascii="Consultant" w:eastAsia="Calibri" w:hAnsi="Consultant" w:cs="Times New Roman"/>
      <w:sz w:val="20"/>
      <w:szCs w:val="20"/>
    </w:rPr>
  </w:style>
  <w:style w:type="paragraph" w:styleId="34">
    <w:name w:val="Body Text 3"/>
    <w:basedOn w:val="a"/>
    <w:link w:val="35"/>
    <w:rsid w:val="00651BEC"/>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651BEC"/>
    <w:rPr>
      <w:rFonts w:ascii="Times New Roman" w:eastAsia="Calibri" w:hAnsi="Times New Roman" w:cs="Times New Roman"/>
      <w:sz w:val="16"/>
      <w:szCs w:val="16"/>
      <w:lang w:eastAsia="ru-RU"/>
    </w:rPr>
  </w:style>
  <w:style w:type="paragraph" w:customStyle="1" w:styleId="26">
    <w:name w:val="Обычный2"/>
    <w:rsid w:val="00651BEC"/>
    <w:pPr>
      <w:widowControl w:val="0"/>
      <w:spacing w:after="0" w:line="240" w:lineRule="auto"/>
    </w:pPr>
    <w:rPr>
      <w:rFonts w:ascii="Times New Roman" w:eastAsia="Calibri" w:hAnsi="Times New Roman" w:cs="Times New Roman"/>
      <w:sz w:val="20"/>
      <w:szCs w:val="20"/>
      <w:lang w:val="en-US" w:eastAsia="ru-RU"/>
    </w:rPr>
  </w:style>
  <w:style w:type="paragraph" w:styleId="27">
    <w:name w:val="Body Text Indent 2"/>
    <w:basedOn w:val="a"/>
    <w:link w:val="28"/>
    <w:rsid w:val="00651BEC"/>
    <w:pPr>
      <w:spacing w:after="120" w:line="480" w:lineRule="auto"/>
      <w:ind w:left="283"/>
    </w:pPr>
    <w:rPr>
      <w:rFonts w:ascii="Times New Roman" w:eastAsia="Calibri" w:hAnsi="Times New Roman" w:cs="Times New Roman"/>
      <w:sz w:val="24"/>
      <w:szCs w:val="24"/>
      <w:lang w:eastAsia="ru-RU"/>
    </w:rPr>
  </w:style>
  <w:style w:type="character" w:customStyle="1" w:styleId="28">
    <w:name w:val="Основной текст с отступом 2 Знак"/>
    <w:basedOn w:val="a0"/>
    <w:link w:val="27"/>
    <w:rsid w:val="00651BEC"/>
    <w:rPr>
      <w:rFonts w:ascii="Times New Roman" w:eastAsia="Calibri" w:hAnsi="Times New Roman" w:cs="Times New Roman"/>
      <w:sz w:val="24"/>
      <w:szCs w:val="24"/>
      <w:lang w:eastAsia="ru-RU"/>
    </w:rPr>
  </w:style>
  <w:style w:type="paragraph" w:customStyle="1" w:styleId="afc">
    <w:name w:val="Нормальный (таблица)"/>
    <w:basedOn w:val="a"/>
    <w:next w:val="a"/>
    <w:rsid w:val="00651BEC"/>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Прижатый влево"/>
    <w:basedOn w:val="a"/>
    <w:next w:val="a"/>
    <w:rsid w:val="00651BEC"/>
    <w:pPr>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
    <w:rsid w:val="00651BEC"/>
    <w:pPr>
      <w:widowControl w:val="0"/>
      <w:autoSpaceDE w:val="0"/>
      <w:autoSpaceDN w:val="0"/>
      <w:adjustRightInd w:val="0"/>
      <w:spacing w:after="0" w:line="317" w:lineRule="exact"/>
      <w:ind w:hanging="806"/>
      <w:jc w:val="both"/>
    </w:pPr>
    <w:rPr>
      <w:rFonts w:ascii="Times New Roman" w:eastAsia="Calibri" w:hAnsi="Times New Roman" w:cs="Times New Roman"/>
      <w:sz w:val="24"/>
      <w:szCs w:val="24"/>
      <w:lang w:eastAsia="ru-RU"/>
    </w:rPr>
  </w:style>
  <w:style w:type="character" w:customStyle="1" w:styleId="FontStyle25">
    <w:name w:val="Font Style25"/>
    <w:rsid w:val="00651BEC"/>
    <w:rPr>
      <w:rFonts w:ascii="Times New Roman" w:hAnsi="Times New Roman"/>
      <w:sz w:val="24"/>
    </w:rPr>
  </w:style>
  <w:style w:type="character" w:customStyle="1" w:styleId="afe">
    <w:name w:val="Гипертекстовая ссылка"/>
    <w:rsid w:val="00651BEC"/>
    <w:rPr>
      <w:color w:val="008000"/>
    </w:rPr>
  </w:style>
  <w:style w:type="character" w:customStyle="1" w:styleId="1a">
    <w:name w:val="Основной текст Знак1"/>
    <w:locked/>
    <w:rsid w:val="00651BEC"/>
    <w:rPr>
      <w:rFonts w:ascii="Times New Roman" w:hAnsi="Times New Roman"/>
      <w:sz w:val="27"/>
      <w:shd w:val="clear" w:color="auto" w:fill="FFFFFF"/>
    </w:rPr>
  </w:style>
  <w:style w:type="paragraph" w:customStyle="1" w:styleId="Default">
    <w:name w:val="Default"/>
    <w:rsid w:val="00651B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651BEC"/>
    <w:pPr>
      <w:numPr>
        <w:numId w:val="4"/>
      </w:numPr>
    </w:pPr>
  </w:style>
  <w:style w:type="numbering" w:customStyle="1" w:styleId="1">
    <w:name w:val="Стиль1"/>
    <w:rsid w:val="00651BEC"/>
    <w:pPr>
      <w:numPr>
        <w:numId w:val="3"/>
      </w:numPr>
    </w:pPr>
  </w:style>
  <w:style w:type="character" w:customStyle="1" w:styleId="comments">
    <w:name w:val="comments"/>
    <w:basedOn w:val="a0"/>
    <w:rsid w:val="00651BEC"/>
  </w:style>
  <w:style w:type="character" w:customStyle="1" w:styleId="FontStyle22">
    <w:name w:val="Font Style22"/>
    <w:rsid w:val="00651BEC"/>
    <w:rPr>
      <w:rFonts w:ascii="Times New Roman" w:hAnsi="Times New Roman" w:cs="Times New Roman"/>
      <w:sz w:val="18"/>
      <w:szCs w:val="18"/>
    </w:rPr>
  </w:style>
  <w:style w:type="paragraph" w:customStyle="1" w:styleId="Style15">
    <w:name w:val="Style15"/>
    <w:basedOn w:val="a"/>
    <w:rsid w:val="00651BEC"/>
    <w:pPr>
      <w:widowControl w:val="0"/>
      <w:autoSpaceDE w:val="0"/>
      <w:autoSpaceDN w:val="0"/>
      <w:adjustRightInd w:val="0"/>
      <w:spacing w:after="0" w:line="216" w:lineRule="exact"/>
      <w:ind w:firstLine="101"/>
    </w:pPr>
    <w:rPr>
      <w:rFonts w:ascii="Times New Roman" w:eastAsia="Times New Roman" w:hAnsi="Times New Roman" w:cs="Times New Roman"/>
      <w:sz w:val="24"/>
      <w:szCs w:val="24"/>
      <w:lang w:eastAsia="ru-RU"/>
    </w:rPr>
  </w:style>
  <w:style w:type="paragraph" w:customStyle="1" w:styleId="ConsPlusNormal">
    <w:name w:val="ConsPlusNormal"/>
    <w:rsid w:val="00651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Hyperlink"/>
    <w:basedOn w:val="a0"/>
    <w:uiPriority w:val="99"/>
    <w:semiHidden/>
    <w:unhideWhenUsed/>
    <w:rsid w:val="00651BEC"/>
    <w:rPr>
      <w:color w:val="0563C1" w:themeColor="hyperlink"/>
      <w:u w:val="single"/>
    </w:rPr>
  </w:style>
  <w:style w:type="character" w:customStyle="1" w:styleId="114">
    <w:name w:val="Заголовок 1 Знак1"/>
    <w:basedOn w:val="a0"/>
    <w:uiPriority w:val="9"/>
    <w:rsid w:val="00651BEC"/>
    <w:rPr>
      <w:rFonts w:asciiTheme="majorHAnsi" w:eastAsiaTheme="majorEastAsia" w:hAnsiTheme="majorHAnsi" w:cstheme="majorBidi"/>
      <w:color w:val="2F5496" w:themeColor="accent1" w:themeShade="BF"/>
      <w:sz w:val="32"/>
      <w:szCs w:val="32"/>
    </w:rPr>
  </w:style>
  <w:style w:type="character" w:customStyle="1" w:styleId="a6">
    <w:name w:val="Без интервала Знак"/>
    <w:basedOn w:val="a0"/>
    <w:link w:val="a5"/>
    <w:uiPriority w:val="1"/>
    <w:rsid w:val="00651BEC"/>
    <w:rPr>
      <w:rFonts w:ascii="Calibri" w:eastAsia="Calibri" w:hAnsi="Calibri" w:cs="Times New Roman"/>
    </w:rPr>
  </w:style>
  <w:style w:type="numbering" w:customStyle="1" w:styleId="29">
    <w:name w:val="Нет списка2"/>
    <w:next w:val="a2"/>
    <w:uiPriority w:val="99"/>
    <w:semiHidden/>
    <w:unhideWhenUsed/>
    <w:rsid w:val="00573386"/>
  </w:style>
  <w:style w:type="numbering" w:customStyle="1" w:styleId="120">
    <w:name w:val="Нет списка12"/>
    <w:next w:val="a2"/>
    <w:uiPriority w:val="99"/>
    <w:semiHidden/>
    <w:unhideWhenUsed/>
    <w:rsid w:val="00573386"/>
  </w:style>
  <w:style w:type="table" w:customStyle="1" w:styleId="2a">
    <w:name w:val="Сетка таблицы2"/>
    <w:basedOn w:val="a1"/>
    <w:next w:val="a4"/>
    <w:uiPriority w:val="59"/>
    <w:rsid w:val="0057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573386"/>
  </w:style>
  <w:style w:type="table" w:customStyle="1" w:styleId="115">
    <w:name w:val="Сетка таблицы11"/>
    <w:basedOn w:val="a1"/>
    <w:next w:val="a4"/>
    <w:rsid w:val="0057338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rsid w:val="00573386"/>
    <w:pPr>
      <w:numPr>
        <w:numId w:val="59"/>
      </w:numPr>
    </w:pPr>
  </w:style>
  <w:style w:type="numbering" w:customStyle="1" w:styleId="11">
    <w:name w:val="Стиль11"/>
    <w:rsid w:val="00573386"/>
    <w:pPr>
      <w:numPr>
        <w:numId w:val="58"/>
      </w:numPr>
    </w:pPr>
  </w:style>
  <w:style w:type="table" w:customStyle="1" w:styleId="36">
    <w:name w:val="Сетка таблицы3"/>
    <w:basedOn w:val="a1"/>
    <w:next w:val="a4"/>
    <w:rsid w:val="00F7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175</Pages>
  <Words>54592</Words>
  <Characters>311177</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Дэниэль</cp:lastModifiedBy>
  <cp:revision>3</cp:revision>
  <dcterms:created xsi:type="dcterms:W3CDTF">2023-10-29T19:04:00Z</dcterms:created>
  <dcterms:modified xsi:type="dcterms:W3CDTF">2023-10-29T19:09:00Z</dcterms:modified>
</cp:coreProperties>
</file>