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573EC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573EC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573EC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573EC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5518B7" w:rsidP="00573ECC">
      <w:pPr>
        <w:jc w:val="center"/>
        <w:rPr>
          <w:sz w:val="28"/>
        </w:rPr>
      </w:pPr>
      <w:r>
        <w:rPr>
          <w:sz w:val="28"/>
        </w:rPr>
        <w:t>УПРАВЛЕНИЕ ПЕРСОНАЛОМ</w:t>
      </w:r>
    </w:p>
    <w:p w:rsidR="00573ECC" w:rsidRPr="004B2C94" w:rsidRDefault="00573ECC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  <w:r w:rsidRPr="000F472D">
        <w:rPr>
          <w:sz w:val="28"/>
        </w:rPr>
        <w:t xml:space="preserve">по направлению подготовки </w:t>
      </w: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573ECC" w:rsidRDefault="00610EF8" w:rsidP="00573ECC">
      <w:pPr>
        <w:jc w:val="center"/>
        <w:rPr>
          <w:i/>
          <w:sz w:val="28"/>
          <w:szCs w:val="28"/>
        </w:rPr>
      </w:pPr>
      <w:r w:rsidRPr="00573ECC">
        <w:rPr>
          <w:i/>
          <w:sz w:val="28"/>
          <w:szCs w:val="28"/>
        </w:rPr>
        <w:t>32.04.01 Общественное здравоохранение</w:t>
      </w:r>
    </w:p>
    <w:p w:rsidR="00610EF8" w:rsidRPr="000F472D" w:rsidRDefault="00610EF8" w:rsidP="00573ECC">
      <w:pPr>
        <w:jc w:val="center"/>
        <w:rPr>
          <w:sz w:val="28"/>
        </w:rPr>
      </w:pP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52168B" w:rsidRDefault="0052168B" w:rsidP="0052168B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:rsidR="00610EF8" w:rsidRPr="0077160B" w:rsidRDefault="00610EF8" w:rsidP="00573ECC">
      <w:pPr>
        <w:jc w:val="center"/>
        <w:rPr>
          <w:sz w:val="28"/>
        </w:rPr>
      </w:pPr>
      <w:r w:rsidRPr="0077160B">
        <w:rPr>
          <w:sz w:val="28"/>
        </w:rPr>
        <w:t>Оренбург</w:t>
      </w:r>
    </w:p>
    <w:p w:rsidR="00573ECC" w:rsidRDefault="00573ECC" w:rsidP="00573ECC">
      <w:pPr>
        <w:jc w:val="center"/>
        <w:rPr>
          <w:sz w:val="28"/>
        </w:rPr>
        <w:sectPr w:rsidR="00573ECC" w:rsidSect="00573EC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Default="00FD5B6B" w:rsidP="00573ECC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573ECC">
        <w:rPr>
          <w:b/>
          <w:sz w:val="28"/>
        </w:rPr>
        <w:lastRenderedPageBreak/>
        <w:t>Пояснительная записка</w:t>
      </w:r>
    </w:p>
    <w:p w:rsidR="00573ECC" w:rsidRPr="00573ECC" w:rsidRDefault="00573ECC" w:rsidP="00573ECC">
      <w:pPr>
        <w:pStyle w:val="aa"/>
        <w:ind w:left="0"/>
        <w:jc w:val="both"/>
        <w:rPr>
          <w:b/>
          <w:sz w:val="28"/>
        </w:rPr>
      </w:pPr>
    </w:p>
    <w:p w:rsidR="004B2C94" w:rsidRPr="009511F7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573ECC">
        <w:rPr>
          <w:sz w:val="28"/>
        </w:rPr>
        <w:t xml:space="preserve"> др.).</w:t>
      </w:r>
    </w:p>
    <w:p w:rsidR="00610EF8" w:rsidRPr="003D6B39" w:rsidRDefault="00FD5B6B" w:rsidP="003D6B39">
      <w:pPr>
        <w:ind w:firstLine="709"/>
        <w:jc w:val="both"/>
        <w:rPr>
          <w:color w:val="000000"/>
          <w:sz w:val="28"/>
          <w:szCs w:val="28"/>
        </w:rPr>
      </w:pPr>
      <w:r w:rsidRPr="00610EF8">
        <w:rPr>
          <w:b/>
          <w:sz w:val="28"/>
        </w:rPr>
        <w:t>Целью самостоятельной работы является</w:t>
      </w:r>
      <w:r w:rsidR="00610EF8">
        <w:rPr>
          <w:sz w:val="28"/>
        </w:rPr>
        <w:t xml:space="preserve"> овладе</w:t>
      </w:r>
      <w:r w:rsidR="00573ECC">
        <w:rPr>
          <w:sz w:val="28"/>
        </w:rPr>
        <w:t>ние обучающимся знаний</w:t>
      </w:r>
      <w:r w:rsidR="00610EF8" w:rsidRPr="00610EF8">
        <w:rPr>
          <w:color w:val="000000"/>
          <w:sz w:val="28"/>
          <w:szCs w:val="28"/>
        </w:rPr>
        <w:t xml:space="preserve"> </w:t>
      </w:r>
      <w:r w:rsidR="003D6B39">
        <w:rPr>
          <w:color w:val="000000"/>
          <w:sz w:val="28"/>
          <w:szCs w:val="28"/>
        </w:rPr>
        <w:t>о возникновении и развитии управления персоналом, т</w:t>
      </w:r>
      <w:r w:rsidR="003D6B39" w:rsidRPr="003D6B39">
        <w:rPr>
          <w:color w:val="000000"/>
          <w:sz w:val="28"/>
          <w:szCs w:val="28"/>
        </w:rPr>
        <w:t>еоретически</w:t>
      </w:r>
      <w:r w:rsidR="003D6B39">
        <w:rPr>
          <w:color w:val="000000"/>
          <w:sz w:val="28"/>
          <w:szCs w:val="28"/>
        </w:rPr>
        <w:t>х</w:t>
      </w:r>
      <w:r w:rsidR="003D6B39" w:rsidRPr="003D6B39">
        <w:rPr>
          <w:color w:val="000000"/>
          <w:sz w:val="28"/>
          <w:szCs w:val="28"/>
        </w:rPr>
        <w:t xml:space="preserve"> основ</w:t>
      </w:r>
      <w:r w:rsidR="003D6B39">
        <w:rPr>
          <w:color w:val="000000"/>
          <w:sz w:val="28"/>
          <w:szCs w:val="28"/>
        </w:rPr>
        <w:t>ах</w:t>
      </w:r>
      <w:r w:rsidR="003D6B39" w:rsidRPr="003D6B39">
        <w:rPr>
          <w:color w:val="000000"/>
          <w:sz w:val="28"/>
          <w:szCs w:val="28"/>
        </w:rPr>
        <w:t xml:space="preserve"> управления персоналом</w:t>
      </w:r>
      <w:r w:rsidR="003D6B39">
        <w:rPr>
          <w:color w:val="000000"/>
          <w:sz w:val="28"/>
          <w:szCs w:val="28"/>
        </w:rPr>
        <w:t>, с</w:t>
      </w:r>
      <w:r w:rsidR="003D6B39" w:rsidRPr="003D6B39">
        <w:rPr>
          <w:color w:val="000000"/>
          <w:sz w:val="28"/>
          <w:szCs w:val="28"/>
        </w:rPr>
        <w:t>истема</w:t>
      </w:r>
      <w:r w:rsidR="003D6B39">
        <w:rPr>
          <w:color w:val="000000"/>
          <w:sz w:val="28"/>
          <w:szCs w:val="28"/>
        </w:rPr>
        <w:t>х</w:t>
      </w:r>
      <w:r w:rsidR="003D6B39" w:rsidRPr="003D6B39">
        <w:rPr>
          <w:color w:val="000000"/>
          <w:sz w:val="28"/>
          <w:szCs w:val="28"/>
        </w:rPr>
        <w:t xml:space="preserve"> управления персоналом</w:t>
      </w:r>
      <w:r w:rsidR="003D6B39">
        <w:rPr>
          <w:color w:val="000000"/>
          <w:sz w:val="28"/>
          <w:szCs w:val="28"/>
        </w:rPr>
        <w:t>, о</w:t>
      </w:r>
      <w:r w:rsidR="003D6B39" w:rsidRPr="003D6B39">
        <w:rPr>
          <w:color w:val="000000"/>
          <w:sz w:val="28"/>
          <w:szCs w:val="28"/>
        </w:rPr>
        <w:t>собенност</w:t>
      </w:r>
      <w:r w:rsidR="003D6B39">
        <w:rPr>
          <w:color w:val="000000"/>
          <w:sz w:val="28"/>
          <w:szCs w:val="28"/>
        </w:rPr>
        <w:t>ях</w:t>
      </w:r>
      <w:r w:rsidR="003D6B39" w:rsidRPr="003D6B39">
        <w:rPr>
          <w:color w:val="000000"/>
          <w:sz w:val="28"/>
          <w:szCs w:val="28"/>
        </w:rPr>
        <w:t xml:space="preserve"> управления персоналом в организациях здравоохранения</w:t>
      </w:r>
      <w:r w:rsidR="003D6B39">
        <w:rPr>
          <w:color w:val="000000"/>
          <w:sz w:val="28"/>
          <w:szCs w:val="28"/>
        </w:rPr>
        <w:t>, к</w:t>
      </w:r>
      <w:r w:rsidR="003D6B39" w:rsidRPr="003D6B39">
        <w:rPr>
          <w:color w:val="000000"/>
          <w:sz w:val="28"/>
          <w:szCs w:val="28"/>
        </w:rPr>
        <w:t>адров</w:t>
      </w:r>
      <w:r w:rsidR="003D6B39">
        <w:rPr>
          <w:color w:val="000000"/>
          <w:sz w:val="28"/>
          <w:szCs w:val="28"/>
        </w:rPr>
        <w:t>ой</w:t>
      </w:r>
      <w:r w:rsidR="003D6B39" w:rsidRPr="003D6B39">
        <w:rPr>
          <w:color w:val="000000"/>
          <w:sz w:val="28"/>
          <w:szCs w:val="28"/>
        </w:rPr>
        <w:t xml:space="preserve"> политик</w:t>
      </w:r>
      <w:r w:rsidR="003D6B39">
        <w:rPr>
          <w:color w:val="000000"/>
          <w:sz w:val="28"/>
          <w:szCs w:val="28"/>
        </w:rPr>
        <w:t>и</w:t>
      </w:r>
      <w:r w:rsidR="003D6B39" w:rsidRPr="003D6B39">
        <w:rPr>
          <w:color w:val="000000"/>
          <w:sz w:val="28"/>
          <w:szCs w:val="28"/>
        </w:rPr>
        <w:t xml:space="preserve"> </w:t>
      </w:r>
      <w:r w:rsidR="003D6B39">
        <w:rPr>
          <w:color w:val="000000"/>
          <w:sz w:val="28"/>
          <w:szCs w:val="28"/>
        </w:rPr>
        <w:t>и т</w:t>
      </w:r>
      <w:r w:rsidR="003D6B39" w:rsidRPr="003D6B39">
        <w:rPr>
          <w:color w:val="000000"/>
          <w:sz w:val="28"/>
          <w:szCs w:val="28"/>
        </w:rPr>
        <w:t>ехнологи</w:t>
      </w:r>
      <w:r w:rsidR="003D6B39">
        <w:rPr>
          <w:color w:val="000000"/>
          <w:sz w:val="28"/>
          <w:szCs w:val="28"/>
        </w:rPr>
        <w:t>ях</w:t>
      </w:r>
      <w:r w:rsidR="003D6B39" w:rsidRPr="003D6B39">
        <w:rPr>
          <w:color w:val="000000"/>
          <w:sz w:val="28"/>
          <w:szCs w:val="28"/>
        </w:rPr>
        <w:t xml:space="preserve"> управления персоналом в системе здравоохранения</w:t>
      </w:r>
      <w:r w:rsidR="003D6B39">
        <w:rPr>
          <w:color w:val="000000"/>
          <w:sz w:val="28"/>
          <w:szCs w:val="28"/>
        </w:rPr>
        <w:t>, а также о</w:t>
      </w:r>
      <w:r w:rsidR="003D6B39" w:rsidRPr="003D6B39">
        <w:rPr>
          <w:color w:val="000000"/>
          <w:sz w:val="28"/>
          <w:szCs w:val="28"/>
        </w:rPr>
        <w:t>ценк</w:t>
      </w:r>
      <w:r w:rsidR="003D6B39">
        <w:rPr>
          <w:color w:val="000000"/>
          <w:sz w:val="28"/>
          <w:szCs w:val="28"/>
        </w:rPr>
        <w:t>и</w:t>
      </w:r>
      <w:r w:rsidR="003D6B39" w:rsidRPr="003D6B39">
        <w:rPr>
          <w:color w:val="000000"/>
          <w:sz w:val="28"/>
          <w:szCs w:val="28"/>
        </w:rPr>
        <w:t xml:space="preserve"> эффективности системы управления персоналом</w:t>
      </w:r>
      <w:r w:rsidR="00610EF8">
        <w:rPr>
          <w:color w:val="000000"/>
          <w:sz w:val="28"/>
          <w:szCs w:val="28"/>
          <w:shd w:val="clear" w:color="auto" w:fill="FFFFFF"/>
        </w:rPr>
        <w:t>.</w:t>
      </w:r>
    </w:p>
    <w:p w:rsidR="003D6B39" w:rsidRDefault="003D6B39" w:rsidP="00573ECC">
      <w:pPr>
        <w:jc w:val="both"/>
        <w:rPr>
          <w:b/>
          <w:sz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10EF8" w:rsidRDefault="00610EF8" w:rsidP="00573ECC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="00573ECC"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AD02FF" w:rsidRDefault="00AD02FF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2200"/>
        <w:gridCol w:w="2211"/>
        <w:gridCol w:w="2220"/>
        <w:gridCol w:w="1919"/>
      </w:tblGrid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№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самостоя</w:t>
            </w:r>
            <w:r w:rsidR="00573ECC" w:rsidRPr="00B05BEE">
              <w:rPr>
                <w:sz w:val="24"/>
                <w:szCs w:val="24"/>
              </w:rPr>
              <w:t>тельной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 xml:space="preserve">самостоятельной </w:t>
            </w:r>
            <w:r w:rsidRPr="00B05BEE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 xml:space="preserve">Форма контроля самостоятельной </w:t>
            </w:r>
            <w:r w:rsidRPr="00B05BEE">
              <w:rPr>
                <w:sz w:val="24"/>
                <w:szCs w:val="24"/>
              </w:rPr>
              <w:lastRenderedPageBreak/>
              <w:t>работы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 xml:space="preserve">Форма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контактной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 xml:space="preserve">работы при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проведении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 xml:space="preserve">текущего </w:t>
            </w:r>
          </w:p>
          <w:p w:rsidR="00610EF8" w:rsidRPr="00B05BEE" w:rsidRDefault="00610EF8" w:rsidP="00573EC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sz w:val="24"/>
                <w:szCs w:val="24"/>
              </w:rPr>
              <w:t>контроля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5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B05BEE" w:rsidP="005518B7">
            <w:pPr>
              <w:jc w:val="center"/>
              <w:rPr>
                <w:sz w:val="24"/>
                <w:szCs w:val="24"/>
              </w:rPr>
            </w:pPr>
            <w:r w:rsidRPr="00B05BEE">
              <w:rPr>
                <w:color w:val="000000"/>
                <w:sz w:val="24"/>
                <w:szCs w:val="24"/>
              </w:rPr>
              <w:t>Модуль «</w:t>
            </w:r>
            <w:r w:rsidR="005518B7">
              <w:rPr>
                <w:color w:val="000000"/>
                <w:sz w:val="24"/>
                <w:szCs w:val="24"/>
              </w:rPr>
              <w:t>Управление персоналом</w:t>
            </w:r>
            <w:r w:rsidRPr="00B05BE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610EF8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подготовка реферат</w:t>
            </w:r>
            <w:r w:rsidR="00B05BEE" w:rsidRPr="00B05BEE"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 xml:space="preserve"> и </w:t>
            </w:r>
            <w:r w:rsidR="005518B7" w:rsidRPr="00B05BEE">
              <w:rPr>
                <w:sz w:val="24"/>
                <w:szCs w:val="24"/>
              </w:rPr>
              <w:t>составление электронной презентации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A00F04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  <w:r w:rsidR="00610EF8" w:rsidRPr="00B05BEE">
              <w:rPr>
                <w:sz w:val="24"/>
                <w:szCs w:val="24"/>
              </w:rPr>
              <w:t>реферат</w:t>
            </w:r>
            <w:r>
              <w:rPr>
                <w:sz w:val="24"/>
                <w:szCs w:val="24"/>
              </w:rPr>
              <w:t>а</w:t>
            </w:r>
            <w:r w:rsidR="005518B7">
              <w:rPr>
                <w:sz w:val="24"/>
                <w:szCs w:val="24"/>
              </w:rPr>
              <w:t>,</w:t>
            </w:r>
            <w:r w:rsidR="005518B7" w:rsidRPr="00B05BEE">
              <w:rPr>
                <w:sz w:val="24"/>
                <w:szCs w:val="24"/>
              </w:rPr>
              <w:t xml:space="preserve"> представление презентации</w:t>
            </w:r>
          </w:p>
        </w:tc>
        <w:tc>
          <w:tcPr>
            <w:tcW w:w="1919" w:type="dxa"/>
            <w:shd w:val="clear" w:color="auto" w:fill="auto"/>
          </w:tcPr>
          <w:p w:rsidR="005518B7" w:rsidRDefault="005518B7" w:rsidP="00B05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КСР</w:t>
            </w:r>
          </w:p>
          <w:p w:rsidR="00610EF8" w:rsidRPr="00B05BEE" w:rsidRDefault="00B05BEE" w:rsidP="00B05BEE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610EF8" w:rsidRPr="00B05BEE" w:rsidTr="005518B7">
        <w:tc>
          <w:tcPr>
            <w:tcW w:w="9039" w:type="dxa"/>
            <w:gridSpan w:val="5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i/>
                <w:sz w:val="24"/>
                <w:szCs w:val="24"/>
              </w:rPr>
            </w:pPr>
            <w:r w:rsidRPr="00B05BEE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610EF8" w:rsidRPr="00B05BEE" w:rsidRDefault="00610EF8" w:rsidP="005518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5BEE">
              <w:rPr>
                <w:i/>
                <w:sz w:val="24"/>
                <w:szCs w:val="24"/>
              </w:rPr>
              <w:t>модуля «</w:t>
            </w:r>
            <w:r w:rsidR="005518B7">
              <w:rPr>
                <w:i/>
                <w:sz w:val="24"/>
                <w:szCs w:val="24"/>
              </w:rPr>
              <w:t>Управление персоналом</w:t>
            </w:r>
            <w:r w:rsidRPr="00B05BEE">
              <w:rPr>
                <w:i/>
                <w:sz w:val="24"/>
                <w:szCs w:val="24"/>
              </w:rPr>
              <w:t>»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610EF8" w:rsidRPr="00B05BEE" w:rsidRDefault="00610EF8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610EF8" w:rsidRPr="00B05BEE" w:rsidRDefault="00610EF8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5518B7" w:rsidRPr="005518B7">
              <w:rPr>
                <w:sz w:val="24"/>
                <w:szCs w:val="24"/>
              </w:rPr>
              <w:t>Теоретические основы управления персоналом. Система управления персоналом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610EF8" w:rsidRPr="00B05BEE" w:rsidRDefault="00B05BEE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610EF8" w:rsidRPr="00B05BEE" w:rsidRDefault="00610EF8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610EF8" w:rsidRPr="00B05BEE" w:rsidRDefault="00610EF8" w:rsidP="00573ECC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919" w:type="dxa"/>
            <w:shd w:val="clear" w:color="auto" w:fill="auto"/>
          </w:tcPr>
          <w:p w:rsidR="00610EF8" w:rsidRPr="00B05BEE" w:rsidRDefault="00610EF8" w:rsidP="00B05BEE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B05BEE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B05BEE" w:rsidRPr="00B05BEE" w:rsidRDefault="00B05BEE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5518B7" w:rsidRPr="005518B7">
              <w:rPr>
                <w:sz w:val="24"/>
                <w:szCs w:val="24"/>
              </w:rPr>
              <w:t>Особенности управления персоналом в организациях здравоохранения. Кадровая политика в системе здравоохранения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919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B05BEE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B05BEE" w:rsidRPr="00B05BEE" w:rsidRDefault="00B05BEE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 «</w:t>
            </w:r>
            <w:r w:rsidR="005518B7" w:rsidRPr="005518B7">
              <w:rPr>
                <w:sz w:val="24"/>
                <w:szCs w:val="24"/>
              </w:rPr>
              <w:t>Технологии управления персоналом в системе здравоохранения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919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  <w:tr w:rsidR="005518B7" w:rsidRPr="00B05BEE" w:rsidTr="005518B7">
        <w:tc>
          <w:tcPr>
            <w:tcW w:w="489" w:type="dxa"/>
            <w:shd w:val="clear" w:color="auto" w:fill="auto"/>
          </w:tcPr>
          <w:p w:rsidR="00B05BEE" w:rsidRPr="00B05BEE" w:rsidRDefault="00B05BEE" w:rsidP="00573ECC">
            <w:pPr>
              <w:jc w:val="center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B05BEE" w:rsidRPr="00B05BEE" w:rsidRDefault="00B05BEE" w:rsidP="005518B7">
            <w:pPr>
              <w:jc w:val="both"/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Тема</w:t>
            </w:r>
            <w:r w:rsidR="00AD02FF">
              <w:rPr>
                <w:sz w:val="24"/>
                <w:szCs w:val="24"/>
              </w:rPr>
              <w:t xml:space="preserve"> </w:t>
            </w:r>
            <w:r w:rsidRPr="00B05BEE">
              <w:rPr>
                <w:sz w:val="24"/>
                <w:szCs w:val="24"/>
              </w:rPr>
              <w:t>«</w:t>
            </w:r>
            <w:r w:rsidR="005518B7" w:rsidRPr="005518B7">
              <w:rPr>
                <w:sz w:val="24"/>
                <w:szCs w:val="24"/>
              </w:rPr>
              <w:t>Оценка эффективности системы управления персоналом</w:t>
            </w:r>
            <w:r w:rsidRPr="00B05BEE">
              <w:rPr>
                <w:sz w:val="24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20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устный опрос</w:t>
            </w:r>
          </w:p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919" w:type="dxa"/>
            <w:shd w:val="clear" w:color="auto" w:fill="auto"/>
          </w:tcPr>
          <w:p w:rsidR="00B05BEE" w:rsidRPr="00B05BEE" w:rsidRDefault="00B05BEE" w:rsidP="003A13F7">
            <w:pPr>
              <w:rPr>
                <w:sz w:val="24"/>
                <w:szCs w:val="24"/>
              </w:rPr>
            </w:pPr>
            <w:r w:rsidRPr="00B05BEE">
              <w:rPr>
                <w:sz w:val="24"/>
                <w:szCs w:val="24"/>
              </w:rPr>
              <w:t>аудиторная</w:t>
            </w:r>
          </w:p>
        </w:tc>
      </w:tr>
    </w:tbl>
    <w:p w:rsidR="005518B7" w:rsidRDefault="005518B7" w:rsidP="00573ECC">
      <w:pPr>
        <w:jc w:val="both"/>
        <w:rPr>
          <w:sz w:val="28"/>
        </w:rPr>
      </w:pPr>
    </w:p>
    <w:p w:rsidR="005518B7" w:rsidRDefault="005518B7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610EF8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10EF8" w:rsidRPr="009C4A0D" w:rsidRDefault="00610EF8" w:rsidP="00573ECC">
      <w:pPr>
        <w:jc w:val="both"/>
        <w:rPr>
          <w:color w:val="000000"/>
          <w:sz w:val="10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10EF8" w:rsidRPr="006E062D" w:rsidRDefault="00635613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610EF8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</w:t>
      </w:r>
      <w:r w:rsidR="00AD02FF">
        <w:rPr>
          <w:color w:val="000000"/>
          <w:sz w:val="28"/>
          <w:szCs w:val="28"/>
        </w:rPr>
        <w:t xml:space="preserve">        </w:t>
      </w:r>
      <w:r w:rsidRPr="006E062D">
        <w:rPr>
          <w:color w:val="000000"/>
          <w:sz w:val="28"/>
          <w:szCs w:val="28"/>
        </w:rPr>
        <w:t>- основные определения;</w:t>
      </w:r>
    </w:p>
    <w:p w:rsidR="00610EF8" w:rsidRPr="006E062D" w:rsidRDefault="00635613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610EF8" w:rsidRPr="006E062D">
        <w:rPr>
          <w:color w:val="000000"/>
          <w:sz w:val="28"/>
          <w:szCs w:val="28"/>
        </w:rPr>
        <w:t xml:space="preserve">     </w:t>
      </w:r>
      <w:r w:rsidR="00AD02FF">
        <w:rPr>
          <w:color w:val="000000"/>
          <w:sz w:val="28"/>
          <w:szCs w:val="28"/>
        </w:rPr>
        <w:t xml:space="preserve">       </w:t>
      </w:r>
      <w:r w:rsidR="00610EF8" w:rsidRPr="006E062D">
        <w:rPr>
          <w:color w:val="000000"/>
          <w:sz w:val="28"/>
          <w:szCs w:val="28"/>
        </w:rPr>
        <w:t xml:space="preserve"> - не представляет интереса.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</w:t>
      </w:r>
      <w:r w:rsidRPr="006E062D">
        <w:rPr>
          <w:color w:val="000000"/>
          <w:sz w:val="28"/>
          <w:szCs w:val="28"/>
        </w:rPr>
        <w:lastRenderedPageBreak/>
        <w:t xml:space="preserve">между строк, и конспект превратится в малопригодный для чтения и усвоения текст.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</w:t>
      </w:r>
      <w:r w:rsidRPr="006E062D">
        <w:rPr>
          <w:color w:val="000000"/>
          <w:sz w:val="28"/>
          <w:szCs w:val="28"/>
        </w:rPr>
        <w:lastRenderedPageBreak/>
        <w:t xml:space="preserve">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10EF8" w:rsidRPr="00460AEA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10EF8" w:rsidRPr="00C35B2E" w:rsidRDefault="00610EF8" w:rsidP="00573ECC">
      <w:pPr>
        <w:jc w:val="both"/>
        <w:rPr>
          <w:sz w:val="8"/>
          <w:szCs w:val="28"/>
        </w:rPr>
      </w:pPr>
    </w:p>
    <w:p w:rsidR="00610EF8" w:rsidRPr="00821EB4" w:rsidRDefault="00610EF8" w:rsidP="00573ECC">
      <w:pPr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10EF8" w:rsidRDefault="00610EF8" w:rsidP="00573ECC">
      <w:pPr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10EF8" w:rsidRDefault="00610EF8" w:rsidP="00573ECC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>- раскрыть известные ранее попытки её решения.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10EF8" w:rsidRPr="00981A6C" w:rsidRDefault="00610EF8" w:rsidP="00573ECC">
      <w:pPr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10EF8" w:rsidRPr="009F413C" w:rsidRDefault="00610EF8" w:rsidP="00573ECC">
      <w:pPr>
        <w:pStyle w:val="a4"/>
        <w:tabs>
          <w:tab w:val="left" w:pos="55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10EF8" w:rsidRPr="009F413C" w:rsidRDefault="00610EF8" w:rsidP="00573ECC">
      <w:pPr>
        <w:pStyle w:val="a4"/>
        <w:tabs>
          <w:tab w:val="left" w:pos="558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10EF8" w:rsidRPr="00AD3EBB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10EF8" w:rsidRPr="00AD3EBB" w:rsidRDefault="00610EF8" w:rsidP="00573ECC">
      <w:pPr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10EF8" w:rsidRDefault="00610EF8" w:rsidP="00573ECC">
      <w:pPr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10EF8" w:rsidRDefault="00610EF8" w:rsidP="00573ECC">
      <w:pPr>
        <w:jc w:val="both"/>
        <w:rPr>
          <w:sz w:val="28"/>
        </w:rPr>
      </w:pPr>
    </w:p>
    <w:p w:rsidR="00610EF8" w:rsidRPr="00CC0412" w:rsidRDefault="00610EF8" w:rsidP="00573ECC">
      <w:pPr>
        <w:jc w:val="both"/>
        <w:rPr>
          <w:bCs/>
        </w:rPr>
      </w:pPr>
      <w:r w:rsidRPr="00CC0412">
        <w:rPr>
          <w:sz w:val="28"/>
        </w:rPr>
        <w:t xml:space="preserve">Для овладения, закрепления и систематизации знаний и умений необходимо провести анализ статистических и фактических материалов по заданной теме (учебника, первоисточника, дополнительной литературы, ресурсов Интернет). 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 Перечень основной и дополнительной учебной литературы, необходимой для освоения дисциплины (модуля)». Содержание практических занятий представлено в </w:t>
      </w:r>
      <w:r w:rsidRPr="00CC0412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е</w:t>
      </w:r>
      <w:r w:rsidRPr="00CC0412">
        <w:rPr>
          <w:color w:val="000000"/>
          <w:sz w:val="28"/>
          <w:szCs w:val="28"/>
        </w:rPr>
        <w:t xml:space="preserve"> оценочных средств </w:t>
      </w:r>
      <w:r>
        <w:rPr>
          <w:color w:val="000000"/>
          <w:sz w:val="28"/>
          <w:szCs w:val="28"/>
        </w:rPr>
        <w:t>д</w:t>
      </w:r>
      <w:r w:rsidRPr="00CC0412">
        <w:rPr>
          <w:color w:val="000000"/>
          <w:sz w:val="28"/>
          <w:szCs w:val="28"/>
        </w:rPr>
        <w:t>ля проведения текущего</w:t>
      </w:r>
      <w:r>
        <w:rPr>
          <w:color w:val="000000"/>
          <w:sz w:val="28"/>
          <w:szCs w:val="28"/>
        </w:rPr>
        <w:t xml:space="preserve"> к</w:t>
      </w:r>
      <w:r w:rsidRPr="00CC0412">
        <w:rPr>
          <w:color w:val="000000"/>
          <w:sz w:val="28"/>
          <w:szCs w:val="28"/>
        </w:rPr>
        <w:t xml:space="preserve">онтроля успеваемости и промежуточной аттестации </w:t>
      </w:r>
      <w:r>
        <w:rPr>
          <w:color w:val="000000"/>
          <w:sz w:val="28"/>
          <w:szCs w:val="28"/>
        </w:rPr>
        <w:t>о</w:t>
      </w:r>
      <w:r w:rsidRPr="00CC0412">
        <w:rPr>
          <w:color w:val="000000"/>
          <w:sz w:val="28"/>
          <w:szCs w:val="28"/>
        </w:rPr>
        <w:t>бучающихся по дисциплине</w:t>
      </w:r>
      <w:r>
        <w:rPr>
          <w:color w:val="000000"/>
          <w:sz w:val="28"/>
          <w:szCs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Pr="00BD5AFD" w:rsidRDefault="00610EF8" w:rsidP="00573EC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22665E">
        <w:rPr>
          <w:sz w:val="28"/>
          <w:szCs w:val="28"/>
        </w:rPr>
        <w:t xml:space="preserve">Помощь в выборе темы и ее утверждение осуществляется преподавателем кафедры, ведущим практические занятия. Тема может быть изменена в контексте представляемого сообщения. В обзор может быть включена как вопрос целиком, так и отдельные ее составляющие. </w:t>
      </w:r>
      <w:proofErr w:type="gramStart"/>
      <w:r w:rsidRPr="0022665E">
        <w:rPr>
          <w:sz w:val="28"/>
          <w:szCs w:val="28"/>
        </w:rPr>
        <w:t>Например, вместо «</w:t>
      </w:r>
      <w:r w:rsidRPr="00FA4447">
        <w:rPr>
          <w:color w:val="000000"/>
          <w:sz w:val="28"/>
          <w:szCs w:val="28"/>
        </w:rPr>
        <w:t>Проблемы  заболеваемости  инфекционными  заболеваниями  в  мире: распространенность,  особенности  в  странах  с  различным  уровнем  социально-экономического развития</w:t>
      </w:r>
      <w:r w:rsidRPr="0022665E">
        <w:rPr>
          <w:sz w:val="28"/>
          <w:szCs w:val="28"/>
        </w:rPr>
        <w:t>», можно взять тему «</w:t>
      </w:r>
      <w:r w:rsidRPr="00FA4447">
        <w:rPr>
          <w:color w:val="000000"/>
          <w:sz w:val="28"/>
          <w:szCs w:val="28"/>
        </w:rPr>
        <w:t xml:space="preserve">Проблемы  заболеваемости  </w:t>
      </w:r>
      <w:r>
        <w:rPr>
          <w:color w:val="000000"/>
          <w:sz w:val="28"/>
          <w:szCs w:val="28"/>
        </w:rPr>
        <w:t>корью</w:t>
      </w:r>
      <w:r w:rsidRPr="00FA4447">
        <w:rPr>
          <w:color w:val="000000"/>
          <w:sz w:val="28"/>
          <w:szCs w:val="28"/>
        </w:rPr>
        <w:t xml:space="preserve">  в  мире: распространенность,  особенности  в  странах  с  различным  уровнем  социально-экономического развития</w:t>
      </w:r>
      <w:r w:rsidRPr="0022665E">
        <w:rPr>
          <w:sz w:val="28"/>
          <w:szCs w:val="28"/>
        </w:rPr>
        <w:t xml:space="preserve">», либо </w:t>
      </w:r>
      <w:r w:rsidRPr="0022665E">
        <w:rPr>
          <w:sz w:val="28"/>
          <w:szCs w:val="28"/>
        </w:rPr>
        <w:lastRenderedPageBreak/>
        <w:t>при выборе темы может быть рассмотрен только вопрос – «</w:t>
      </w:r>
      <w:r w:rsidRPr="00FA4447">
        <w:rPr>
          <w:color w:val="000000"/>
          <w:sz w:val="28"/>
          <w:szCs w:val="28"/>
        </w:rPr>
        <w:t>Опыт  США  по  организации  профилактики онкологических заболеваний</w:t>
      </w:r>
      <w:r w:rsidRPr="0022665E">
        <w:rPr>
          <w:sz w:val="28"/>
          <w:szCs w:val="28"/>
        </w:rPr>
        <w:t xml:space="preserve">» и т.д. </w:t>
      </w:r>
      <w:proofErr w:type="gramEnd"/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610EF8" w:rsidRPr="00BD5AFD" w:rsidRDefault="00610EF8" w:rsidP="00573ECC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  <w:r w:rsidRPr="00CE5CAF"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>Объем введения не должен превышать 1 страницы.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предыдущего.</w:t>
      </w:r>
      <w:r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 xml:space="preserve">В основной части работы может быть размещен иллюстративный материал (таблицы, рисунки), но в </w:t>
      </w:r>
      <w:proofErr w:type="gramStart"/>
      <w:r w:rsidRPr="0022665E">
        <w:rPr>
          <w:sz w:val="28"/>
          <w:szCs w:val="28"/>
        </w:rPr>
        <w:t>количестве</w:t>
      </w:r>
      <w:proofErr w:type="gramEnd"/>
      <w:r w:rsidRPr="0022665E">
        <w:rPr>
          <w:sz w:val="28"/>
          <w:szCs w:val="28"/>
        </w:rPr>
        <w:t xml:space="preserve"> не превышающем 5, имеющий описание и ссылки в тексте работы без дублирования представленных данных.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в</w:t>
      </w:r>
      <w:r w:rsidRPr="0022665E">
        <w:rPr>
          <w:sz w:val="28"/>
          <w:szCs w:val="28"/>
        </w:rPr>
        <w:t xml:space="preserve"> заключении коротко перечисляются основные выводы по работе. Ставится акцент на практическую значимость приведенных результатов. Могут формулироваться направления возможного дальнейшего исследования проблемы. Объем заключения не должен превышать ½ страницы.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10EF8" w:rsidRPr="0022665E" w:rsidRDefault="00610EF8" w:rsidP="00573ECC">
      <w:pPr>
        <w:jc w:val="both"/>
        <w:rPr>
          <w:bCs/>
          <w:sz w:val="28"/>
          <w:szCs w:val="28"/>
        </w:rPr>
      </w:pPr>
      <w:r w:rsidRPr="00B0086A">
        <w:rPr>
          <w:sz w:val="28"/>
          <w:szCs w:val="28"/>
        </w:rPr>
        <w:t xml:space="preserve">Список использованных источников оформляется в соответствии с </w:t>
      </w:r>
      <w:r w:rsidRPr="00B0086A">
        <w:rPr>
          <w:bCs/>
          <w:sz w:val="28"/>
          <w:szCs w:val="28"/>
        </w:rPr>
        <w:t>ГОСТ Р 7.0.5 2008 «Библиографическая ссылка». Минимальное</w:t>
      </w:r>
      <w:r w:rsidRPr="0022665E">
        <w:rPr>
          <w:bCs/>
          <w:sz w:val="28"/>
          <w:szCs w:val="28"/>
        </w:rPr>
        <w:t xml:space="preserve"> число источников – 10. Максимальное – 20. Каждый источник должен иметь ссылку в тексте работы заключённую в квадратные скобки с указанием номера в списке литературы. Список литературы приводиться в алфавитном порядке. При наличии в перечне иностранных источников, они приводятся после отечественных. Количество учебников цитируемых в работе не должно быть более 1-го.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</w:t>
      </w:r>
      <w:r w:rsidRPr="00BD5AFD">
        <w:rPr>
          <w:sz w:val="28"/>
          <w:szCs w:val="28"/>
        </w:rPr>
        <w:lastRenderedPageBreak/>
        <w:t>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</w:t>
      </w:r>
      <w:r>
        <w:rPr>
          <w:sz w:val="28"/>
          <w:szCs w:val="28"/>
        </w:rPr>
        <w:t xml:space="preserve"> 1,5</w:t>
      </w:r>
      <w:r w:rsidRPr="00BD5AFD">
        <w:rPr>
          <w:sz w:val="28"/>
          <w:szCs w:val="28"/>
        </w:rPr>
        <w:t xml:space="preserve">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  <w:r>
        <w:rPr>
          <w:sz w:val="28"/>
          <w:szCs w:val="28"/>
        </w:rPr>
        <w:t xml:space="preserve"> Ф</w:t>
      </w:r>
      <w:r w:rsidRPr="0022665E">
        <w:rPr>
          <w:color w:val="000000"/>
          <w:sz w:val="28"/>
          <w:szCs w:val="28"/>
        </w:rPr>
        <w:t>ормат заголовков – по центру, основного текста - по ширине),</w:t>
      </w:r>
      <w:r w:rsidRPr="0022665E">
        <w:rPr>
          <w:sz w:val="28"/>
          <w:szCs w:val="28"/>
        </w:rPr>
        <w:t xml:space="preserve"> включающего титульный лист (приложение 1), резюме (аннотацию), введение, основные результаты обзора и их обсуждение, заключение, список использованных источников. </w:t>
      </w:r>
    </w:p>
    <w:p w:rsidR="00610EF8" w:rsidRDefault="00610EF8" w:rsidP="00573ECC">
      <w:pPr>
        <w:jc w:val="both"/>
        <w:rPr>
          <w:sz w:val="28"/>
        </w:rPr>
      </w:pPr>
    </w:p>
    <w:p w:rsidR="00610EF8" w:rsidRPr="00755609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по теме реферата 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10EF8" w:rsidRPr="00755609" w:rsidRDefault="00610EF8" w:rsidP="00573ECC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>1) написать план, который полностью согласуется с выбранной темой и логично раскрывает ее;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>2</w:t>
      </w:r>
      <w:r w:rsidRPr="00755609">
        <w:rPr>
          <w:sz w:val="28"/>
        </w:rPr>
        <w:t xml:space="preserve">) написать доклад, соблюдая следующие требования: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10EF8" w:rsidRDefault="00610EF8" w:rsidP="00573ECC">
      <w:pPr>
        <w:jc w:val="both"/>
        <w:rPr>
          <w:sz w:val="28"/>
          <w:szCs w:val="28"/>
        </w:rPr>
      </w:pPr>
    </w:p>
    <w:p w:rsidR="00610EF8" w:rsidRPr="00BD5AFD" w:rsidRDefault="00610EF8" w:rsidP="00573ECC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 xml:space="preserve">            по теме реферата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10EF8" w:rsidRPr="00BD5AFD" w:rsidRDefault="00610EF8" w:rsidP="00573E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10EF8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10EF8" w:rsidRPr="00C35B2E" w:rsidRDefault="00610EF8" w:rsidP="00573ECC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10EF8" w:rsidRPr="00BD5AFD" w:rsidRDefault="00610EF8" w:rsidP="00573ECC">
      <w:pPr>
        <w:pStyle w:val="aa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</w:t>
      </w:r>
      <w:bookmarkStart w:id="0" w:name="_GoBack"/>
      <w:bookmarkEnd w:id="0"/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610EF8" w:rsidSect="00573EC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59" w:rsidRDefault="00844E59" w:rsidP="00FD5B6B">
      <w:r>
        <w:separator/>
      </w:r>
    </w:p>
  </w:endnote>
  <w:endnote w:type="continuationSeparator" w:id="0">
    <w:p w:rsidR="00844E59" w:rsidRDefault="00844E5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CC" w:rsidRDefault="00635613" w:rsidP="00573ECC">
    <w:pPr>
      <w:pStyle w:val="ad"/>
      <w:jc w:val="right"/>
    </w:pPr>
    <w:r>
      <w:fldChar w:fldCharType="begin"/>
    </w:r>
    <w:r w:rsidR="004B5C4A">
      <w:instrText>PAGE   \* MERGEFORMAT</w:instrText>
    </w:r>
    <w:r>
      <w:fldChar w:fldCharType="separate"/>
    </w:r>
    <w:r w:rsidR="0052168B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59" w:rsidRDefault="00844E59" w:rsidP="00FD5B6B">
      <w:r>
        <w:separator/>
      </w:r>
    </w:p>
  </w:footnote>
  <w:footnote w:type="continuationSeparator" w:id="0">
    <w:p w:rsidR="00844E59" w:rsidRDefault="00844E5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A66"/>
    <w:multiLevelType w:val="hybridMultilevel"/>
    <w:tmpl w:val="A86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F5EE1"/>
    <w:rsid w:val="0026698D"/>
    <w:rsid w:val="002D2784"/>
    <w:rsid w:val="002F35AD"/>
    <w:rsid w:val="003B5F75"/>
    <w:rsid w:val="003C37BE"/>
    <w:rsid w:val="003D6B39"/>
    <w:rsid w:val="003F456D"/>
    <w:rsid w:val="00476000"/>
    <w:rsid w:val="004B2015"/>
    <w:rsid w:val="004B2C94"/>
    <w:rsid w:val="004B44DE"/>
    <w:rsid w:val="004B5C4A"/>
    <w:rsid w:val="004C1386"/>
    <w:rsid w:val="004D1091"/>
    <w:rsid w:val="004D2534"/>
    <w:rsid w:val="0052168B"/>
    <w:rsid w:val="005518B7"/>
    <w:rsid w:val="005677BE"/>
    <w:rsid w:val="00573ECC"/>
    <w:rsid w:val="00582BA5"/>
    <w:rsid w:val="00592A3D"/>
    <w:rsid w:val="00593334"/>
    <w:rsid w:val="00610EF8"/>
    <w:rsid w:val="00635613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4E59"/>
    <w:rsid w:val="00845C7D"/>
    <w:rsid w:val="008A0528"/>
    <w:rsid w:val="00923827"/>
    <w:rsid w:val="009511F7"/>
    <w:rsid w:val="00985E1D"/>
    <w:rsid w:val="009978D9"/>
    <w:rsid w:val="009C2F35"/>
    <w:rsid w:val="009C4A0D"/>
    <w:rsid w:val="009F49C5"/>
    <w:rsid w:val="00A00F04"/>
    <w:rsid w:val="00AD02FF"/>
    <w:rsid w:val="00AD3EBB"/>
    <w:rsid w:val="00AF327C"/>
    <w:rsid w:val="00B05BEE"/>
    <w:rsid w:val="00B350F3"/>
    <w:rsid w:val="00BD054F"/>
    <w:rsid w:val="00BF1CD1"/>
    <w:rsid w:val="00C35B2E"/>
    <w:rsid w:val="00C83AB7"/>
    <w:rsid w:val="00D06B87"/>
    <w:rsid w:val="00D301AA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D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D302B-0C48-4F82-9A63-5EA92DAB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</cp:revision>
  <dcterms:created xsi:type="dcterms:W3CDTF">2019-04-23T06:05:00Z</dcterms:created>
  <dcterms:modified xsi:type="dcterms:W3CDTF">2021-10-07T18:24:00Z</dcterms:modified>
</cp:coreProperties>
</file>