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FA" w:rsidRDefault="006618FA">
      <w:pPr>
        <w:pStyle w:val="ConsPlusNormal"/>
      </w:pPr>
      <w:r>
        <w:rPr>
          <w:b/>
        </w:rPr>
        <w:t>Источник публикации</w:t>
      </w:r>
    </w:p>
    <w:p w:rsidR="006618FA" w:rsidRDefault="006618FA">
      <w:pPr>
        <w:pStyle w:val="ConsPlusNormal"/>
        <w:jc w:val="both"/>
      </w:pPr>
      <w:r>
        <w:t>Официальный интернет-портал правовой информации http://pravo.gov.ru, 31.12.2020</w:t>
      </w:r>
    </w:p>
    <w:p w:rsidR="006618FA" w:rsidRDefault="006618FA">
      <w:pPr>
        <w:pStyle w:val="ConsPlusNormal"/>
        <w:spacing w:before="220"/>
      </w:pPr>
      <w:r>
        <w:rPr>
          <w:b/>
        </w:rPr>
        <w:t>Примечание к документу</w:t>
      </w:r>
    </w:p>
    <w:p w:rsidR="006618FA" w:rsidRDefault="006618FA">
      <w:pPr>
        <w:pStyle w:val="ConsPlusNormal"/>
        <w:jc w:val="both"/>
      </w:pPr>
      <w:r>
        <w:t>Начало действия документа - 01.01.2021.</w:t>
      </w:r>
    </w:p>
    <w:p w:rsidR="006618FA" w:rsidRDefault="006618FA">
      <w:pPr>
        <w:pStyle w:val="ConsPlusNormal"/>
        <w:spacing w:before="220"/>
        <w:jc w:val="both"/>
      </w:pPr>
      <w:hyperlink r:id="rId4" w:history="1">
        <w:r>
          <w:rPr>
            <w:color w:val="0000FF"/>
          </w:rPr>
          <w:t>Санитарные правила</w:t>
        </w:r>
      </w:hyperlink>
      <w:r>
        <w:t xml:space="preserve">, утвержденные данным документом, </w:t>
      </w:r>
      <w:hyperlink r:id="rId5" w:history="1">
        <w:r>
          <w:rPr>
            <w:color w:val="0000FF"/>
          </w:rPr>
          <w:t>введены</w:t>
        </w:r>
      </w:hyperlink>
      <w:r>
        <w:t xml:space="preserve"> в действие с 1 января 2021 года.</w:t>
      </w:r>
    </w:p>
    <w:p w:rsidR="006618FA" w:rsidRDefault="006618FA">
      <w:pPr>
        <w:pStyle w:val="ConsPlusNormal"/>
        <w:spacing w:before="220"/>
        <w:jc w:val="both"/>
      </w:pPr>
      <w:r>
        <w:t xml:space="preserve">Срок действия </w:t>
      </w:r>
      <w:hyperlink r:id="rId6" w:history="1">
        <w:r>
          <w:rPr>
            <w:color w:val="0000FF"/>
          </w:rPr>
          <w:t>правил</w:t>
        </w:r>
      </w:hyperlink>
      <w:r>
        <w:t xml:space="preserve">, утвержденных данным документом, </w:t>
      </w:r>
      <w:hyperlink r:id="rId7" w:history="1">
        <w:r>
          <w:rPr>
            <w:color w:val="0000FF"/>
          </w:rPr>
          <w:t>ограничен</w:t>
        </w:r>
      </w:hyperlink>
      <w:r>
        <w:t xml:space="preserve"> 1 января 2027 года.</w:t>
      </w:r>
    </w:p>
    <w:p w:rsidR="006618FA" w:rsidRDefault="006618FA">
      <w:pPr>
        <w:pStyle w:val="ConsPlusNormal"/>
        <w:spacing w:before="220"/>
      </w:pPr>
      <w:r>
        <w:rPr>
          <w:b/>
        </w:rPr>
        <w:t>Название документа</w:t>
      </w:r>
    </w:p>
    <w:p w:rsidR="006618FA" w:rsidRDefault="006618FA">
      <w:pPr>
        <w:pStyle w:val="ConsPlusNormal"/>
        <w:jc w:val="both"/>
      </w:pPr>
      <w:r>
        <w:t>Постановление Главного государственного санитарного врача РФ от 24.12.2020 N 44</w:t>
      </w:r>
    </w:p>
    <w:p w:rsidR="006618FA" w:rsidRDefault="006618FA">
      <w:pPr>
        <w:pStyle w:val="ConsPlusNormal"/>
        <w:jc w:val="both"/>
      </w:pPr>
      <w:r>
        <w:t>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:rsidR="006618FA" w:rsidRDefault="006618FA">
      <w:pPr>
        <w:pStyle w:val="ConsPlusNormal"/>
        <w:jc w:val="both"/>
      </w:pPr>
      <w:r>
        <w:t>(Зарегистрировано в Минюсте России 30.12.2020 N 61953)</w:t>
      </w:r>
    </w:p>
    <w:p w:rsidR="006618FA" w:rsidRDefault="006618FA" w:rsidP="006618FA"/>
    <w:p w:rsidR="006618FA" w:rsidRDefault="006618FA" w:rsidP="006618FA">
      <w:pPr>
        <w:jc w:val="center"/>
      </w:pPr>
      <w:r>
        <w:t>V. Санитарно-эпидемиологические требования</w:t>
      </w:r>
    </w:p>
    <w:p w:rsidR="006618FA" w:rsidRDefault="006618FA" w:rsidP="006618FA">
      <w:pPr>
        <w:jc w:val="center"/>
      </w:pPr>
      <w:r>
        <w:t>при предоставлении услуг аптечными организациями</w:t>
      </w:r>
    </w:p>
    <w:p w:rsidR="006618FA" w:rsidRDefault="006618FA" w:rsidP="006618FA"/>
    <w:p w:rsidR="006618FA" w:rsidRDefault="006618FA" w:rsidP="006618FA">
      <w:r>
        <w:t>5.1. В аптечной организации (далее - аптека), осуществляющей, наряду с другими лекарственными средствами, реализацию иммунобиологических лекарственных препаратов, должны быть обеспечены учет, хранение, а также обезвреживание вакцин, непригодных к использованию.</w:t>
      </w:r>
    </w:p>
    <w:p w:rsidR="006618FA" w:rsidRDefault="006618FA" w:rsidP="006618FA">
      <w:r>
        <w:t>5.2. Аптека должна располагать помещениями, оборудованием, инвентарем, позволяющими обеспечить хранение иммунобиологических лекарственных препаратов и других лекарственных средств, а также сохранение качества, эффективности и безопасности лекарственных средств, при транспортировании (в случае осуществления аптекой данного вида деятельности), хранении и реализации.</w:t>
      </w:r>
    </w:p>
    <w:p w:rsidR="006618FA" w:rsidRDefault="006618FA" w:rsidP="006618FA">
      <w:r>
        <w:t>5.3. Высота потолков производственных помещений вновь строящихся и реконструируемых зданий определяется габаритами оборудования и должна быть не менее 2,4 метра.</w:t>
      </w:r>
    </w:p>
    <w:p w:rsidR="006618FA" w:rsidRDefault="006618FA" w:rsidP="006618FA">
      <w:r>
        <w:t>5.4. В аптеке должно быть обеспечено хранение лекарственных средств в соответствии с инструкцией производителя лекарственного препарата.</w:t>
      </w:r>
    </w:p>
    <w:p w:rsidR="006618FA" w:rsidRDefault="006618FA" w:rsidP="006618FA">
      <w:r>
        <w:t>5.5. Аптека должна размещаться в изолированном блоке помещений в многоквартирных домах, общественных зданиях или в отдельно стоящих зданиях.</w:t>
      </w:r>
    </w:p>
    <w:p w:rsidR="006618FA" w:rsidRDefault="006618FA" w:rsidP="006618FA">
      <w:r>
        <w:lastRenderedPageBreak/>
        <w:t>Не допускается размещение в аптеке организаций, функционально с ней не связанных.</w:t>
      </w:r>
    </w:p>
    <w:p w:rsidR="006618FA" w:rsidRDefault="006618FA" w:rsidP="006618FA">
      <w:r>
        <w:t>При размещении аптеки в многоквартирном доме необходимо наличие входа, изолированного от жилых помещений.</w:t>
      </w:r>
    </w:p>
    <w:p w:rsidR="006618FA" w:rsidRDefault="006618FA" w:rsidP="006618FA">
      <w:r>
        <w:t>5.6. Погрузку и разгрузку материалов, продукции, товаров для аптеки, встроенной, встроено-пристроенной в многоквартирный дом, пристроенной к многоквартирному дому следует выполнять: с торцов жилых зданий, из подземных тоннелей или закрытых дебаркадеров, со стороны автомобильных дорог. Не допускается загрузка материалов, продукции, товаров со стороны двора многоквартирного дома, где расположены входы в квартиры.</w:t>
      </w:r>
    </w:p>
    <w:p w:rsidR="006618FA" w:rsidRDefault="006618FA" w:rsidP="006618FA">
      <w:r>
        <w:t>5.7. Расположение помещений для изготовления лекарственных средств должно обеспечивать технологическую поточность производственного процесса изготовления стерильных и не стерильных форм.</w:t>
      </w:r>
    </w:p>
    <w:p w:rsidR="006618FA" w:rsidRDefault="006618FA" w:rsidP="006618FA">
      <w:r>
        <w:t>5.8. В шлюзе асептического блока должны быть условия для надевания стерильной спецодежды и гигиенической обработки рук. Подводка водопровода и канализации в асептическом боксе не допускается.</w:t>
      </w:r>
    </w:p>
    <w:p w:rsidR="006618FA" w:rsidRDefault="006618FA" w:rsidP="006618FA">
      <w:r>
        <w:t>5.9. Для мытья рук работников в шлюзах асептического блока и ассистентской устанавливаются раковины с локтевыми смесителями (либо автоматические смесители). В моечной должны быть выделены и промаркированы раздельные раковины для мытья посуды и рук работников.</w:t>
      </w:r>
    </w:p>
    <w:p w:rsidR="006618FA" w:rsidRDefault="006618FA" w:rsidP="006618FA">
      <w:r>
        <w:t>5.10. В производственных помещениях аптек не допускается разведение цветов, использование текстильных штор, ковровых покрытий.</w:t>
      </w:r>
    </w:p>
    <w:p w:rsidR="006618FA" w:rsidRDefault="006618FA" w:rsidP="006618FA">
      <w:r>
        <w:t>5.11. Помещения аптек должны иметь естественное и искусственное освещение. Естественное освещение может отсутствовать в складских помещениях (без постоянного рабочего места), кладовых, туалетах, гардеробных, душевых, бытовых и вспомогательных помещениях.</w:t>
      </w:r>
    </w:p>
    <w:p w:rsidR="006618FA" w:rsidRDefault="006618FA" w:rsidP="006618FA">
      <w:r>
        <w:t>Общее искусственное освещение должно быть предусмотрено во всех помещениях.</w:t>
      </w:r>
    </w:p>
    <w:p w:rsidR="006618FA" w:rsidRDefault="006618FA" w:rsidP="006618FA">
      <w:r>
        <w:t>5.12. При отсутствии естественного освещения в торговых залах аптек должны быть обеспечены компенсационные мероприятия (нормируемые показатели искусственной освещенности принимаются на ступень выше).</w:t>
      </w:r>
    </w:p>
    <w:p w:rsidR="006618FA" w:rsidRDefault="006618FA" w:rsidP="006618FA">
      <w:r>
        <w:t xml:space="preserve">5.13. Светильники общего и местного освещения должны иметь защитную арматуру, позволяющую осуществить их влажную очистку. Светильники общего освещения должны иметь сплошные (закрытые) </w:t>
      </w:r>
      <w:proofErr w:type="spellStart"/>
      <w:r>
        <w:t>рассеиватели</w:t>
      </w:r>
      <w:proofErr w:type="spellEnd"/>
      <w:r>
        <w:t>.</w:t>
      </w:r>
    </w:p>
    <w:p w:rsidR="006618FA" w:rsidRDefault="006618FA" w:rsidP="006618FA">
      <w:r>
        <w:t xml:space="preserve">5.14. Помещения аптек оборудуются </w:t>
      </w:r>
      <w:proofErr w:type="spellStart"/>
      <w:r>
        <w:t>общеобменной</w:t>
      </w:r>
      <w:proofErr w:type="spellEnd"/>
      <w:r>
        <w:t xml:space="preserve"> вентиляцией с естественным или механическим побуждением. В аптеках, не осуществляющих изготовление лекарственных средств, система вентиляции с механическим побуждением может отсутствовать. Не допускается отсутствие систем вентиляции с механическим побуждением в помещениях с постоянными рабочими местами, не имеющих естественного проветривания.</w:t>
      </w:r>
    </w:p>
    <w:p w:rsidR="006618FA" w:rsidRDefault="006618FA" w:rsidP="006618FA">
      <w:r>
        <w:t>Помещения асептического блока оборудуются системой вентиляции с механическим побуждением с преобладанием притока над вытяжкой. Подача чистого воздуха осуществляется ламинарными потоками.</w:t>
      </w:r>
    </w:p>
    <w:p w:rsidR="006618FA" w:rsidRDefault="006618FA" w:rsidP="006618FA">
      <w:r>
        <w:lastRenderedPageBreak/>
        <w:t xml:space="preserve">Помещения, в которых осуществляется фасовка летучих токсичных веществ, оборудуются автономными системами </w:t>
      </w:r>
      <w:proofErr w:type="spellStart"/>
      <w:r>
        <w:t>общеобменной</w:t>
      </w:r>
      <w:proofErr w:type="spellEnd"/>
      <w:r>
        <w:t xml:space="preserve"> вентиляции с механическим побуждением.</w:t>
      </w:r>
    </w:p>
    <w:p w:rsidR="006618FA" w:rsidRDefault="006618FA" w:rsidP="006618FA">
      <w:r>
        <w:t>5.15. Не допускается использование вентиляционных камер для других целей (складирования, использование в качестве бытовых помещений).</w:t>
      </w:r>
    </w:p>
    <w:p w:rsidR="006618FA" w:rsidRDefault="006618FA" w:rsidP="006618FA">
      <w:r>
        <w:t>5.16. Поверхности мебели и оборудования должны быть устойчивы к воздействию моющих и дезинфицирующих средств.</w:t>
      </w:r>
    </w:p>
    <w:p w:rsidR="006618FA" w:rsidRDefault="006618FA" w:rsidP="006618FA">
      <w:r>
        <w:t>5.17. Помещения аптек должны подвергаться ежедневной влажной уборке с применением моющих и дезинфицирующих средств. Аптеки должны быть обеспечены запасом на 3 дня моющими и дезинфицирующими средствами, который рассчитывается с учетом площади обрабатываемых поверхностей, количества обрабатываемого оборудования, наличием хозяйственного инвентаря для обеспечения санитарного режима.</w:t>
      </w:r>
    </w:p>
    <w:p w:rsidR="006618FA" w:rsidRDefault="006618FA" w:rsidP="006618FA">
      <w:r>
        <w:t>5.18. Для уборки различных помещений (производственные помещения, туалеты, гардеробные и душевые) и оборудования выделяется раздельный уборочный инвентарь, который маркируется и используется по назначению. Хранение его осуществляется в выделенном месте (помещения или шкафы). Ветошь, предназначенная для уборки производственного оборудования, после дезинфекции и сушки хранится в чистой промаркированной закрытой таре.</w:t>
      </w:r>
    </w:p>
    <w:p w:rsidR="006618FA" w:rsidRDefault="006618FA" w:rsidP="006618FA">
      <w:r>
        <w:t>5.19. Уборка шкафов, стеллажей в помещениях хранения лекарственных средств проводится по мере необходимости, но не реже одного раза в месяц.</w:t>
      </w:r>
    </w:p>
    <w:p w:rsidR="006618FA" w:rsidRDefault="006618FA" w:rsidP="006618FA">
      <w:r>
        <w:t>5.20. Уборка всех помещений с обработкой стен, полов, оборудования, инвентаря, светильников с применением моющих и дезинфицирующих средств, проводится не реже 1 раза в месяц, а в помещениях изготовления лекарственных средств в асептических условиях - еженедельно.</w:t>
      </w:r>
    </w:p>
    <w:p w:rsidR="006618FA" w:rsidRDefault="006618FA" w:rsidP="006618FA">
      <w:r>
        <w:t>5.21. Хранение верхней одежды и обуви работников осуществляется отдельно от спецодежды.</w:t>
      </w:r>
    </w:p>
    <w:p w:rsidR="006618FA" w:rsidRDefault="006618FA" w:rsidP="006618FA">
      <w:r>
        <w:t>5.22. Смена санитарной одежды должна производиться по мере загрязнения, но не реже 1 раза в неделю. В производственных аптеках в помещениях изготовления лекарственных средств раковины для мытья рук оснащаются дозаторами мыла, кожных антисептиков, одноразовыми полотенцами или электросушителями.</w:t>
      </w:r>
    </w:p>
    <w:p w:rsidR="006618FA" w:rsidRDefault="006618FA" w:rsidP="006618FA">
      <w:r>
        <w:t>5.23. Стирка санитарной одежды осуществляется в прачечной (стиральной машине) самой организации, либо по договору со специализированной организацией.</w:t>
      </w:r>
    </w:p>
    <w:p w:rsidR="00C37825" w:rsidRDefault="006618FA" w:rsidP="006618FA">
      <w:r>
        <w:t>5.24. Должна быть организована административно-бытовая зона для приема пищи и хранения личных вещей работников.</w:t>
      </w:r>
    </w:p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3</w:t>
      </w:r>
    </w:p>
    <w:p w:rsidR="006618FA" w:rsidRDefault="006618FA" w:rsidP="006618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18FA" w:rsidRDefault="006618FA" w:rsidP="006618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ПРЕДЕЛЬНЫЕ ЗНАЧЕНИЯ</w:t>
      </w:r>
    </w:p>
    <w:p w:rsidR="006618FA" w:rsidRDefault="006618FA" w:rsidP="006618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СОДЕРЖАНИЯ ОБЩЕГО КОЛИЧЕСТВА МИКРООРГАНИЗМОВ В 1 М</w:t>
      </w:r>
      <w:r>
        <w:rPr>
          <w:rFonts w:ascii="Calibri" w:hAnsi="Calibri" w:cs="Calibri"/>
          <w:b/>
          <w:bCs/>
          <w:vertAlign w:val="superscript"/>
        </w:rPr>
        <w:t>3</w:t>
      </w:r>
    </w:p>
    <w:p w:rsidR="006618FA" w:rsidRDefault="006618FA" w:rsidP="006618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УЧЕТОМ ТЕМПЕРАТУРЫ И КРАТНОСТИ ВОЗДУХООБМЕНА</w:t>
      </w:r>
    </w:p>
    <w:p w:rsidR="006618FA" w:rsidRDefault="006618FA" w:rsidP="006618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(КЛАСС ЧИСТОТЫ)</w:t>
      </w:r>
    </w:p>
    <w:p w:rsidR="006618FA" w:rsidRDefault="006618FA" w:rsidP="006618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826" w:type="dxa"/>
        <w:tblInd w:w="-6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794"/>
        <w:gridCol w:w="1714"/>
        <w:gridCol w:w="1555"/>
        <w:gridCol w:w="1587"/>
        <w:gridCol w:w="2835"/>
        <w:gridCol w:w="2665"/>
        <w:gridCol w:w="1728"/>
      </w:tblGrid>
      <w:tr w:rsidR="006618FA" w:rsidTr="006618FA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помещений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чистоты помещений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Санитарно-микробиологические показатели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Допустимая температура воздуха (расчетная)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Нормируемый воздухообмен в 1 час, не менее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Кратность вытяжки при естественном воздухообмен е</w:t>
            </w:r>
          </w:p>
        </w:tc>
      </w:tr>
      <w:tr w:rsidR="006618FA" w:rsidTr="006618FA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 микроорганизмов в 1 м3 воздуха (КОЕ/м3)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приток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вытяжка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618FA" w:rsidTr="006618FA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начала работы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 время работы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618FA" w:rsidTr="006618FA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Default="006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</w:tbl>
    <w:p w:rsidR="006618FA" w:rsidRDefault="006618FA" w:rsidP="006618FA"/>
    <w:tbl>
      <w:tblPr>
        <w:tblW w:w="16540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851"/>
        <w:gridCol w:w="1701"/>
        <w:gridCol w:w="1559"/>
        <w:gridCol w:w="1559"/>
        <w:gridCol w:w="2835"/>
        <w:gridCol w:w="2694"/>
        <w:gridCol w:w="2364"/>
      </w:tblGrid>
      <w:tr w:rsidR="006618FA" w:rsidRPr="006618FA" w:rsidTr="006618FA">
        <w:tc>
          <w:tcPr>
            <w:tcW w:w="16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Аптеки:</w:t>
            </w:r>
          </w:p>
        </w:tc>
      </w:tr>
      <w:tr w:rsidR="006618FA" w:rsidRPr="006618FA" w:rsidTr="006618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Помещения для приготовления лекарственных форм в асептических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18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Не допускается</w:t>
            </w:r>
          </w:p>
        </w:tc>
      </w:tr>
      <w:tr w:rsidR="006618FA" w:rsidRPr="006618FA" w:rsidTr="006618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6618FA">
              <w:rPr>
                <w:rFonts w:ascii="Calibri" w:hAnsi="Calibri" w:cs="Calibri"/>
              </w:rPr>
              <w:t>Ассистенская</w:t>
            </w:r>
            <w:proofErr w:type="spellEnd"/>
            <w:r w:rsidRPr="006618FA">
              <w:rPr>
                <w:rFonts w:ascii="Calibri" w:hAnsi="Calibri" w:cs="Calibri"/>
              </w:rPr>
              <w:t xml:space="preserve">, </w:t>
            </w:r>
            <w:proofErr w:type="spellStart"/>
            <w:r w:rsidRPr="006618FA">
              <w:rPr>
                <w:rFonts w:ascii="Calibri" w:hAnsi="Calibri" w:cs="Calibri"/>
              </w:rPr>
              <w:t>дефектарская</w:t>
            </w:r>
            <w:proofErr w:type="spellEnd"/>
            <w:r w:rsidRPr="006618FA">
              <w:rPr>
                <w:rFonts w:ascii="Calibri" w:hAnsi="Calibri" w:cs="Calibri"/>
              </w:rPr>
              <w:t xml:space="preserve">, заготовочная и фасовочная, закаточная и контрольно-маркировочная, стерилизационная-автоклавная, </w:t>
            </w:r>
            <w:proofErr w:type="spellStart"/>
            <w:r w:rsidRPr="006618FA">
              <w:rPr>
                <w:rFonts w:ascii="Calibri" w:hAnsi="Calibri" w:cs="Calibri"/>
              </w:rPr>
              <w:t>дистиляционная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1</w:t>
            </w:r>
          </w:p>
        </w:tc>
      </w:tr>
      <w:tr w:rsidR="006618FA" w:rsidRPr="006618FA" w:rsidTr="006618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lastRenderedPageBreak/>
              <w:t>Контрольно-аналитическая, моечная, распаковочная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Не нормируется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Не нормируется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1</w:t>
            </w:r>
          </w:p>
        </w:tc>
      </w:tr>
      <w:tr w:rsidR="006618FA" w:rsidRPr="006618FA" w:rsidTr="006618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Помещения хранения основного запаса: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Не нормируется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Не нормируется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18FA" w:rsidRPr="006618FA" w:rsidTr="006618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а) лекарственных веществ, готовых лекарственных препаратов, в том числе и термолабильных, и предметов медицинского назначения, перевязочных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1</w:t>
            </w:r>
          </w:p>
        </w:tc>
      </w:tr>
      <w:tr w:rsidR="006618FA" w:rsidRPr="006618FA" w:rsidTr="006618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б) минеральных вод, медицинской стеклянной и оборотной транспортной тары, очков и других предметов оптики, вспомогательных материалов, чистой посуды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1</w:t>
            </w:r>
          </w:p>
        </w:tc>
      </w:tr>
      <w:tr w:rsidR="006618FA" w:rsidRPr="006618FA" w:rsidTr="006618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Помещения для приготовления и фасовки ядовитых препаратов и наркотиков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Не нормируется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Не нормируется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3</w:t>
            </w:r>
          </w:p>
        </w:tc>
      </w:tr>
      <w:tr w:rsidR="006618FA" w:rsidRPr="006618FA" w:rsidTr="006618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6618FA">
              <w:rPr>
                <w:rFonts w:ascii="Calibri" w:hAnsi="Calibri" w:cs="Calibri"/>
              </w:rPr>
              <w:t>Легковоспламенящихся</w:t>
            </w:r>
            <w:proofErr w:type="spellEnd"/>
            <w:r w:rsidRPr="006618FA">
              <w:rPr>
                <w:rFonts w:ascii="Calibri" w:hAnsi="Calibri" w:cs="Calibri"/>
              </w:rPr>
              <w:t xml:space="preserve"> и горючих жидкостей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Не нормируется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Не нормируется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10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FA" w:rsidRPr="006618FA" w:rsidRDefault="006618FA" w:rsidP="006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18FA">
              <w:rPr>
                <w:rFonts w:ascii="Calibri" w:hAnsi="Calibri" w:cs="Calibri"/>
              </w:rPr>
              <w:t>5</w:t>
            </w:r>
          </w:p>
        </w:tc>
      </w:tr>
    </w:tbl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/>
    <w:p w:rsidR="006618FA" w:rsidRDefault="006618FA" w:rsidP="006618FA"/>
    <w:sectPr w:rsidR="006618FA" w:rsidSect="006618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FA"/>
    <w:rsid w:val="006618FA"/>
    <w:rsid w:val="00C3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F79A7-8AC4-46DF-B51E-F3BBA8C3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2224807A81AC10107BFE93E1B74C81524FB0F1D80281E17AC3C8BF729B9762024A3D914D8EB451E1435FC5111790C981C6DC3052A688C90AQ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2224807A81AC10107BFE93E1B74C81524FB0F1D80281E17AC3C8BF729B9762024A3D914D8EB450E0435FC5111790C981C6DC3052A688C90AQFI" TargetMode="External"/><Relationship Id="rId5" Type="http://schemas.openxmlformats.org/officeDocument/2006/relationships/hyperlink" Target="consultantplus://offline/ref=002224807A81AC10107BFE93E1B74C81524FB0F1D80281E17AC3C8BF729B9762024A3D914D8EB451E0435FC5111790C981C6DC3052A688C90AQFI" TargetMode="External"/><Relationship Id="rId4" Type="http://schemas.openxmlformats.org/officeDocument/2006/relationships/hyperlink" Target="consultantplus://offline/ref=002224807A81AC10107BFE93E1B74C81524FB0F1D80281E17AC3C8BF729B9762024A3D914D8EB450E0435FC5111790C981C6DC3052A688C90AQF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1</cp:revision>
  <dcterms:created xsi:type="dcterms:W3CDTF">2021-02-02T08:16:00Z</dcterms:created>
  <dcterms:modified xsi:type="dcterms:W3CDTF">2021-02-02T08:23:00Z</dcterms:modified>
</cp:coreProperties>
</file>