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61" w:rsidRDefault="007A1661">
      <w:pPr>
        <w:pStyle w:val="ConsPlusNormal"/>
      </w:pPr>
      <w:r>
        <w:rPr>
          <w:b/>
        </w:rPr>
        <w:t>Источник публикации</w:t>
      </w:r>
    </w:p>
    <w:p w:rsidR="007A1661" w:rsidRDefault="007A1661">
      <w:pPr>
        <w:pStyle w:val="ConsPlusNormal"/>
        <w:jc w:val="both"/>
      </w:pPr>
      <w:r>
        <w:t>В данном виде документ опубликован не был.</w:t>
      </w:r>
    </w:p>
    <w:p w:rsidR="007A1661" w:rsidRDefault="007A1661">
      <w:pPr>
        <w:pStyle w:val="ConsPlusNormal"/>
        <w:jc w:val="both"/>
      </w:pPr>
      <w:r>
        <w:t>Первоначальный текст документа опубликован в издании</w:t>
      </w:r>
    </w:p>
    <w:p w:rsidR="007A1661" w:rsidRDefault="007A1661">
      <w:pPr>
        <w:pStyle w:val="ConsPlusNormal"/>
        <w:jc w:val="both"/>
      </w:pPr>
      <w:r>
        <w:t>"Российская газета", N 174, 05.08.2014.</w:t>
      </w:r>
    </w:p>
    <w:p w:rsidR="007A1661" w:rsidRDefault="007A1661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7A1661" w:rsidRDefault="007A1661">
      <w:pPr>
        <w:pStyle w:val="ConsPlusNormal"/>
        <w:spacing w:before="220"/>
      </w:pPr>
      <w:r>
        <w:rPr>
          <w:b/>
        </w:rPr>
        <w:t>Примечание к документу</w:t>
      </w:r>
    </w:p>
    <w:p w:rsidR="007A1661" w:rsidRDefault="007A1661">
      <w:pPr>
        <w:pStyle w:val="ConsPlusNormal"/>
        <w:jc w:val="both"/>
      </w:pPr>
      <w:r>
        <w:t>Начало действия редакции - 26.08.2018.</w:t>
      </w:r>
    </w:p>
    <w:p w:rsidR="007A1661" w:rsidRDefault="007A1661">
      <w:pPr>
        <w:pStyle w:val="ConsPlusNormal"/>
        <w:spacing w:before="220"/>
        <w:jc w:val="both"/>
      </w:pPr>
      <w:r>
        <w:t xml:space="preserve">Изменения, внесенные </w:t>
      </w:r>
      <w:hyperlink r:id="rId4" w:history="1">
        <w:r>
          <w:rPr>
            <w:color w:val="0000FF"/>
          </w:rPr>
          <w:t>Приказом</w:t>
        </w:r>
      </w:hyperlink>
      <w:r>
        <w:t xml:space="preserve"> Минздрава России от 27.07.2018 N 471н, </w:t>
      </w:r>
      <w:hyperlink r:id="rId5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http://www.pravo.gov.ru - 15.08.2018).</w:t>
      </w:r>
    </w:p>
    <w:p w:rsidR="007A1661" w:rsidRDefault="007A16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661" w:rsidRDefault="007A1661">
      <w:pPr>
        <w:pStyle w:val="ConsPlusNormal"/>
        <w:jc w:val="both"/>
      </w:pPr>
      <w:r>
        <w:t xml:space="preserve">Данный документ </w:t>
      </w:r>
      <w:hyperlink r:id="rId6" w:history="1">
        <w:r>
          <w:rPr>
            <w:color w:val="0000FF"/>
          </w:rPr>
          <w:t>включен</w:t>
        </w:r>
      </w:hyperlink>
      <w:r>
        <w:t xml:space="preserve"> в перечень НПА, на которые не распространяется требование об отмене с 01.01.2021, установленное ФЗ от 31.07.2020 </w:t>
      </w:r>
      <w:hyperlink r:id="rId7" w:history="1">
        <w:r>
          <w:rPr>
            <w:color w:val="0000FF"/>
          </w:rPr>
          <w:t>N 247-ФЗ</w:t>
        </w:r>
      </w:hyperlink>
      <w:r>
        <w:t>. Соблюдение обязательных требований, содержащихся в данном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(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31.12.2020 N 2467).</w:t>
      </w:r>
    </w:p>
    <w:p w:rsidR="007A1661" w:rsidRDefault="007A1661">
      <w:pPr>
        <w:pStyle w:val="ConsPlusNormal"/>
        <w:spacing w:before="220"/>
      </w:pPr>
      <w:r>
        <w:rPr>
          <w:b/>
        </w:rPr>
        <w:t>Название документа</w:t>
      </w:r>
    </w:p>
    <w:p w:rsidR="007A1661" w:rsidRDefault="007A1661">
      <w:pPr>
        <w:pStyle w:val="ConsPlusNormal"/>
        <w:jc w:val="both"/>
      </w:pPr>
      <w:r>
        <w:t>Приказ Минздрава России от 22.04.2014 N 183н</w:t>
      </w:r>
    </w:p>
    <w:p w:rsidR="007A1661" w:rsidRDefault="007A1661">
      <w:pPr>
        <w:pStyle w:val="ConsPlusNormal"/>
        <w:jc w:val="both"/>
      </w:pPr>
      <w:r>
        <w:t>(ред. от 27.07.2018)</w:t>
      </w:r>
    </w:p>
    <w:p w:rsidR="007A1661" w:rsidRDefault="007A1661">
      <w:pPr>
        <w:pStyle w:val="ConsPlusNormal"/>
        <w:jc w:val="both"/>
      </w:pPr>
      <w:r>
        <w:t>"Об утверждении перечня лекарственных средств для медицинского применения, подлежащих предметно-количественному учету"</w:t>
      </w:r>
    </w:p>
    <w:p w:rsidR="007A1661" w:rsidRDefault="007A1661">
      <w:pPr>
        <w:pStyle w:val="ConsPlusNormal"/>
        <w:jc w:val="both"/>
      </w:pPr>
      <w:r>
        <w:t>(Зарегистрировано в Минюсте России 22.07.2014 N 33210)</w:t>
      </w:r>
    </w:p>
    <w:p w:rsidR="007A1661" w:rsidRDefault="007A1661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9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A1661" w:rsidRDefault="007A1661">
      <w:pPr>
        <w:spacing w:after="1" w:line="220" w:lineRule="atLeast"/>
        <w:jc w:val="both"/>
        <w:outlineLvl w:val="0"/>
      </w:pPr>
    </w:p>
    <w:p w:rsidR="007A1661" w:rsidRDefault="007A1661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22 июля 2014 г. N 33210</w:t>
      </w:r>
    </w:p>
    <w:p w:rsidR="007A1661" w:rsidRDefault="007A166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661" w:rsidRDefault="007A1661">
      <w:pPr>
        <w:spacing w:after="1" w:line="220" w:lineRule="atLeast"/>
      </w:pPr>
    </w:p>
    <w:p w:rsidR="007A1661" w:rsidRDefault="007A166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РОССИЙСКОЙ ФЕДЕРАЦИИ</w:t>
      </w:r>
    </w:p>
    <w:p w:rsidR="007A1661" w:rsidRDefault="007A1661">
      <w:pPr>
        <w:spacing w:after="1" w:line="220" w:lineRule="atLeast"/>
        <w:jc w:val="center"/>
      </w:pPr>
    </w:p>
    <w:p w:rsidR="007A1661" w:rsidRDefault="007A166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7A1661" w:rsidRDefault="007A166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22 апреля 2014 г. N 183н</w:t>
      </w:r>
    </w:p>
    <w:p w:rsidR="007A1661" w:rsidRDefault="007A1661">
      <w:pPr>
        <w:spacing w:after="1" w:line="220" w:lineRule="atLeast"/>
        <w:jc w:val="center"/>
      </w:pPr>
    </w:p>
    <w:p w:rsidR="007A1661" w:rsidRDefault="007A166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ПЕРЕЧНЯ</w:t>
      </w:r>
    </w:p>
    <w:p w:rsidR="007A1661" w:rsidRDefault="007A166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ЛЕКАРСТВЕННЫХ СРЕДСТВ ДЛЯ МЕДИЦИНСКОГО ПРИМЕНЕНИЯ,</w:t>
      </w:r>
    </w:p>
    <w:p w:rsidR="007A1661" w:rsidRDefault="007A166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ПОДЛЕЖАЩИХ ПРЕДМЕТНО-КОЛИЧЕСТВЕННОМУ УЧЕТУ</w:t>
      </w:r>
    </w:p>
    <w:p w:rsidR="007A1661" w:rsidRDefault="007A16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16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661" w:rsidRDefault="007A16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661" w:rsidRDefault="007A16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661" w:rsidRDefault="007A166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A1661" w:rsidRDefault="007A166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Приказов Минздрава России от 10.09.2015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634н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A1661" w:rsidRDefault="007A166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31.10.2017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882н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05.04.2018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149н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27.07.2018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471н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661" w:rsidRDefault="007A1661">
            <w:pPr>
              <w:spacing w:after="1" w:line="0" w:lineRule="atLeast"/>
            </w:pPr>
          </w:p>
        </w:tc>
      </w:tr>
    </w:tbl>
    <w:p w:rsidR="007A1661" w:rsidRDefault="007A1661">
      <w:pPr>
        <w:spacing w:after="1" w:line="220" w:lineRule="atLeast"/>
        <w:jc w:val="center"/>
      </w:pPr>
    </w:p>
    <w:p w:rsidR="007A1661" w:rsidRDefault="007A166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пунктом 5.2.171(1)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1296), приказываю: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 для медицинского применения, подлежащих предметно-количественному учету, согласно приложению.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7A1661" w:rsidRDefault="007A1661">
      <w:pPr>
        <w:spacing w:before="220" w:after="1" w:line="220" w:lineRule="atLeast"/>
        <w:ind w:firstLine="540"/>
        <w:jc w:val="both"/>
      </w:pPr>
      <w:hyperlink r:id="rId15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Порядку отпуска лекарственных средств, утвержденному приказом Министерства здравоохранения и социального развития Российской Федерации от 14 декабря 2005 г. N 785 (зарегистрирован Министерством юстиции Российской Федерации 16 января 2006 г., регистрационный N 7353);</w:t>
      </w:r>
    </w:p>
    <w:p w:rsidR="007A1661" w:rsidRDefault="007A1661">
      <w:pPr>
        <w:spacing w:before="220" w:after="1" w:line="220" w:lineRule="atLeast"/>
        <w:ind w:firstLine="540"/>
        <w:jc w:val="both"/>
      </w:pPr>
      <w:hyperlink r:id="rId1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13 октября 2006 г. N 703 "О внесении изменения в приказ Министерства здравоохранения и социального развития Российской Федерации от 14 декабря 2005 г. N 785" (зарегистрирован Министерством юстиции Российской Федерации 7 ноября 2006 г., регистрационный N 8445);</w:t>
      </w:r>
    </w:p>
    <w:p w:rsidR="007A1661" w:rsidRDefault="007A1661">
      <w:pPr>
        <w:spacing w:before="220" w:after="1" w:line="220" w:lineRule="atLeast"/>
        <w:ind w:firstLine="540"/>
        <w:jc w:val="both"/>
      </w:pPr>
      <w:hyperlink r:id="rId17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12 февраля 2007 г. N 109 (зарегистрирован Министерством юстиции Российской Федерации 30 марта 2007 г., регистрационный N 9198);</w:t>
      </w:r>
    </w:p>
    <w:p w:rsidR="007A1661" w:rsidRDefault="007A1661">
      <w:pPr>
        <w:spacing w:before="220" w:after="1" w:line="220" w:lineRule="atLeast"/>
        <w:ind w:firstLine="540"/>
        <w:jc w:val="both"/>
      </w:pPr>
      <w:hyperlink r:id="rId18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Изменений, вносимых в Порядок отпуска лекарственных средств, утвержденный приказом Министерства здравоохранения и социального развития Российской Федерации от 14 декабря 2005 г. N 785, утвержденных приказом Министерства здравоохранения и социального развития Российской Федерации от 6 августа 2007 г. N 521 (зарегистрирован Министерством юстиции Российской Федерации 29 августа 2007 г., регистрационный N 10063).</w:t>
      </w:r>
    </w:p>
    <w:p w:rsidR="007A1661" w:rsidRDefault="007A1661">
      <w:pPr>
        <w:spacing w:after="1" w:line="220" w:lineRule="atLeast"/>
        <w:ind w:firstLine="540"/>
        <w:jc w:val="both"/>
      </w:pPr>
    </w:p>
    <w:p w:rsidR="007A1661" w:rsidRDefault="007A1661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7A1661" w:rsidRDefault="007A1661">
      <w:pPr>
        <w:spacing w:after="1" w:line="220" w:lineRule="atLeast"/>
        <w:jc w:val="right"/>
      </w:pPr>
      <w:r>
        <w:rPr>
          <w:rFonts w:ascii="Calibri" w:hAnsi="Calibri" w:cs="Calibri"/>
        </w:rPr>
        <w:t>В.И.СКВОРЦОВА</w:t>
      </w:r>
    </w:p>
    <w:p w:rsidR="007A1661" w:rsidRDefault="007A1661">
      <w:pPr>
        <w:spacing w:after="1" w:line="220" w:lineRule="atLeast"/>
        <w:jc w:val="right"/>
      </w:pPr>
    </w:p>
    <w:p w:rsidR="007A1661" w:rsidRDefault="007A1661">
      <w:pPr>
        <w:spacing w:after="1" w:line="220" w:lineRule="atLeast"/>
        <w:jc w:val="right"/>
      </w:pPr>
    </w:p>
    <w:p w:rsidR="007A1661" w:rsidRDefault="007A1661">
      <w:pPr>
        <w:spacing w:after="1" w:line="220" w:lineRule="atLeast"/>
        <w:jc w:val="right"/>
      </w:pPr>
    </w:p>
    <w:p w:rsidR="007A1661" w:rsidRDefault="007A1661">
      <w:pPr>
        <w:spacing w:after="1" w:line="220" w:lineRule="atLeast"/>
        <w:jc w:val="right"/>
      </w:pPr>
    </w:p>
    <w:p w:rsidR="007A1661" w:rsidRDefault="007A1661">
      <w:pPr>
        <w:spacing w:after="1" w:line="220" w:lineRule="atLeast"/>
        <w:jc w:val="right"/>
      </w:pPr>
    </w:p>
    <w:p w:rsidR="007A1661" w:rsidRDefault="007A166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7A1661" w:rsidRDefault="007A1661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здравоохранения</w:t>
      </w:r>
    </w:p>
    <w:p w:rsidR="007A1661" w:rsidRDefault="007A1661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7A1661" w:rsidRDefault="007A1661">
      <w:pPr>
        <w:spacing w:after="1" w:line="220" w:lineRule="atLeast"/>
        <w:jc w:val="right"/>
      </w:pPr>
      <w:r>
        <w:rPr>
          <w:rFonts w:ascii="Calibri" w:hAnsi="Calibri" w:cs="Calibri"/>
        </w:rPr>
        <w:t>от 22 апреля 2014 г. N 183н</w:t>
      </w:r>
    </w:p>
    <w:p w:rsidR="007A1661" w:rsidRDefault="007A1661">
      <w:pPr>
        <w:spacing w:after="1" w:line="220" w:lineRule="atLeast"/>
        <w:jc w:val="center"/>
      </w:pPr>
    </w:p>
    <w:p w:rsidR="007A1661" w:rsidRDefault="007A1661">
      <w:pPr>
        <w:spacing w:after="1" w:line="220" w:lineRule="atLeast"/>
        <w:jc w:val="center"/>
      </w:pPr>
      <w:bookmarkStart w:id="0" w:name="P36"/>
      <w:bookmarkEnd w:id="0"/>
      <w:r>
        <w:rPr>
          <w:rFonts w:ascii="Calibri" w:hAnsi="Calibri" w:cs="Calibri"/>
          <w:b/>
        </w:rPr>
        <w:t>ПЕРЕЧЕНЬ</w:t>
      </w:r>
    </w:p>
    <w:p w:rsidR="007A1661" w:rsidRDefault="007A166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ЛЕКАРСТВЕННЫХ СРЕДСТВ ДЛЯ МЕДИЦИНСКОГО ПРИМЕНЕНИЯ,</w:t>
      </w:r>
    </w:p>
    <w:p w:rsidR="007A1661" w:rsidRDefault="007A166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ПОДЛЕЖАЩИХ ПРЕДМЕТНО-КОЛИЧЕСТВЕННОМУ УЧЕТУ &lt;1&gt;</w:t>
      </w:r>
    </w:p>
    <w:p w:rsidR="007A1661" w:rsidRDefault="007A16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16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661" w:rsidRDefault="007A16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661" w:rsidRDefault="007A16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661" w:rsidRDefault="007A166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A1661" w:rsidRDefault="007A166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Приказов Минздрава России от 10.09.2015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634н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A1661" w:rsidRDefault="007A166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31.10.2017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882н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05.04.2018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149н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27.07.2018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471н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661" w:rsidRDefault="007A1661">
            <w:pPr>
              <w:spacing w:after="1" w:line="0" w:lineRule="atLeast"/>
            </w:pPr>
          </w:p>
        </w:tc>
      </w:tr>
    </w:tbl>
    <w:p w:rsidR="007A1661" w:rsidRDefault="007A1661">
      <w:pPr>
        <w:spacing w:after="1" w:line="220" w:lineRule="atLeast"/>
        <w:jc w:val="center"/>
      </w:pPr>
    </w:p>
    <w:p w:rsidR="007A1661" w:rsidRDefault="007A166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&lt;1&gt; Предметно-количественному учету подлежат перечисленные в настоящем перечне лекарственные средства для медицинского применения независимо от их торгового наименования.</w:t>
      </w:r>
    </w:p>
    <w:p w:rsidR="007A1661" w:rsidRDefault="007A1661">
      <w:pPr>
        <w:spacing w:after="1" w:line="220" w:lineRule="atLeast"/>
        <w:ind w:firstLine="540"/>
        <w:jc w:val="both"/>
      </w:pPr>
    </w:p>
    <w:p w:rsidR="007A1661" w:rsidRDefault="007A1661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I. Лекарственные средства - фармацевтические субстанции и лекарственные препараты, содержащие наркотические средства, психотропные вещества и их </w:t>
      </w:r>
      <w:proofErr w:type="spellStart"/>
      <w:r>
        <w:rPr>
          <w:rFonts w:ascii="Calibri" w:hAnsi="Calibri" w:cs="Calibri"/>
          <w:b/>
        </w:rPr>
        <w:t>прекурсоры</w:t>
      </w:r>
      <w:proofErr w:type="spellEnd"/>
      <w:r>
        <w:rPr>
          <w:rFonts w:ascii="Calibri" w:hAnsi="Calibri" w:cs="Calibri"/>
          <w:b/>
        </w:rPr>
        <w:t xml:space="preserve"> (их соли, изомеры, стереоизомеры) и включенные в </w:t>
      </w:r>
      <w:hyperlink r:id="rId23" w:history="1">
        <w:r>
          <w:rPr>
            <w:rFonts w:ascii="Calibri" w:hAnsi="Calibri" w:cs="Calibri"/>
            <w:b/>
            <w:color w:val="0000FF"/>
          </w:rPr>
          <w:t>списки II</w:t>
        </w:r>
      </w:hyperlink>
      <w:r>
        <w:rPr>
          <w:rFonts w:ascii="Calibri" w:hAnsi="Calibri" w:cs="Calibri"/>
          <w:b/>
        </w:rPr>
        <w:t xml:space="preserve">, </w:t>
      </w:r>
      <w:hyperlink r:id="rId24" w:history="1">
        <w:r>
          <w:rPr>
            <w:rFonts w:ascii="Calibri" w:hAnsi="Calibri" w:cs="Calibri"/>
            <w:b/>
            <w:color w:val="0000FF"/>
          </w:rPr>
          <w:t>III</w:t>
        </w:r>
      </w:hyperlink>
      <w:r>
        <w:rPr>
          <w:rFonts w:ascii="Calibri" w:hAnsi="Calibri" w:cs="Calibri"/>
          <w:b/>
        </w:rPr>
        <w:t xml:space="preserve">, </w:t>
      </w:r>
      <w:hyperlink r:id="rId25" w:history="1">
        <w:r>
          <w:rPr>
            <w:rFonts w:ascii="Calibri" w:hAnsi="Calibri" w:cs="Calibri"/>
            <w:b/>
            <w:color w:val="0000FF"/>
          </w:rPr>
          <w:t>IV</w:t>
        </w:r>
      </w:hyperlink>
      <w:r>
        <w:rPr>
          <w:rFonts w:ascii="Calibri" w:hAnsi="Calibri" w:cs="Calibri"/>
          <w:b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</w:t>
      </w:r>
      <w:r>
        <w:rPr>
          <w:rFonts w:ascii="Calibri" w:hAnsi="Calibri" w:cs="Calibri"/>
          <w:b/>
        </w:rPr>
        <w:lastRenderedPageBreak/>
        <w:t xml:space="preserve">&lt;1&gt; (далее - наркотические средства, психотропные вещества и их </w:t>
      </w:r>
      <w:proofErr w:type="spellStart"/>
      <w:r>
        <w:rPr>
          <w:rFonts w:ascii="Calibri" w:hAnsi="Calibri" w:cs="Calibri"/>
          <w:b/>
        </w:rPr>
        <w:t>прекурсоры</w:t>
      </w:r>
      <w:proofErr w:type="spellEnd"/>
      <w:r>
        <w:rPr>
          <w:rFonts w:ascii="Calibri" w:hAnsi="Calibri" w:cs="Calibri"/>
          <w:b/>
        </w:rPr>
        <w:t xml:space="preserve">), в сочетании с фармакологически неактивными веществами, а также лекарственные препараты, содержащие наркотические средства, психотропные вещества и их </w:t>
      </w:r>
      <w:proofErr w:type="spellStart"/>
      <w:r>
        <w:rPr>
          <w:rFonts w:ascii="Calibri" w:hAnsi="Calibri" w:cs="Calibri"/>
          <w:b/>
        </w:rPr>
        <w:t>прекурсоры</w:t>
      </w:r>
      <w:proofErr w:type="spellEnd"/>
      <w:r>
        <w:rPr>
          <w:rFonts w:ascii="Calibri" w:hAnsi="Calibri" w:cs="Calibri"/>
          <w:b/>
        </w:rPr>
        <w:t xml:space="preserve"> в сочетании с фармакологически активными веществами:</w:t>
      </w:r>
    </w:p>
    <w:p w:rsidR="007A1661" w:rsidRDefault="007A166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05.04.2018 N 149н)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671, N 10, ст. 1481, N 23, ст. 3330; N 30, ст. 4664; N 33, ст. 5182).</w:t>
      </w:r>
    </w:p>
    <w:p w:rsidR="007A1661" w:rsidRDefault="007A166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(сноска в ред. </w:t>
      </w:r>
      <w:hyperlink r:id="rId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05.04.2018 N 149н)</w:t>
      </w:r>
    </w:p>
    <w:p w:rsidR="007A1661" w:rsidRDefault="007A1661">
      <w:pPr>
        <w:spacing w:after="1" w:line="220" w:lineRule="atLeast"/>
        <w:ind w:firstLine="540"/>
        <w:jc w:val="both"/>
      </w:pPr>
    </w:p>
    <w:p w:rsidR="007A1661" w:rsidRDefault="007A1661">
      <w:pPr>
        <w:spacing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Аллобарбитал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Алпразолам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Аминорекс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Амобарбитал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Амфепрамон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Апрофен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Бромазепам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Бротизолам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Бупренорфин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Бупренорфин+налоксон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7A1661" w:rsidRDefault="007A166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31.10.2017 N 882н)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Буталбитал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Бутобарбитал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Буторфанол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Галазепам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Галоксазолам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4-гидроксибутират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Гидроморфон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Декстрометорфан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Декстроморамид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Декстропропоксифен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Делоразепам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Диазепам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циклобарбитал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Дигидрокодеин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Дифеноксилат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Диэтиловый</w:t>
      </w:r>
      <w:proofErr w:type="spellEnd"/>
      <w:r>
        <w:rPr>
          <w:rFonts w:ascii="Calibri" w:hAnsi="Calibri" w:cs="Calibri"/>
        </w:rPr>
        <w:t xml:space="preserve"> эфир (в концентрации 45 процентов или более)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Золпидем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Камазепам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Кетазолам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Кетамин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Клобазам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Клоксазолам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Клоназепам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Клоразепат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Клотиазепам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Кодеин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Кокаин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Лефетамин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Лопразолам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Лоразепам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Лорметазепам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Мазиндол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Медазепам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Мезокарб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Мепробамат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Метилфенобарбитал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Мефенорекс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Мидазолам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Модафинил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Морфин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Налбуфин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Ниметазепам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Нитразепам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Нордазепам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Оксазолам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Оксикодон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Оксикодон+налоксон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7A1661" w:rsidRDefault="007A166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31.10.2017 N 882н)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Омнопон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Пемолин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Пентазоцин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Перманганат калия (в концентрации 45 процентов или более)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Пиназепам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Пипрадрол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Пиритрамид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Просидол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Псевдоэфедрин (в концентрации 10 процентов или более)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Ремифентанил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Секбутабарбитал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Суфентанил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Тебаин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Темазепам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Тетразепам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Тианептин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Тилидин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Триазолам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Тримеперидин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Фендиметразин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Фенилпропаноламин</w:t>
      </w:r>
      <w:proofErr w:type="spellEnd"/>
      <w:r>
        <w:rPr>
          <w:rFonts w:ascii="Calibri" w:hAnsi="Calibri" w:cs="Calibri"/>
        </w:rPr>
        <w:t xml:space="preserve"> (в концентрации 10 процентов или более)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Фенобарбитал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Фентанил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Фентермин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Флудиазепам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Флунитразепам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Флуразепам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Хлордиазепоксид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Циклобарбитал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Эргометрин</w:t>
      </w:r>
      <w:proofErr w:type="spellEnd"/>
      <w:r>
        <w:rPr>
          <w:rFonts w:ascii="Calibri" w:hAnsi="Calibri" w:cs="Calibri"/>
        </w:rPr>
        <w:t xml:space="preserve"> (в концентрации 10 процентов или более)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Эрготамин (в концентрации 10 процентов или более)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Эстазолам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Этил </w:t>
      </w:r>
      <w:proofErr w:type="spellStart"/>
      <w:r>
        <w:rPr>
          <w:rFonts w:ascii="Calibri" w:hAnsi="Calibri" w:cs="Calibri"/>
        </w:rPr>
        <w:t>лофлазепат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Этилморфин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Эфедрин (в концентрации 10 процентов или более)</w:t>
      </w:r>
    </w:p>
    <w:p w:rsidR="007A1661" w:rsidRDefault="007A1661">
      <w:pPr>
        <w:spacing w:before="220"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 xml:space="preserve">II. Лекарственные средства - фармацевтические субстанции и лекарственные препараты, содержащие сильнодействующие и ядовитые вещества (их соли, изомеры, простые и сложные эфиры, смеси и растворы независимо от концентрации), внесенные в списки сильнодействующих и ядовитых веществ для целей </w:t>
      </w:r>
      <w:hyperlink r:id="rId31" w:history="1">
        <w:r>
          <w:rPr>
            <w:rFonts w:ascii="Calibri" w:hAnsi="Calibri" w:cs="Calibri"/>
            <w:b/>
            <w:color w:val="0000FF"/>
          </w:rPr>
          <w:t>статьи 234</w:t>
        </w:r>
      </w:hyperlink>
      <w:r>
        <w:rPr>
          <w:rFonts w:ascii="Calibri" w:hAnsi="Calibri" w:cs="Calibri"/>
          <w:b/>
        </w:rPr>
        <w:t xml:space="preserve"> и других статей Уголовного кодекса Российской Федерации, утвержденные постановлением Правительства Российской Федерации от 29 декабря 2007 г. N 964 &lt;1&gt; (далее - сильнодействующие и ядовитые вещества), в сочетании с фармакологически неактивными веществами, а также лекарственные препараты, содержащие сильнодействующие и ядовитые вещества в сочетании с фармакологически активными веществами (при условии включения их в перечень отдельной позицией):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&lt;1&gt; Собрание законодательства Российской Федерации, 2008, N 2, ст. 89; 2010, N 28, ст. 3703; 2012, N 10, ст. 1232; N 41, ст. 5625; 2013, N 6, ст. 558; N 9, ст. 953; N 45, ст. 5831.</w:t>
      </w:r>
    </w:p>
    <w:p w:rsidR="007A1661" w:rsidRDefault="007A1661">
      <w:pPr>
        <w:spacing w:after="1" w:line="220" w:lineRule="atLeast"/>
        <w:ind w:firstLine="540"/>
        <w:jc w:val="both"/>
      </w:pPr>
    </w:p>
    <w:p w:rsidR="007A1661" w:rsidRDefault="007A1661">
      <w:pPr>
        <w:spacing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Андростанолон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Ацеклидин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Бенактизин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Бензобарбитал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Бромизовал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Гексобарбитал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Гиосциамин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Гестринон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Даназол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Змеиный яд (за исключением лекарственных форм для наружного применения - кремы, мази, гели)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Зопиклон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Карбахолин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Клозапин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Клонидин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Клостебол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Левомепромазин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Местеролон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Метандиенон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Метандриол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Метенолон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Метилтестостерон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Нандролон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Норклостебол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Пчелиный яд (за исключением лекарственных форм для наружного применения - кремы, мази, гели)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Сибутрамин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Скополамин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Спирт этиловый (Этанол)</w:t>
      </w:r>
    </w:p>
    <w:p w:rsidR="007A1661" w:rsidRDefault="007A166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10.09.2015 N 634н)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Сумма алкалоидов красавки (за исключением твердой дозированной лекарственной формы - суппозитории)</w:t>
      </w:r>
    </w:p>
    <w:p w:rsidR="007A1661" w:rsidRDefault="007A166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10.09.2015 N 634н)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1-тестостерон (за исключением лекарственных форм для наружного применения - кремы, мази, гели)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Тиопентал</w:t>
      </w:r>
      <w:proofErr w:type="spellEnd"/>
      <w:r>
        <w:rPr>
          <w:rFonts w:ascii="Calibri" w:hAnsi="Calibri" w:cs="Calibri"/>
        </w:rPr>
        <w:t xml:space="preserve"> натрия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Трамадол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lastRenderedPageBreak/>
        <w:t>Трамадол</w:t>
      </w:r>
      <w:proofErr w:type="spellEnd"/>
      <w:r>
        <w:rPr>
          <w:rFonts w:ascii="Calibri" w:hAnsi="Calibri" w:cs="Calibri"/>
        </w:rPr>
        <w:t xml:space="preserve"> 37,5 мг + парацетамол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Тригексифенидил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Фепрозиднин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Хлороформ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Эрготал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Этилхлорид</w:t>
      </w:r>
      <w:proofErr w:type="spellEnd"/>
    </w:p>
    <w:p w:rsidR="007A1661" w:rsidRDefault="007A1661">
      <w:pPr>
        <w:spacing w:before="220"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III. Комбинированные лекарственные препараты, содержащие кроме малых количеств наркотических средств, психотропных веществ и их прекурсоров другие фармакологические активные вещества &lt;1&gt;: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34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(зарегистрирован Министерством юстиции Российской Федерации 1 июня 2012 г., регистрационный N 24438), с изменениями, внесенными приказом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29064).</w:t>
      </w:r>
    </w:p>
    <w:p w:rsidR="007A1661" w:rsidRDefault="007A1661">
      <w:pPr>
        <w:spacing w:after="1" w:line="220" w:lineRule="atLeast"/>
        <w:ind w:firstLine="540"/>
        <w:jc w:val="both"/>
      </w:pPr>
    </w:p>
    <w:p w:rsidR="007A1661" w:rsidRDefault="007A166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1) кодеин или его соли (в пересчете на чистое вещество) в количестве до 20 мг включительно (на 1 дозу твердой лекарственной формы) или в количестве до 200 мг включительно (на 100 мл или 100 г жидкой лекарственной формы для внутреннего применения);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псевдоэфедрина гидрохлорид в количестве, превышающем 30 мг, и до 60 мг включительно (на 1 дозу твердой лекарственной формы);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псевдоэфедрина гидрохлорид в количестве, превышающем 30 мг, и до 60 мг включительно в сочетании с </w:t>
      </w:r>
      <w:proofErr w:type="spellStart"/>
      <w:r>
        <w:rPr>
          <w:rFonts w:ascii="Calibri" w:hAnsi="Calibri" w:cs="Calibri"/>
        </w:rPr>
        <w:t>декстрометорфаном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гидробромидом</w:t>
      </w:r>
      <w:proofErr w:type="spellEnd"/>
      <w:r>
        <w:rPr>
          <w:rFonts w:ascii="Calibri" w:hAnsi="Calibri" w:cs="Calibri"/>
        </w:rPr>
        <w:t xml:space="preserve"> в количестве, превышающем 10 мг, и до 30 мг включительно (на 1 дозу твердой лекарственной формы);</w:t>
      </w:r>
    </w:p>
    <w:p w:rsidR="007A1661" w:rsidRDefault="007A166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10.09.2015 N 634н)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</w:t>
      </w:r>
      <w:proofErr w:type="spellStart"/>
      <w:r>
        <w:rPr>
          <w:rFonts w:ascii="Calibri" w:hAnsi="Calibri" w:cs="Calibri"/>
        </w:rPr>
        <w:t>декстрометорфана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гидробромид</w:t>
      </w:r>
      <w:proofErr w:type="spellEnd"/>
      <w:r>
        <w:rPr>
          <w:rFonts w:ascii="Calibri" w:hAnsi="Calibri" w:cs="Calibri"/>
        </w:rPr>
        <w:t xml:space="preserve"> в количестве до 200 мг включительно (на 100 мл или 100 г жидкой лекарственной формы для внутреннего применения);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эфедрина гидрохлорид в количестве, превышающем 100 мг, и до 300 мг включительно (на 100 мл или 100 г жидкой лекарственной формы для внутреннего применения);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эфедрина гидрохлорид в количестве до 50 мг включительно (на 1 дозу твердой лекарственной формы);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7) </w:t>
      </w:r>
      <w:proofErr w:type="spellStart"/>
      <w:r>
        <w:rPr>
          <w:rFonts w:ascii="Calibri" w:hAnsi="Calibri" w:cs="Calibri"/>
        </w:rPr>
        <w:t>фенилпропаноламин</w:t>
      </w:r>
      <w:proofErr w:type="spellEnd"/>
      <w:r>
        <w:rPr>
          <w:rFonts w:ascii="Calibri" w:hAnsi="Calibri" w:cs="Calibri"/>
        </w:rPr>
        <w:t xml:space="preserve"> в количестве до 75 мг включительно (на 1 дозу твердой лекарственной формы) или до 300 мг включительно (на 100 мл или 100 г жидкой лекарственной формы для внутреннего применения);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8) </w:t>
      </w:r>
      <w:proofErr w:type="spellStart"/>
      <w:r>
        <w:rPr>
          <w:rFonts w:ascii="Calibri" w:hAnsi="Calibri" w:cs="Calibri"/>
        </w:rPr>
        <w:t>фенобарбитал</w:t>
      </w:r>
      <w:proofErr w:type="spellEnd"/>
      <w:r>
        <w:rPr>
          <w:rFonts w:ascii="Calibri" w:hAnsi="Calibri" w:cs="Calibri"/>
        </w:rPr>
        <w:t xml:space="preserve"> в количестве до 15 мг включительно в сочетании с кодеином (или его солями) независимо от количества (на 1 дозу твердой лекарственной формы);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9) </w:t>
      </w:r>
      <w:proofErr w:type="spellStart"/>
      <w:r>
        <w:rPr>
          <w:rFonts w:ascii="Calibri" w:hAnsi="Calibri" w:cs="Calibri"/>
        </w:rPr>
        <w:t>фенобарбитал</w:t>
      </w:r>
      <w:proofErr w:type="spellEnd"/>
      <w:r>
        <w:rPr>
          <w:rFonts w:ascii="Calibri" w:hAnsi="Calibri" w:cs="Calibri"/>
        </w:rPr>
        <w:t xml:space="preserve"> в количестве до 20 мг включительно в сочетании с эфедрином гидрохлоридом независимо от количества (на 1 дозу твердой лекарственной формы);</w:t>
      </w:r>
    </w:p>
    <w:p w:rsidR="007A1661" w:rsidRDefault="007A166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10) </w:t>
      </w:r>
      <w:proofErr w:type="spellStart"/>
      <w:r>
        <w:rPr>
          <w:rFonts w:ascii="Calibri" w:hAnsi="Calibri" w:cs="Calibri"/>
        </w:rPr>
        <w:t>хлордиазепоксид</w:t>
      </w:r>
      <w:proofErr w:type="spellEnd"/>
      <w:r>
        <w:rPr>
          <w:rFonts w:ascii="Calibri" w:hAnsi="Calibri" w:cs="Calibri"/>
        </w:rPr>
        <w:t xml:space="preserve"> в количестве, превышающем 10 мг, и до 20 мг включительно (на 1 дозу твердой лекарственной формы).</w:t>
      </w:r>
    </w:p>
    <w:p w:rsidR="007A1661" w:rsidRDefault="007A1661">
      <w:pPr>
        <w:spacing w:before="220" w:after="1" w:line="220" w:lineRule="atLeast"/>
        <w:ind w:firstLine="540"/>
        <w:jc w:val="both"/>
        <w:outlineLvl w:val="1"/>
      </w:pPr>
      <w:r>
        <w:rPr>
          <w:rFonts w:ascii="Calibri" w:hAnsi="Calibri" w:cs="Calibri"/>
          <w:b/>
        </w:rPr>
        <w:t>IV. Иные лекарственные средства, подлежащие предметно-количественному учету: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Прегабалин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7A1661" w:rsidRDefault="007A166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16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661" w:rsidRDefault="007A166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661" w:rsidRDefault="007A166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661" w:rsidRDefault="007A1661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7A1661" w:rsidRDefault="007A1661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Рецепты на лекарственный препарат под международным непатентованным наименованием </w:t>
            </w:r>
            <w:proofErr w:type="spellStart"/>
            <w:r>
              <w:rPr>
                <w:rFonts w:ascii="Calibri" w:hAnsi="Calibri" w:cs="Calibri"/>
                <w:color w:val="392C69"/>
              </w:rPr>
              <w:t>Тапентадол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, оформленные на рецептурных бланках формы N 107-1/у до 26.08.2018,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действительны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до истечения срока их действия.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661" w:rsidRDefault="007A1661">
            <w:pPr>
              <w:spacing w:after="1" w:line="0" w:lineRule="atLeast"/>
            </w:pPr>
          </w:p>
        </w:tc>
      </w:tr>
    </w:tbl>
    <w:p w:rsidR="007A1661" w:rsidRDefault="007A1661">
      <w:pPr>
        <w:spacing w:before="28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Тапентадол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7A1661" w:rsidRDefault="007A166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(введено </w:t>
      </w:r>
      <w:hyperlink r:id="rId3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27.07.2018 N 471н)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Тропикамид</w:t>
      </w:r>
      <w:proofErr w:type="spellEnd"/>
      <w:r>
        <w:rPr>
          <w:rFonts w:ascii="Calibri" w:hAnsi="Calibri" w:cs="Calibri"/>
        </w:rPr>
        <w:t xml:space="preserve"> (лекарственные препараты)</w:t>
      </w:r>
    </w:p>
    <w:p w:rsidR="007A1661" w:rsidRDefault="007A1661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Циклопентолат</w:t>
      </w:r>
      <w:proofErr w:type="spellEnd"/>
      <w:r>
        <w:rPr>
          <w:rFonts w:ascii="Calibri" w:hAnsi="Calibri" w:cs="Calibri"/>
        </w:rPr>
        <w:t xml:space="preserve"> (лекарственные препараты).</w:t>
      </w:r>
    </w:p>
    <w:p w:rsidR="007A1661" w:rsidRDefault="007A166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(раздел IV введен </w:t>
      </w:r>
      <w:hyperlink r:id="rId3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России от 10.09.2015 N 634н)</w:t>
      </w:r>
    </w:p>
    <w:p w:rsidR="007A1661" w:rsidRDefault="007A1661">
      <w:pPr>
        <w:spacing w:after="1" w:line="220" w:lineRule="atLeast"/>
        <w:ind w:firstLine="540"/>
        <w:jc w:val="both"/>
      </w:pPr>
    </w:p>
    <w:p w:rsidR="007A1661" w:rsidRDefault="007A1661">
      <w:pPr>
        <w:spacing w:after="1" w:line="220" w:lineRule="atLeast"/>
        <w:ind w:firstLine="540"/>
        <w:jc w:val="both"/>
      </w:pPr>
    </w:p>
    <w:p w:rsidR="007A1661" w:rsidRDefault="007A166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920" w:rsidRDefault="002C3920">
      <w:bookmarkStart w:id="1" w:name="_GoBack"/>
      <w:bookmarkEnd w:id="1"/>
    </w:p>
    <w:sectPr w:rsidR="002C3920" w:rsidSect="00E7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61"/>
    <w:rsid w:val="002C3920"/>
    <w:rsid w:val="007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535F5-3999-4D08-BE0E-2F5653D1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AA87B427460F024C1186591D187323A31D17AEEBC3182E7898F59FBDEF2FE20CA311554350C2A91456E9B1972436D16BB54A8752FCE102j3R1H" TargetMode="External"/><Relationship Id="rId18" Type="http://schemas.openxmlformats.org/officeDocument/2006/relationships/hyperlink" Target="consultantplus://offline/ref=9EAA87B427460F024C1186591D187323A71D14A0E8C0452470C1F99DBAE070F50BEA1D544350C3A01909ECA4867C3AD471AB4B984EFEE3j0R2H" TargetMode="External"/><Relationship Id="rId26" Type="http://schemas.openxmlformats.org/officeDocument/2006/relationships/hyperlink" Target="consultantplus://offline/ref=9EAA87B427460F024C1186591D187323A21414A8EECD182E7898F59FBDEF2FE20CA311554350C2AA1756E9B1972436D16BB54A8752FCE102j3R1H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9EAA87B427460F024C1186591D187323A21414A8EECD182E7898F59FBDEF2FE20CA311554350C2AA1756E9B1972436D16BB54A8752FCE102j3R1H" TargetMode="External"/><Relationship Id="rId34" Type="http://schemas.openxmlformats.org/officeDocument/2006/relationships/hyperlink" Target="consultantplus://offline/ref=9EAA87B427460F024C1186591D187323A21514ADE5CF182E7898F59FBDEF2FE20CA311554350C2AB1256E9B1972436D16BB54A8752FCE102j3R1H" TargetMode="External"/><Relationship Id="rId7" Type="http://schemas.openxmlformats.org/officeDocument/2006/relationships/hyperlink" Target="consultantplus://offline/ref=E25F5F7AB4F904C9BE30F74A617C0D523FC1E22144FA9775324ACA8A2095462721DE9957EBBE196E98DD964DDCB1DF8233910433A62D5B0DZ3R3H" TargetMode="External"/><Relationship Id="rId12" Type="http://schemas.openxmlformats.org/officeDocument/2006/relationships/hyperlink" Target="consultantplus://offline/ref=9EAA87B427460F024C1186591D187323A21414A8EECD182E7898F59FBDEF2FE20CA311554350C2AA1756E9B1972436D16BB54A8752FCE102j3R1H" TargetMode="External"/><Relationship Id="rId17" Type="http://schemas.openxmlformats.org/officeDocument/2006/relationships/hyperlink" Target="consultantplus://offline/ref=9EAA87B427460F024C1186591D187323A61A11A0EEC0452470C1F99DBAE070F50BEA1D544350C3AD1909ECA4867C3AD471AB4B984EFEE3j0R2H" TargetMode="External"/><Relationship Id="rId25" Type="http://schemas.openxmlformats.org/officeDocument/2006/relationships/hyperlink" Target="consultantplus://offline/ref=9EAA87B427460F024C1186591D187323A41D17AFEECC182E7898F59FBDEF2FE20CA31155480493ED4750BCE4CD713ACE6DAB48j8R4H" TargetMode="External"/><Relationship Id="rId33" Type="http://schemas.openxmlformats.org/officeDocument/2006/relationships/hyperlink" Target="consultantplus://offline/ref=9EAA87B427460F024C1186591D187323A11515A1EECB182E7898F59FBDEF2FE20CA311554350C2A81456E9B1972436D16BB54A8752FCE102j3R1H" TargetMode="External"/><Relationship Id="rId38" Type="http://schemas.openxmlformats.org/officeDocument/2006/relationships/hyperlink" Target="consultantplus://offline/ref=9EAA87B427460F024C1186591D187323A11515A1EECB182E7898F59FBDEF2FE20CA311554350C2A81A56E9B1972436D16BB54A8752FCE102j3R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AA87B427460F024C1186591D187323A61E15A0E5C0452470C1F99DBAE070E70BB21155474EC2A80C5FBDE2jDR1H" TargetMode="External"/><Relationship Id="rId20" Type="http://schemas.openxmlformats.org/officeDocument/2006/relationships/hyperlink" Target="consultantplus://offline/ref=9EAA87B427460F024C1186591D187323A31F12ABE4C9182E7898F59FBDEF2FE20CA311554350C3AD1A56E9B1972436D16BB54A8752FCE102j3R1H" TargetMode="External"/><Relationship Id="rId29" Type="http://schemas.openxmlformats.org/officeDocument/2006/relationships/hyperlink" Target="consultantplus://offline/ref=9EAA87B427460F024C1186591D187323A31F12ABE4C9182E7898F59FBDEF2FE20CA311554350C3AD1A56E9B1972436D16BB54A8752FCE102j3R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F7AB4F904C9BE30F74A617C0D5238C9E12C49FC9775324ACA8A2095462721DE9957EBBE1B6D93DD964DDCB1DF8233910433A62D5B0DZ3R3H" TargetMode="External"/><Relationship Id="rId11" Type="http://schemas.openxmlformats.org/officeDocument/2006/relationships/hyperlink" Target="consultantplus://offline/ref=9EAA87B427460F024C1186591D187323A31F12ABE4C9182E7898F59FBDEF2FE20CA311554350C3AD1A56E9B1972436D16BB54A8752FCE102j3R1H" TargetMode="External"/><Relationship Id="rId24" Type="http://schemas.openxmlformats.org/officeDocument/2006/relationships/hyperlink" Target="consultantplus://offline/ref=9EAA87B427460F024C1186591D187323A41D17AFEECC182E7898F59FBDEF2FE20CA311554350C1A81756E9B1972436D16BB54A8752FCE102j3R1H" TargetMode="External"/><Relationship Id="rId32" Type="http://schemas.openxmlformats.org/officeDocument/2006/relationships/hyperlink" Target="consultantplus://offline/ref=9EAA87B427460F024C1186591D187323A11515A1EECB182E7898F59FBDEF2FE20CA311554350C2A81756E9B1972436D16BB54A8752FCE102j3R1H" TargetMode="External"/><Relationship Id="rId37" Type="http://schemas.openxmlformats.org/officeDocument/2006/relationships/hyperlink" Target="consultantplus://offline/ref=9EAA87B427460F024C1186591D187323A31D17AEEBC3182E7898F59FBDEF2FE20CA311554350C2A91456E9B1972436D16BB54A8752FCE102j3R1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E25F5F7AB4F904C9BE30F74A617C0D523ECBE02F4EF5CA7F3A13C688279A193026979556EBBF18669A829358CDE9D387298F052CBA2F59Z0RDH" TargetMode="External"/><Relationship Id="rId15" Type="http://schemas.openxmlformats.org/officeDocument/2006/relationships/hyperlink" Target="consultantplus://offline/ref=9EAA87B427460F024C1186591D187323A71D1AAAEDC0452470C1F99DBAE070F50BEA1D544351C4A91909ECA4867C3AD471AB4B984EFEE3j0R2H" TargetMode="External"/><Relationship Id="rId23" Type="http://schemas.openxmlformats.org/officeDocument/2006/relationships/hyperlink" Target="consultantplus://offline/ref=9EAA87B427460F024C1186591D187323A41D17AFEECC182E7898F59FBDEF2FE20CA311554350C3AE1A56E9B1972436D16BB54A8752FCE102j3R1H" TargetMode="External"/><Relationship Id="rId28" Type="http://schemas.openxmlformats.org/officeDocument/2006/relationships/hyperlink" Target="consultantplus://offline/ref=9EAA87B427460F024C1186591D187323A21414A8EECD182E7898F59FBDEF2FE20CA311554350C2AA1A56E9B1972436D16BB54A8752FCE102j3R1H" TargetMode="External"/><Relationship Id="rId36" Type="http://schemas.openxmlformats.org/officeDocument/2006/relationships/hyperlink" Target="consultantplus://offline/ref=9EAA87B427460F024C1186591D187323A31D17AEEBC3182E7898F59FBDEF2FE20CA311554350C2A91556E9B1972436D16BB54A8752FCE102j3R1H" TargetMode="External"/><Relationship Id="rId10" Type="http://schemas.openxmlformats.org/officeDocument/2006/relationships/hyperlink" Target="consultantplus://offline/ref=9EAA87B427460F024C1186591D187323A11515A1EECB182E7898F59FBDEF2FE20CA311554350C2A81156E9B1972436D16BB54A8752FCE102j3R1H" TargetMode="External"/><Relationship Id="rId19" Type="http://schemas.openxmlformats.org/officeDocument/2006/relationships/hyperlink" Target="consultantplus://offline/ref=9EAA87B427460F024C1186591D187323A11515A1EECB182E7898F59FBDEF2FE20CA311554350C2A81156E9B1972436D16BB54A8752FCE102j3R1H" TargetMode="External"/><Relationship Id="rId31" Type="http://schemas.openxmlformats.org/officeDocument/2006/relationships/hyperlink" Target="consultantplus://offline/ref=9EAA87B427460F024C1186591D187323A3151AADE5C3182E7898F59FBDEF2FE20CA31151425B96F85608B0E1D76F3BD171A94A84j4REH" TargetMode="External"/><Relationship Id="rId4" Type="http://schemas.openxmlformats.org/officeDocument/2006/relationships/hyperlink" Target="consultantplus://offline/ref=E25F5F7AB4F904C9BE30F74A617C0D523FC9E02F4BF69775324ACA8A2095462721DE9957EBBE186E97DD964DDCB1DF8233910433A62D5B0DZ3R3H" TargetMode="Externa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9EAA87B427460F024C1186591D187323A31410A1E8C9182E7898F59FBDEF2FE20CA31155480493ED4750BCE4CD713ACE6DAB48j8R4H" TargetMode="External"/><Relationship Id="rId22" Type="http://schemas.openxmlformats.org/officeDocument/2006/relationships/hyperlink" Target="consultantplus://offline/ref=9EAA87B427460F024C1186591D187323A31D17AEEBC3182E7898F59FBDEF2FE20CA311554350C2A91456E9B1972436D16BB54A8752FCE102j3R1H" TargetMode="External"/><Relationship Id="rId27" Type="http://schemas.openxmlformats.org/officeDocument/2006/relationships/hyperlink" Target="consultantplus://offline/ref=9EAA87B427460F024C1186591D187323A41D17AFEECC182E7898F59FBDEF2FE21EA349594254DCA91343BFE0D1j7R3H" TargetMode="External"/><Relationship Id="rId30" Type="http://schemas.openxmlformats.org/officeDocument/2006/relationships/hyperlink" Target="consultantplus://offline/ref=9EAA87B427460F024C1186591D187323A31F12ABE4C9182E7898F59FBDEF2FE20CA311554350C3AD1A56E9B1972436D16BB54A8752FCE102j3R1H" TargetMode="External"/><Relationship Id="rId35" Type="http://schemas.openxmlformats.org/officeDocument/2006/relationships/hyperlink" Target="consultantplus://offline/ref=9EAA87B427460F024C1186591D187323A11515A1EECB182E7898F59FBDEF2FE20CA311554350C2A81556E9B1972436D16BB54A8752FCE102j3R1H" TargetMode="External"/><Relationship Id="rId8" Type="http://schemas.openxmlformats.org/officeDocument/2006/relationships/hyperlink" Target="consultantplus://offline/ref=E25F5F7AB4F904C9BE30F74A617C0D5238C9E12C49FC9775324ACA8A2095462721DE9957EBBE1B6D93DD964DDCB1DF8233910433A62D5B0DZ3R3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2022-01-14T07:17:00Z</dcterms:created>
  <dcterms:modified xsi:type="dcterms:W3CDTF">2022-01-14T07:18:00Z</dcterms:modified>
</cp:coreProperties>
</file>