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61228E" w:rsidRDefault="004B2C94" w:rsidP="00612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61228E" w:rsidRPr="00CF7355">
        <w:rPr>
          <w:b/>
          <w:sz w:val="28"/>
          <w:szCs w:val="28"/>
        </w:rPr>
        <w:t>ПО ОРГАНИЗАЦИИ ИЗУЧЕНИЯ ДИСЦИПЛИНЫ</w:t>
      </w:r>
      <w:r w:rsidR="0061228E" w:rsidRPr="008B565C">
        <w:t xml:space="preserve"> </w:t>
      </w:r>
      <w:r w:rsidR="00A71392">
        <w:rPr>
          <w:b/>
          <w:sz w:val="28"/>
          <w:szCs w:val="28"/>
        </w:rPr>
        <w:t xml:space="preserve">ПО ВЫБОРУ «УЛЬТРАЗВУКОВАЯ </w:t>
      </w:r>
      <w:r w:rsidR="0061228E" w:rsidRPr="008B565C">
        <w:rPr>
          <w:b/>
          <w:sz w:val="28"/>
          <w:szCs w:val="28"/>
        </w:rPr>
        <w:t>ДИАГНОСТИКА»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A71392">
        <w:rPr>
          <w:b/>
          <w:sz w:val="28"/>
          <w:u w:val="single"/>
        </w:rPr>
        <w:t>8</w:t>
      </w:r>
      <w:r w:rsidRPr="00A25EE3">
        <w:rPr>
          <w:b/>
          <w:sz w:val="28"/>
          <w:u w:val="single"/>
        </w:rPr>
        <w:t xml:space="preserve"> </w:t>
      </w:r>
      <w:r w:rsidR="00A71392">
        <w:rPr>
          <w:b/>
          <w:sz w:val="28"/>
          <w:u w:val="single"/>
        </w:rPr>
        <w:t>НЕОНАТОЛОГИ</w:t>
      </w:r>
      <w:r w:rsidRPr="00A25EE3">
        <w:rPr>
          <w:b/>
          <w:sz w:val="28"/>
          <w:u w:val="single"/>
        </w:rPr>
        <w:t>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</w:t>
      </w:r>
      <w:r w:rsidR="008B3816">
        <w:rPr>
          <w:color w:val="000000"/>
          <w:sz w:val="24"/>
          <w:szCs w:val="24"/>
        </w:rPr>
        <w:t>8</w:t>
      </w:r>
      <w:r w:rsidRPr="00A25EE3">
        <w:rPr>
          <w:color w:val="000000"/>
          <w:sz w:val="24"/>
          <w:szCs w:val="24"/>
        </w:rPr>
        <w:t xml:space="preserve"> «</w:t>
      </w:r>
      <w:r w:rsidR="008B3816">
        <w:rPr>
          <w:color w:val="000000"/>
          <w:sz w:val="24"/>
          <w:szCs w:val="24"/>
        </w:rPr>
        <w:t>Неонатолог</w:t>
      </w:r>
      <w:r w:rsidRPr="00A25EE3">
        <w:rPr>
          <w:color w:val="000000"/>
          <w:sz w:val="24"/>
          <w:szCs w:val="24"/>
        </w:rPr>
        <w:t>ия»,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0A0C91" w:rsidRDefault="000A0C91" w:rsidP="000A0C91">
      <w:pPr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«22» июня 2018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757"/>
        <w:gridCol w:w="3894"/>
        <w:gridCol w:w="1543"/>
        <w:gridCol w:w="1536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A25EE3" w:rsidP="00D526D3">
            <w:pPr>
              <w:pStyle w:val="Style7"/>
              <w:widowControl/>
              <w:spacing w:line="240" w:lineRule="auto"/>
              <w:rPr>
                <w:rStyle w:val="FontStyle23"/>
                <w:rFonts w:eastAsia="Tahoma"/>
                <w:b w:val="0"/>
                <w:sz w:val="28"/>
                <w:szCs w:val="28"/>
              </w:rPr>
            </w:pPr>
            <w:r w:rsidRPr="0002376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237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2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Физико-техни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ческие</w:t>
            </w:r>
          </w:p>
          <w:p w:rsidR="00D526D3" w:rsidRPr="00023769" w:rsidRDefault="00D526D3" w:rsidP="00D526D3">
            <w:pPr>
              <w:rPr>
                <w:rStyle w:val="FontStyle23"/>
                <w:rFonts w:eastAsia="Tahoma"/>
                <w:b w:val="0"/>
                <w:sz w:val="28"/>
                <w:szCs w:val="28"/>
              </w:rPr>
            </w:pP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основы ультразвукового метода исследования, ультразвуко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вая диагностиче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ская аппаратур</w:t>
            </w:r>
          </w:p>
          <w:p w:rsidR="00A25EE3" w:rsidRPr="00023769" w:rsidRDefault="00A25EE3" w:rsidP="00A25E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</w:t>
            </w:r>
            <w:r w:rsidR="00023769">
              <w:rPr>
                <w:sz w:val="28"/>
                <w:szCs w:val="28"/>
              </w:rPr>
              <w:t>Ультразвуковая диагностика забо</w:t>
            </w:r>
            <w:r w:rsidR="00D526D3" w:rsidRPr="00023769">
              <w:rPr>
                <w:sz w:val="28"/>
                <w:szCs w:val="28"/>
              </w:rPr>
              <w:t>леваний органов пищеварительной системы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A25EE3" w:rsidP="00D526D3">
            <w:pPr>
              <w:rPr>
                <w:rStyle w:val="FontStyle23"/>
                <w:rFonts w:eastAsia="Tahoma"/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Тема 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Ультразвуковая диагностика в уро-нефрологии.</w:t>
            </w:r>
            <w:r w:rsidR="00D526D3" w:rsidRPr="00023769">
              <w:rPr>
                <w:rStyle w:val="FontStyle23"/>
                <w:rFonts w:eastAsia="Tahoma"/>
                <w:sz w:val="28"/>
                <w:szCs w:val="28"/>
              </w:rPr>
              <w:t xml:space="preserve"> </w:t>
            </w:r>
          </w:p>
          <w:p w:rsidR="00A25EE3" w:rsidRPr="00023769" w:rsidRDefault="00A25EE3" w:rsidP="00A25E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A25EE3" w:rsidP="00D526D3">
            <w:pPr>
              <w:rPr>
                <w:rStyle w:val="FontStyle23"/>
                <w:rFonts w:eastAsia="Tahoma"/>
                <w:b w:val="0"/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Ультразвуковая диагностика в ге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 xml:space="preserve">матологии. </w:t>
            </w:r>
          </w:p>
          <w:p w:rsidR="00A25EE3" w:rsidRPr="00023769" w:rsidRDefault="00A25EE3" w:rsidP="00A25E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A25EE3" w:rsidP="00D526D3">
            <w:pPr>
              <w:rPr>
                <w:rStyle w:val="FontStyle23"/>
                <w:rFonts w:eastAsia="Tahoma"/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Ультразвуковая диагностика забо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леваний поверхно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стно расположен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ных органов, мяг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ких тканей и сус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тавов опорно-дви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гательного аппара</w:t>
            </w:r>
            <w:r w:rsidR="00D526D3"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та</w:t>
            </w:r>
            <w:r w:rsidR="00D526D3" w:rsidRPr="00023769">
              <w:rPr>
                <w:rStyle w:val="FontStyle23"/>
                <w:rFonts w:eastAsia="Tahoma"/>
                <w:sz w:val="28"/>
                <w:szCs w:val="28"/>
              </w:rPr>
              <w:t xml:space="preserve">. </w:t>
            </w:r>
          </w:p>
          <w:p w:rsidR="00A25EE3" w:rsidRPr="00023769" w:rsidRDefault="00A25EE3" w:rsidP="00A25E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023769" w:rsidRDefault="00A25EE3" w:rsidP="00A25EE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Pr="00A25EE3" w:rsidRDefault="00D526D3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rFonts w:eastAsia="Tahoma"/>
                <w:b/>
                <w:bCs/>
                <w:sz w:val="28"/>
                <w:szCs w:val="28"/>
              </w:rPr>
            </w:pP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Тема</w:t>
            </w:r>
            <w:r w:rsidR="00023769">
              <w:rPr>
                <w:rStyle w:val="FontStyle23"/>
                <w:rFonts w:eastAsia="Tahoma"/>
                <w:b w:val="0"/>
                <w:sz w:val="28"/>
                <w:szCs w:val="28"/>
              </w:rPr>
              <w:t>: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 xml:space="preserve"> Ультразвуковая диагностика забо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леваний централь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ной нервной систе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мы у новорожден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 xml:space="preserve">ных (нейросонография).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Pr="00A25EE3" w:rsidRDefault="00D526D3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rFonts w:eastAsia="Tahoma"/>
                <w:bCs/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t>Ультразвуковая диагностика забо</w:t>
            </w:r>
            <w:r w:rsidRPr="00023769">
              <w:rPr>
                <w:rStyle w:val="FontStyle23"/>
                <w:rFonts w:eastAsia="Tahoma"/>
                <w:b w:val="0"/>
                <w:sz w:val="28"/>
                <w:szCs w:val="28"/>
              </w:rPr>
              <w:softHyphen/>
              <w:t>леваний сердца и сосудов.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</w:t>
            </w:r>
            <w:r w:rsidRPr="00023769">
              <w:rPr>
                <w:sz w:val="28"/>
                <w:szCs w:val="28"/>
              </w:rPr>
              <w:lastRenderedPageBreak/>
              <w:t xml:space="preserve">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lastRenderedPageBreak/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lastRenderedPageBreak/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="001B6997">
        <w:rPr>
          <w:sz w:val="28"/>
        </w:rPr>
        <w:t xml:space="preserve"> </w:t>
      </w:r>
      <w:r w:rsidRPr="00B13647">
        <w:rPr>
          <w:sz w:val="28"/>
        </w:rPr>
        <w:t>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19D08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A66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 xml:space="preserve">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</w:t>
      </w:r>
      <w:r w:rsidRPr="00BD5AFD">
        <w:rPr>
          <w:sz w:val="28"/>
          <w:szCs w:val="28"/>
        </w:rPr>
        <w:lastRenderedPageBreak/>
        <w:t>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AC" w:rsidRDefault="006A32AC" w:rsidP="00FD5B6B">
      <w:r>
        <w:separator/>
      </w:r>
    </w:p>
  </w:endnote>
  <w:endnote w:type="continuationSeparator" w:id="0">
    <w:p w:rsidR="006A32AC" w:rsidRDefault="006A32A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A0C91">
      <w:rPr>
        <w:noProof/>
      </w:rPr>
      <w:t>11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AC" w:rsidRDefault="006A32AC" w:rsidP="00FD5B6B">
      <w:r>
        <w:separator/>
      </w:r>
    </w:p>
  </w:footnote>
  <w:footnote w:type="continuationSeparator" w:id="0">
    <w:p w:rsidR="006A32AC" w:rsidRDefault="006A32A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761C5"/>
    <w:multiLevelType w:val="hybridMultilevel"/>
    <w:tmpl w:val="4A2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3769"/>
    <w:rsid w:val="00033367"/>
    <w:rsid w:val="0003403A"/>
    <w:rsid w:val="00083C34"/>
    <w:rsid w:val="000931E3"/>
    <w:rsid w:val="000A0C91"/>
    <w:rsid w:val="000F2BF5"/>
    <w:rsid w:val="00177287"/>
    <w:rsid w:val="001B6997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1228E"/>
    <w:rsid w:val="00635A24"/>
    <w:rsid w:val="006847B8"/>
    <w:rsid w:val="00693E11"/>
    <w:rsid w:val="006A32AC"/>
    <w:rsid w:val="006F14A4"/>
    <w:rsid w:val="006F7AD8"/>
    <w:rsid w:val="00742208"/>
    <w:rsid w:val="00744483"/>
    <w:rsid w:val="00755609"/>
    <w:rsid w:val="0079237F"/>
    <w:rsid w:val="008113A5"/>
    <w:rsid w:val="00832D24"/>
    <w:rsid w:val="00845C7D"/>
    <w:rsid w:val="008B3816"/>
    <w:rsid w:val="009511F7"/>
    <w:rsid w:val="00985E1D"/>
    <w:rsid w:val="009978D9"/>
    <w:rsid w:val="009C2F35"/>
    <w:rsid w:val="009C4A0D"/>
    <w:rsid w:val="009F49C5"/>
    <w:rsid w:val="00A25EE3"/>
    <w:rsid w:val="00A71392"/>
    <w:rsid w:val="00AD3EBB"/>
    <w:rsid w:val="00AF327C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D526D3"/>
    <w:rsid w:val="00E57C66"/>
    <w:rsid w:val="00EC1C8F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AAA891-E070-4ED0-A2DF-EEDF835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23">
    <w:name w:val="Font Style23"/>
    <w:uiPriority w:val="99"/>
    <w:rsid w:val="00D526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526D3"/>
    <w:pPr>
      <w:widowControl w:val="0"/>
      <w:autoSpaceDE w:val="0"/>
      <w:autoSpaceDN w:val="0"/>
      <w:adjustRightInd w:val="0"/>
      <w:spacing w:line="207" w:lineRule="exact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8</cp:revision>
  <dcterms:created xsi:type="dcterms:W3CDTF">2019-03-28T07:48:00Z</dcterms:created>
  <dcterms:modified xsi:type="dcterms:W3CDTF">2019-10-16T02:29:00Z</dcterms:modified>
</cp:coreProperties>
</file>