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0E" w:rsidRPr="00633045" w:rsidRDefault="00FC0C0E" w:rsidP="00FC0C0E">
      <w:pPr>
        <w:spacing w:after="0" w:line="240" w:lineRule="auto"/>
        <w:ind w:firstLine="709"/>
        <w:jc w:val="both"/>
        <w:rPr>
          <w:rFonts w:ascii="Times New Roman" w:eastAsia="Times New Roman" w:hAnsi="Times New Roman"/>
          <w:i/>
          <w:color w:val="000000"/>
          <w:sz w:val="24"/>
          <w:szCs w:val="24"/>
        </w:rPr>
      </w:pPr>
      <w:r w:rsidRPr="00633045">
        <w:rPr>
          <w:rFonts w:ascii="Times New Roman" w:eastAsia="Times New Roman" w:hAnsi="Times New Roman"/>
          <w:b/>
          <w:color w:val="000000"/>
          <w:sz w:val="28"/>
          <w:szCs w:val="28"/>
        </w:rPr>
        <w:t>Тема:</w:t>
      </w:r>
      <w:r w:rsidRPr="00633045">
        <w:rPr>
          <w:rFonts w:ascii="Times New Roman" w:eastAsia="Times New Roman" w:hAnsi="Times New Roman"/>
          <w:b/>
          <w:sz w:val="28"/>
          <w:szCs w:val="28"/>
        </w:rPr>
        <w:t xml:space="preserve"> </w:t>
      </w:r>
      <w:r w:rsidR="00640F7B">
        <w:rPr>
          <w:rFonts w:ascii="Times New Roman" w:eastAsia="Times New Roman" w:hAnsi="Times New Roman"/>
          <w:b/>
          <w:sz w:val="28"/>
          <w:szCs w:val="28"/>
        </w:rPr>
        <w:t xml:space="preserve">Судебно-генетическая экспертиза. </w:t>
      </w:r>
      <w:bookmarkStart w:id="0" w:name="_GoBack"/>
      <w:bookmarkEnd w:id="0"/>
      <w:r w:rsidRPr="00633045">
        <w:rPr>
          <w:rFonts w:ascii="Times New Roman" w:eastAsia="Times New Roman" w:hAnsi="Times New Roman"/>
          <w:i/>
          <w:color w:val="000000"/>
          <w:sz w:val="24"/>
          <w:szCs w:val="24"/>
        </w:rPr>
        <w:t xml:space="preserve"> </w:t>
      </w:r>
    </w:p>
    <w:p w:rsidR="00FC0C0E" w:rsidRPr="00633045" w:rsidRDefault="00FC0C0E" w:rsidP="00FC0C0E">
      <w:pPr>
        <w:spacing w:after="0" w:line="240" w:lineRule="auto"/>
        <w:ind w:firstLine="709"/>
        <w:jc w:val="both"/>
        <w:rPr>
          <w:rFonts w:ascii="Times New Roman" w:eastAsia="Times New Roman" w:hAnsi="Times New Roman"/>
          <w:i/>
          <w:color w:val="000000"/>
          <w:sz w:val="24"/>
          <w:szCs w:val="24"/>
        </w:rPr>
      </w:pPr>
      <w:r w:rsidRPr="00633045">
        <w:rPr>
          <w:rFonts w:ascii="Times New Roman" w:eastAsia="Times New Roman" w:hAnsi="Times New Roman"/>
          <w:color w:val="000000"/>
          <w:sz w:val="24"/>
          <w:szCs w:val="24"/>
        </w:rPr>
        <w:t xml:space="preserve"> </w:t>
      </w:r>
    </w:p>
    <w:p w:rsidR="00FC0C0E" w:rsidRPr="00633045" w:rsidRDefault="00FC0C0E" w:rsidP="00FC0C0E">
      <w:pPr>
        <w:spacing w:after="0" w:line="240" w:lineRule="auto"/>
        <w:ind w:firstLine="709"/>
        <w:jc w:val="both"/>
        <w:rPr>
          <w:rFonts w:ascii="Times New Roman" w:eastAsia="Times New Roman" w:hAnsi="Times New Roman"/>
          <w:color w:val="000000"/>
          <w:sz w:val="10"/>
          <w:szCs w:val="24"/>
        </w:rPr>
      </w:pPr>
    </w:p>
    <w:p w:rsidR="00FC0C0E" w:rsidRPr="00633045" w:rsidRDefault="00FC0C0E" w:rsidP="00FC0C0E">
      <w:pPr>
        <w:tabs>
          <w:tab w:val="left" w:pos="1276"/>
        </w:tabs>
        <w:spacing w:after="0" w:line="240" w:lineRule="auto"/>
        <w:ind w:left="709"/>
        <w:contextualSpacing/>
        <w:jc w:val="both"/>
        <w:rPr>
          <w:rFonts w:ascii="Times New Roman" w:eastAsia="Times New Roman" w:hAnsi="Times New Roman"/>
          <w:sz w:val="28"/>
          <w:szCs w:val="28"/>
          <w:lang w:eastAsia="ru-RU"/>
        </w:rPr>
      </w:pPr>
      <w:r w:rsidRPr="00633045">
        <w:rPr>
          <w:rFonts w:ascii="Times New Roman" w:eastAsia="Times New Roman" w:hAnsi="Times New Roman"/>
          <w:b/>
          <w:color w:val="000000"/>
          <w:sz w:val="28"/>
          <w:szCs w:val="28"/>
          <w:lang w:eastAsia="ru-RU"/>
        </w:rPr>
        <w:t xml:space="preserve">2. Цель: </w:t>
      </w:r>
      <w:r w:rsidRPr="00633045">
        <w:rPr>
          <w:rFonts w:ascii="Times New Roman" w:eastAsia="Times New Roman" w:hAnsi="Times New Roman"/>
          <w:color w:val="000000"/>
          <w:sz w:val="28"/>
          <w:szCs w:val="28"/>
          <w:lang w:eastAsia="ru-RU"/>
        </w:rPr>
        <w:t>Знать</w:t>
      </w:r>
      <w:r w:rsidRPr="00633045">
        <w:rPr>
          <w:rFonts w:ascii="Times New Roman" w:eastAsia="Times New Roman" w:hAnsi="Times New Roman"/>
          <w:b/>
          <w:color w:val="000000"/>
          <w:sz w:val="28"/>
          <w:szCs w:val="28"/>
          <w:lang w:eastAsia="ru-RU"/>
        </w:rPr>
        <w:t xml:space="preserve"> </w:t>
      </w:r>
      <w:r w:rsidRPr="00633045">
        <w:rPr>
          <w:rFonts w:ascii="Times New Roman" w:eastAsia="Times New Roman" w:hAnsi="Times New Roman"/>
          <w:sz w:val="28"/>
          <w:szCs w:val="28"/>
          <w:lang w:eastAsia="ru-RU"/>
        </w:rPr>
        <w:t>понятие о вещественном доказательстве, вещественном доказательстве биологического происхождения; судебно-биологическая экспертиза, генетическая экспертиза,  основные понятия разрешаемые вопросы; судебно-химическая экспертиза; медико-криминалистическая экспертиза, ее виды, разрешаемые вопросы; судебно-медицинская идентификация орудия преступления и личности человека.</w:t>
      </w: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r w:rsidRPr="00633045">
        <w:rPr>
          <w:rFonts w:ascii="Times New Roman" w:eastAsia="Times New Roman" w:hAnsi="Times New Roman"/>
          <w:b/>
          <w:color w:val="000000"/>
          <w:sz w:val="28"/>
          <w:szCs w:val="28"/>
        </w:rPr>
        <w:t xml:space="preserve">3. Аннотация лекции </w:t>
      </w: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tabs>
          <w:tab w:val="left" w:pos="1276"/>
        </w:tabs>
        <w:spacing w:after="0" w:line="240" w:lineRule="auto"/>
        <w:ind w:left="1353"/>
        <w:contextualSpacing/>
        <w:jc w:val="both"/>
        <w:rPr>
          <w:rFonts w:ascii="Times New Roman" w:eastAsia="Times New Roman" w:hAnsi="Times New Roman"/>
          <w:b/>
          <w:color w:val="17365D"/>
          <w:sz w:val="28"/>
          <w:szCs w:val="28"/>
          <w:lang w:eastAsia="ru-RU"/>
        </w:rPr>
      </w:pPr>
      <w:r w:rsidRPr="00633045">
        <w:rPr>
          <w:rFonts w:ascii="Times New Roman" w:eastAsia="Times New Roman" w:hAnsi="Times New Roman"/>
          <w:b/>
          <w:color w:val="17365D"/>
          <w:sz w:val="28"/>
          <w:szCs w:val="28"/>
          <w:lang w:eastAsia="ru-RU"/>
        </w:rPr>
        <w:t xml:space="preserve">1.Понятие о вещественном доказательстве, вещественном доказательстве биологического происхождения. </w:t>
      </w: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Вещественные доказательства обладают большим объемом </w:t>
      </w:r>
      <w:proofErr w:type="gramStart"/>
      <w:r w:rsidRPr="00633045">
        <w:rPr>
          <w:rFonts w:ascii="Times New Roman" w:eastAsia="TimesNewRoman" w:hAnsi="Times New Roman"/>
          <w:sz w:val="28"/>
          <w:szCs w:val="28"/>
        </w:rPr>
        <w:t>розыскной</w:t>
      </w:r>
      <w:proofErr w:type="gramEnd"/>
      <w:r w:rsidRPr="00633045">
        <w:rPr>
          <w:rFonts w:ascii="Times New Roman" w:eastAsia="TimesNewRoman" w:hAnsi="Times New Roman"/>
          <w:sz w:val="28"/>
          <w:szCs w:val="28"/>
        </w:rPr>
        <w:t xml:space="preserve"> и</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доказательственной информации, что обусловливает их значимость и отводит особое место в судебной медицине. Многие авторы именуют судебную медицину медициной в праве или правовой медициной, подчеркивая тем самым, что она выполняет правовые заказы и служит интересам правосудия. Судебная медицина вообще и экспертиза вещественных доказательств в частности обусловлены потребностями права.</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В соответствии со ст.83 УПК РФ «вещественными доказательствами являются предметы, которые служили орудиями преступления, сохранили </w:t>
      </w:r>
      <w:proofErr w:type="gramStart"/>
      <w:r w:rsidRPr="00633045">
        <w:rPr>
          <w:rFonts w:ascii="Times New Roman" w:eastAsia="TimesNewRoman" w:hAnsi="Times New Roman"/>
          <w:sz w:val="28"/>
          <w:szCs w:val="28"/>
        </w:rPr>
        <w:t>на</w:t>
      </w:r>
      <w:proofErr w:type="gramEnd"/>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себе следы преступления или были объектами преступных действий обвиняемого, а также все иные предметы, которые могут служить средствами к обнаружению преступления и выявлению виновных либо к опровержению</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обвинения или смягчения вины обвиняемого».</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Перечисленные в ст.83 УПК РФ положения влекут за собой необходимость решения процессуальных и организационно-методических вопросов,</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возникающих при изучении вещественных доказательств, так как результаты исследования, к сожалению, зависят  не только от правильно исполненной работы, но и качества изъятия биологического материала, осмотра</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места происшествия, времени между изъятием и направлением материала </w:t>
      </w:r>
      <w:proofErr w:type="gramStart"/>
      <w:r w:rsidRPr="00633045">
        <w:rPr>
          <w:rFonts w:ascii="Times New Roman" w:eastAsia="TimesNewRoman" w:hAnsi="Times New Roman"/>
          <w:sz w:val="28"/>
          <w:szCs w:val="28"/>
        </w:rPr>
        <w:t>в</w:t>
      </w:r>
      <w:proofErr w:type="gramEnd"/>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лабораторию, предоставления сравнительных образцов и др. Отсюда — необходимость четкого решения перечисленных выше вопросов.</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Italic" w:hAnsi="Times New Roman"/>
          <w:i/>
          <w:iCs/>
          <w:sz w:val="28"/>
          <w:szCs w:val="28"/>
        </w:rPr>
        <w:t xml:space="preserve">Следы биологического происхождения </w:t>
      </w:r>
      <w:r w:rsidRPr="00633045">
        <w:rPr>
          <w:rFonts w:ascii="Times New Roman" w:eastAsia="TimesNewRoman" w:hAnsi="Times New Roman"/>
          <w:sz w:val="28"/>
          <w:szCs w:val="28"/>
        </w:rPr>
        <w:t>обнаруживаются при осмотре места</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происшествия, </w:t>
      </w:r>
      <w:proofErr w:type="gramStart"/>
      <w:r w:rsidRPr="00633045">
        <w:rPr>
          <w:rFonts w:ascii="Times New Roman" w:eastAsia="TimesNewRoman" w:hAnsi="Times New Roman"/>
          <w:sz w:val="28"/>
          <w:szCs w:val="28"/>
        </w:rPr>
        <w:t>обысках</w:t>
      </w:r>
      <w:proofErr w:type="gramEnd"/>
      <w:r w:rsidRPr="00633045">
        <w:rPr>
          <w:rFonts w:ascii="Times New Roman" w:eastAsia="TimesNewRoman" w:hAnsi="Times New Roman"/>
          <w:sz w:val="28"/>
          <w:szCs w:val="28"/>
        </w:rPr>
        <w:t>, освидетельствовании подозреваемых и потерпевших, вскрытии трупов. Вещественными доказательствами все эти следы становятся лишь после изъятия, оформления соответствующего документа об этом изъятии и направлении на экспертизу.</w:t>
      </w: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tabs>
          <w:tab w:val="left" w:pos="1276"/>
        </w:tabs>
        <w:spacing w:after="0" w:line="240" w:lineRule="auto"/>
        <w:ind w:left="1353"/>
        <w:contextualSpacing/>
        <w:jc w:val="both"/>
        <w:rPr>
          <w:rFonts w:ascii="Times New Roman" w:eastAsia="Times New Roman" w:hAnsi="Times New Roman"/>
          <w:b/>
          <w:color w:val="17365D"/>
          <w:sz w:val="28"/>
          <w:szCs w:val="28"/>
          <w:lang w:eastAsia="ru-RU"/>
        </w:rPr>
      </w:pPr>
      <w:r w:rsidRPr="00633045">
        <w:rPr>
          <w:rFonts w:ascii="Times New Roman" w:eastAsia="Times New Roman" w:hAnsi="Times New Roman"/>
          <w:b/>
          <w:color w:val="17365D"/>
          <w:sz w:val="28"/>
          <w:szCs w:val="28"/>
          <w:lang w:eastAsia="ru-RU"/>
        </w:rPr>
        <w:t>2.Судебно-биологическая экспертиза.</w:t>
      </w:r>
    </w:p>
    <w:p w:rsidR="00FC0C0E" w:rsidRPr="00633045" w:rsidRDefault="00FC0C0E" w:rsidP="00FC0C0E">
      <w:pPr>
        <w:spacing w:after="0" w:line="240" w:lineRule="auto"/>
        <w:jc w:val="both"/>
        <w:rPr>
          <w:rFonts w:ascii="Times New Roman" w:eastAsia="Times New Roman" w:hAnsi="Times New Roman"/>
          <w:b/>
          <w:color w:val="000000"/>
          <w:sz w:val="28"/>
          <w:szCs w:val="28"/>
        </w:rPr>
      </w:pP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Судебно-биологические экспертизы проводятся лишь на основании постановлений следователей и определений, вынесенных судами. Проведение таких экспертиз регламентируется правилами, инструкциями, ведомственными приказами. Вместе с постановлением (определением) в отделение должен быть направлен протокол изъятия вещественных доказательств и образцов.</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На основании документов, свидетельствующих о назначении </w:t>
      </w:r>
      <w:proofErr w:type="spellStart"/>
      <w:r w:rsidRPr="00633045">
        <w:rPr>
          <w:rFonts w:ascii="Times New Roman" w:eastAsia="TimesNewRoman" w:hAnsi="Times New Roman"/>
          <w:sz w:val="28"/>
          <w:szCs w:val="28"/>
        </w:rPr>
        <w:t>эксперти</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зы</w:t>
      </w:r>
      <w:proofErr w:type="spellEnd"/>
      <w:r w:rsidRPr="00633045">
        <w:rPr>
          <w:rFonts w:ascii="Times New Roman" w:eastAsia="TimesNewRoman" w:hAnsi="Times New Roman"/>
          <w:sz w:val="28"/>
          <w:szCs w:val="28"/>
        </w:rPr>
        <w:t xml:space="preserve">, эксперт оформляет документ — </w:t>
      </w:r>
      <w:r w:rsidRPr="00633045">
        <w:rPr>
          <w:rFonts w:ascii="Times New Roman" w:eastAsia="TimesNewRoman,Italic" w:hAnsi="Times New Roman"/>
          <w:i/>
          <w:iCs/>
          <w:sz w:val="28"/>
          <w:szCs w:val="28"/>
        </w:rPr>
        <w:t xml:space="preserve">«Заключение эксперта», </w:t>
      </w:r>
      <w:r w:rsidRPr="00633045">
        <w:rPr>
          <w:rFonts w:ascii="Times New Roman" w:eastAsia="TimesNewRoman" w:hAnsi="Times New Roman"/>
          <w:sz w:val="28"/>
          <w:szCs w:val="28"/>
        </w:rPr>
        <w:t xml:space="preserve">имеющее унифицированную структуру построения. Заключение состоит из титульного стандартного листа, изложения вопросов постановления и обстоятельств дела, исследовательской части и выводов. Этот документ существует в двух экземплярах, один из которых направляется в учреждение, назначившее экспертизу, а второй хранится в отделении. Следует иметь в виду, что титульный лист, введение и описание вещественных доказательств по сути </w:t>
      </w:r>
      <w:proofErr w:type="spellStart"/>
      <w:r w:rsidRPr="00633045">
        <w:rPr>
          <w:rFonts w:ascii="Times New Roman" w:eastAsia="TimesNewRoman" w:hAnsi="Times New Roman"/>
          <w:sz w:val="28"/>
          <w:szCs w:val="28"/>
        </w:rPr>
        <w:t>одноплановы</w:t>
      </w:r>
      <w:proofErr w:type="spellEnd"/>
      <w:r w:rsidRPr="00633045">
        <w:rPr>
          <w:rFonts w:ascii="Times New Roman" w:eastAsia="TimesNewRoman" w:hAnsi="Times New Roman"/>
          <w:sz w:val="28"/>
          <w:szCs w:val="28"/>
        </w:rPr>
        <w:t xml:space="preserve"> для всех видов экспертиз, а исследовательская часть находится в прямой зависимости от вида исполняемой работы и поэтому отличается друг от друга.</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В судебно-биологических отделениях исполняются </w:t>
      </w:r>
      <w:r w:rsidRPr="00633045">
        <w:rPr>
          <w:rFonts w:ascii="Times New Roman" w:eastAsia="TimesNewRoman,Italic" w:hAnsi="Times New Roman"/>
          <w:i/>
          <w:iCs/>
          <w:sz w:val="28"/>
          <w:szCs w:val="28"/>
        </w:rPr>
        <w:t xml:space="preserve">виды экспертиз </w:t>
      </w:r>
      <w:proofErr w:type="spellStart"/>
      <w:r w:rsidRPr="00633045">
        <w:rPr>
          <w:rFonts w:ascii="Times New Roman" w:eastAsia="TimesNewRoman" w:hAnsi="Times New Roman"/>
          <w:sz w:val="28"/>
          <w:szCs w:val="28"/>
        </w:rPr>
        <w:t>сле</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дующих биологических объектов:</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крови;</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выделений;</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волос;</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костных останков и ногтевых фрагментов, зубов;</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тканей и органов.</w:t>
      </w:r>
    </w:p>
    <w:p w:rsidR="00FC0C0E" w:rsidRPr="00633045" w:rsidRDefault="00FC0C0E" w:rsidP="00FC0C0E">
      <w:pPr>
        <w:spacing w:after="0" w:line="240" w:lineRule="auto"/>
        <w:ind w:firstLine="709"/>
        <w:jc w:val="both"/>
        <w:rPr>
          <w:rFonts w:ascii="Times New Roman" w:eastAsia="TimesNewRoman" w:hAnsi="Times New Roman"/>
          <w:sz w:val="28"/>
          <w:szCs w:val="28"/>
        </w:rPr>
      </w:pP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После изучения поступивших в отделение документов эксперт осматривает свертки с вещественными доказательствами и прежде всего внимание</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должно быть обращено на упаковку — ее целостность. Это обязательное ус-</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ловие</w:t>
      </w:r>
      <w:proofErr w:type="spellEnd"/>
      <w:r w:rsidRPr="00633045">
        <w:rPr>
          <w:rFonts w:ascii="Times New Roman" w:eastAsia="TimesNewRoman" w:hAnsi="Times New Roman"/>
          <w:sz w:val="28"/>
          <w:szCs w:val="28"/>
        </w:rPr>
        <w:t xml:space="preserve"> при приеме экспертизы. Любые нарушения упаковки должны быть</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gramStart"/>
      <w:r w:rsidRPr="00633045">
        <w:rPr>
          <w:rFonts w:ascii="Times New Roman" w:eastAsia="TimesNewRoman" w:hAnsi="Times New Roman"/>
          <w:sz w:val="28"/>
          <w:szCs w:val="28"/>
        </w:rPr>
        <w:t>зафиксированы</w:t>
      </w:r>
      <w:proofErr w:type="gramEnd"/>
      <w:r w:rsidRPr="00633045">
        <w:rPr>
          <w:rFonts w:ascii="Times New Roman" w:eastAsia="TimesNewRoman" w:hAnsi="Times New Roman"/>
          <w:sz w:val="28"/>
          <w:szCs w:val="28"/>
        </w:rPr>
        <w:t xml:space="preserve">, оформлены соответствующим актом, о выявленных </w:t>
      </w:r>
      <w:proofErr w:type="spellStart"/>
      <w:r w:rsidRPr="00633045">
        <w:rPr>
          <w:rFonts w:ascii="Times New Roman" w:eastAsia="TimesNewRoman" w:hAnsi="Times New Roman"/>
          <w:sz w:val="28"/>
          <w:szCs w:val="28"/>
        </w:rPr>
        <w:t>недо</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gramStart"/>
      <w:r w:rsidRPr="00633045">
        <w:rPr>
          <w:rFonts w:ascii="Times New Roman" w:eastAsia="TimesNewRoman" w:hAnsi="Times New Roman"/>
          <w:sz w:val="28"/>
          <w:szCs w:val="28"/>
        </w:rPr>
        <w:t>четах</w:t>
      </w:r>
      <w:proofErr w:type="gramEnd"/>
      <w:r w:rsidRPr="00633045">
        <w:rPr>
          <w:rFonts w:ascii="Times New Roman" w:eastAsia="TimesNewRoman" w:hAnsi="Times New Roman"/>
          <w:sz w:val="28"/>
          <w:szCs w:val="28"/>
        </w:rPr>
        <w:t xml:space="preserve"> сообщают следователю или судье. Подобный акт подписывают 3 </w:t>
      </w:r>
      <w:proofErr w:type="gramStart"/>
      <w:r w:rsidRPr="00633045">
        <w:rPr>
          <w:rFonts w:ascii="Times New Roman" w:eastAsia="TimesNewRoman" w:hAnsi="Times New Roman"/>
          <w:sz w:val="28"/>
          <w:szCs w:val="28"/>
        </w:rPr>
        <w:t>со</w:t>
      </w:r>
      <w:proofErr w:type="gram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трудника</w:t>
      </w:r>
      <w:proofErr w:type="spellEnd"/>
      <w:r w:rsidRPr="00633045">
        <w:rPr>
          <w:rFonts w:ascii="Times New Roman" w:eastAsia="TimesNewRoman" w:hAnsi="Times New Roman"/>
          <w:sz w:val="28"/>
          <w:szCs w:val="28"/>
        </w:rPr>
        <w:t xml:space="preserve"> отделения, присутствующие при приеме </w:t>
      </w:r>
      <w:proofErr w:type="gramStart"/>
      <w:r w:rsidRPr="00633045">
        <w:rPr>
          <w:rFonts w:ascii="Times New Roman" w:eastAsia="TimesNewRoman" w:hAnsi="Times New Roman"/>
          <w:sz w:val="28"/>
          <w:szCs w:val="28"/>
        </w:rPr>
        <w:t>вещественных</w:t>
      </w:r>
      <w:proofErr w:type="gramEnd"/>
      <w:r w:rsidRPr="00633045">
        <w:rPr>
          <w:rFonts w:ascii="Times New Roman" w:eastAsia="TimesNewRoman" w:hAnsi="Times New Roman"/>
          <w:sz w:val="28"/>
          <w:szCs w:val="28"/>
        </w:rPr>
        <w:t xml:space="preserve"> </w:t>
      </w:r>
      <w:proofErr w:type="spellStart"/>
      <w:r w:rsidRPr="00633045">
        <w:rPr>
          <w:rFonts w:ascii="Times New Roman" w:eastAsia="TimesNewRoman" w:hAnsi="Times New Roman"/>
          <w:sz w:val="28"/>
          <w:szCs w:val="28"/>
        </w:rPr>
        <w:t>доказа</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тельств</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Осмотрев и описав упаковку, эксперт приступает к осмотру и описанию</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содержимого свертков, ящиков, пакетов. При описании вещественных до-</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казательств</w:t>
      </w:r>
      <w:proofErr w:type="spellEnd"/>
      <w:r w:rsidRPr="00633045">
        <w:rPr>
          <w:rFonts w:ascii="Times New Roman" w:eastAsia="TimesNewRoman" w:hAnsi="Times New Roman"/>
          <w:sz w:val="28"/>
          <w:szCs w:val="28"/>
        </w:rPr>
        <w:t xml:space="preserve"> должен соблюдаться следующий принцип: изучаемая вещь</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должна быть опознана на любом этапе следствия и суда. Для достижения</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этой цели существует целый ряд признаков, которые обязательно </w:t>
      </w:r>
      <w:proofErr w:type="spellStart"/>
      <w:r w:rsidRPr="00633045">
        <w:rPr>
          <w:rFonts w:ascii="Times New Roman" w:eastAsia="TimesNewRoman" w:hAnsi="Times New Roman"/>
          <w:sz w:val="28"/>
          <w:szCs w:val="28"/>
        </w:rPr>
        <w:t>учитыва</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ются</w:t>
      </w:r>
      <w:proofErr w:type="spellEnd"/>
      <w:r w:rsidRPr="00633045">
        <w:rPr>
          <w:rFonts w:ascii="Times New Roman" w:eastAsia="TimesNewRoman" w:hAnsi="Times New Roman"/>
          <w:sz w:val="28"/>
          <w:szCs w:val="28"/>
        </w:rPr>
        <w:t xml:space="preserve"> при описании вещественных доказательств. К подобным признакам</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относятся фактура ткани, ее цвет, оттенок; степень загрязненности вещи,</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наличие и характер дефектов; размеры предмета по основным параметрам,</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индивидуальные особенности.</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lastRenderedPageBreak/>
        <w:t>Если на экспертизу поступили орудия преступления, то при их описании необходимо использовать криминалистическую терминологию во избежание возможных последующих расхождений с описанием этих же орудий, исследованных в медико-криминалистических отделениях. Для объективизации данных рекомендуется фотографировать изучаемые предметы или отображать их состояние на специальных схемах с указанием локализации, формы и размеров следов.</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gramStart"/>
      <w:r w:rsidRPr="00633045">
        <w:rPr>
          <w:rFonts w:ascii="Times New Roman" w:eastAsia="TimesNewRoman" w:hAnsi="Times New Roman"/>
          <w:sz w:val="28"/>
          <w:szCs w:val="28"/>
        </w:rPr>
        <w:t>Исследование различных следов на вещественных доказательствах всегда сопровождается изучением различных образцов (кровь, слюна, сперма,</w:t>
      </w:r>
      <w:proofErr w:type="gramEnd"/>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gramStart"/>
      <w:r w:rsidRPr="00633045">
        <w:rPr>
          <w:rFonts w:ascii="Times New Roman" w:eastAsia="TimesNewRoman" w:hAnsi="Times New Roman"/>
          <w:sz w:val="28"/>
          <w:szCs w:val="28"/>
        </w:rPr>
        <w:t>волосы), взятых от проходящих по делу лиц.</w:t>
      </w:r>
      <w:proofErr w:type="gramEnd"/>
      <w:r w:rsidRPr="00633045">
        <w:rPr>
          <w:rFonts w:ascii="Times New Roman" w:eastAsia="TimesNewRoman" w:hAnsi="Times New Roman"/>
          <w:sz w:val="28"/>
          <w:szCs w:val="28"/>
        </w:rPr>
        <w:t xml:space="preserve"> В противном случае без образцов невозможно делать экспертные выводы.</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Получение образцов — это отдельное следственное действие, которое</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может осуществляться следователем. Забор образцов регламентируется ст.</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186 УПК РФ, в которой указано, что для этого должно быть вынесено </w:t>
      </w:r>
      <w:proofErr w:type="gramStart"/>
      <w:r w:rsidRPr="00633045">
        <w:rPr>
          <w:rFonts w:ascii="Times New Roman" w:eastAsia="TimesNewRoman" w:hAnsi="Times New Roman"/>
          <w:sz w:val="28"/>
          <w:szCs w:val="28"/>
        </w:rPr>
        <w:t>по</w:t>
      </w:r>
      <w:proofErr w:type="gram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становление или определение, если вопрос решается в суде.</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Образцы крови, слюны и волос, безусловно, лучше всего брать в судебно-биологическом отделении, но это можно сделать и в поликлиниках, </w:t>
      </w:r>
      <w:proofErr w:type="spellStart"/>
      <w:r w:rsidRPr="00633045">
        <w:rPr>
          <w:rFonts w:ascii="Times New Roman" w:eastAsia="TimesNewRoman" w:hAnsi="Times New Roman"/>
          <w:sz w:val="28"/>
          <w:szCs w:val="28"/>
        </w:rPr>
        <w:t>ам</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булаториях</w:t>
      </w:r>
      <w:proofErr w:type="spellEnd"/>
      <w:r w:rsidRPr="00633045">
        <w:rPr>
          <w:rFonts w:ascii="Times New Roman" w:eastAsia="TimesNewRoman" w:hAnsi="Times New Roman"/>
          <w:sz w:val="28"/>
          <w:szCs w:val="28"/>
        </w:rPr>
        <w:t xml:space="preserve">, больницах и доставить в отделение вместе с </w:t>
      </w:r>
      <w:proofErr w:type="gramStart"/>
      <w:r w:rsidRPr="00633045">
        <w:rPr>
          <w:rFonts w:ascii="Times New Roman" w:eastAsia="TimesNewRoman" w:hAnsi="Times New Roman"/>
          <w:sz w:val="28"/>
          <w:szCs w:val="28"/>
        </w:rPr>
        <w:t>соответствующим</w:t>
      </w:r>
      <w:proofErr w:type="gramEnd"/>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протоколом. Образцы крови берут из пальца (в некоторых случаях из </w:t>
      </w:r>
      <w:proofErr w:type="spellStart"/>
      <w:r w:rsidRPr="00633045">
        <w:rPr>
          <w:rFonts w:ascii="Times New Roman" w:eastAsia="TimesNewRoman" w:hAnsi="Times New Roman"/>
          <w:sz w:val="28"/>
          <w:szCs w:val="28"/>
        </w:rPr>
        <w:t>ве</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proofErr w:type="gramStart"/>
      <w:r w:rsidRPr="00633045">
        <w:rPr>
          <w:rFonts w:ascii="Times New Roman" w:eastAsia="TimesNewRoman" w:hAnsi="Times New Roman"/>
          <w:sz w:val="28"/>
          <w:szCs w:val="28"/>
        </w:rPr>
        <w:t>ны</w:t>
      </w:r>
      <w:proofErr w:type="spellEnd"/>
      <w:r w:rsidRPr="00633045">
        <w:rPr>
          <w:rFonts w:ascii="Times New Roman" w:eastAsia="TimesNewRoman" w:hAnsi="Times New Roman"/>
          <w:sz w:val="28"/>
          <w:szCs w:val="28"/>
        </w:rPr>
        <w:t>); количество крови 2 мл.</w:t>
      </w:r>
      <w:proofErr w:type="gramEnd"/>
      <w:r w:rsidRPr="00633045">
        <w:rPr>
          <w:rFonts w:ascii="Times New Roman" w:eastAsia="TimesNewRoman" w:hAnsi="Times New Roman"/>
          <w:sz w:val="28"/>
          <w:szCs w:val="28"/>
        </w:rPr>
        <w:t xml:space="preserve"> Если доставка крови осуществляется в тот же</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gramStart"/>
      <w:r w:rsidRPr="00633045">
        <w:rPr>
          <w:rFonts w:ascii="Times New Roman" w:eastAsia="TimesNewRoman" w:hAnsi="Times New Roman"/>
          <w:sz w:val="28"/>
          <w:szCs w:val="28"/>
        </w:rPr>
        <w:t>день или на следующий, кровь можно сохранить в жидком виде во флакончике или пробирке в холодильнике, если же время доставки превышает указанные сроки, то необходимо параллельно с жидкой кровью из части ее готовить пятно на сложенной в несколько раз марле.</w:t>
      </w:r>
      <w:proofErr w:type="gramEnd"/>
      <w:r w:rsidRPr="00633045">
        <w:rPr>
          <w:rFonts w:ascii="Times New Roman" w:eastAsia="TimesNewRoman" w:hAnsi="Times New Roman"/>
          <w:sz w:val="28"/>
          <w:szCs w:val="28"/>
        </w:rPr>
        <w:t xml:space="preserve"> Это пятно после высушивания при комнатной температуре упаковывают в конверт, последний подробно надписывают (с подписями следователя и лица, бравшего кровь) и направляют вместе с жидкой кровью в судебно-биологическое отделение.</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Если речь идет об образце крови из трупа, то вскрывающий труп эксперт</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должен делать забор крови из полостей сердца или крупных сосудов. Образец крови, взятой из полостей тела, чаще всего оказывается непригодным для сравнительного изучения.</w:t>
      </w: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autoSpaceDE w:val="0"/>
        <w:autoSpaceDN w:val="0"/>
        <w:adjustRightInd w:val="0"/>
        <w:spacing w:after="0" w:line="240" w:lineRule="auto"/>
        <w:jc w:val="both"/>
        <w:rPr>
          <w:rFonts w:ascii="Times New Roman" w:eastAsia="TimesNewRoman,Italic" w:hAnsi="Times New Roman"/>
          <w:i/>
          <w:iCs/>
          <w:sz w:val="28"/>
          <w:szCs w:val="28"/>
        </w:rPr>
      </w:pPr>
      <w:r w:rsidRPr="00633045">
        <w:rPr>
          <w:rFonts w:ascii="Times New Roman" w:eastAsia="TimesNewRoman,Italic" w:hAnsi="Times New Roman"/>
          <w:i/>
          <w:iCs/>
          <w:sz w:val="28"/>
          <w:szCs w:val="28"/>
        </w:rPr>
        <w:t>Обязательные требования к изъятию и направлению следов на экспертизу</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следующие:</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 нельзя упаковывать влажные предметы, предварительно такие </w:t>
      </w:r>
      <w:proofErr w:type="spellStart"/>
      <w:r w:rsidRPr="00633045">
        <w:rPr>
          <w:rFonts w:ascii="Times New Roman" w:eastAsia="TimesNewRoman" w:hAnsi="Times New Roman"/>
          <w:sz w:val="28"/>
          <w:szCs w:val="28"/>
        </w:rPr>
        <w:t>объек</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ты высушивают при комнатной температуре и только затем </w:t>
      </w:r>
      <w:proofErr w:type="spellStart"/>
      <w:r w:rsidRPr="00633045">
        <w:rPr>
          <w:rFonts w:ascii="Times New Roman" w:eastAsia="TimesNewRoman" w:hAnsi="Times New Roman"/>
          <w:sz w:val="28"/>
          <w:szCs w:val="28"/>
        </w:rPr>
        <w:t>вкладыва</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ют их в пакеты, свертки, конверты;</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каждый предмет упаковывают по отдельности;</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делают подробные надписи о содержимом пакета;</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  помимо подписи лица, обнаружившего и изъявшего </w:t>
      </w:r>
      <w:proofErr w:type="gramStart"/>
      <w:r w:rsidRPr="00633045">
        <w:rPr>
          <w:rFonts w:ascii="Times New Roman" w:eastAsia="TimesNewRoman" w:hAnsi="Times New Roman"/>
          <w:sz w:val="28"/>
          <w:szCs w:val="28"/>
        </w:rPr>
        <w:t>вещественное</w:t>
      </w:r>
      <w:proofErr w:type="gramEnd"/>
      <w:r w:rsidRPr="00633045">
        <w:rPr>
          <w:rFonts w:ascii="Times New Roman" w:eastAsia="TimesNewRoman" w:hAnsi="Times New Roman"/>
          <w:sz w:val="28"/>
          <w:szCs w:val="28"/>
        </w:rPr>
        <w:t xml:space="preserve"> до-</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казательство</w:t>
      </w:r>
      <w:proofErr w:type="spellEnd"/>
      <w:r w:rsidRPr="00633045">
        <w:rPr>
          <w:rFonts w:ascii="Times New Roman" w:eastAsia="TimesNewRoman" w:hAnsi="Times New Roman"/>
          <w:sz w:val="28"/>
          <w:szCs w:val="28"/>
        </w:rPr>
        <w:t>, на свертке должны быть подписи понятых и эксперта,</w:t>
      </w:r>
    </w:p>
    <w:p w:rsidR="00FC0C0E" w:rsidRPr="00633045" w:rsidRDefault="00FC0C0E" w:rsidP="00FC0C0E">
      <w:pPr>
        <w:spacing w:after="0" w:line="240" w:lineRule="auto"/>
        <w:jc w:val="both"/>
        <w:rPr>
          <w:rFonts w:ascii="Times New Roman" w:eastAsia="Times New Roman" w:hAnsi="Times New Roman"/>
          <w:b/>
          <w:color w:val="000000"/>
          <w:sz w:val="28"/>
          <w:szCs w:val="28"/>
        </w:rPr>
      </w:pPr>
      <w:r w:rsidRPr="00633045">
        <w:rPr>
          <w:rFonts w:ascii="Times New Roman" w:eastAsia="TimesNewRoman" w:hAnsi="Times New Roman"/>
          <w:sz w:val="28"/>
          <w:szCs w:val="28"/>
        </w:rPr>
        <w:t xml:space="preserve">если </w:t>
      </w:r>
      <w:proofErr w:type="gramStart"/>
      <w:r w:rsidRPr="00633045">
        <w:rPr>
          <w:rFonts w:ascii="Times New Roman" w:eastAsia="TimesNewRoman" w:hAnsi="Times New Roman"/>
          <w:sz w:val="28"/>
          <w:szCs w:val="28"/>
        </w:rPr>
        <w:t>последний</w:t>
      </w:r>
      <w:proofErr w:type="gramEnd"/>
      <w:r w:rsidRPr="00633045">
        <w:rPr>
          <w:rFonts w:ascii="Times New Roman" w:eastAsia="TimesNewRoman" w:hAnsi="Times New Roman"/>
          <w:sz w:val="28"/>
          <w:szCs w:val="28"/>
        </w:rPr>
        <w:t xml:space="preserve"> присутствовал при изъятии.</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i/>
          <w:sz w:val="28"/>
          <w:szCs w:val="28"/>
        </w:rPr>
        <w:t xml:space="preserve">Построение экспертных выводов </w:t>
      </w:r>
      <w:r w:rsidRPr="00633045">
        <w:rPr>
          <w:rFonts w:ascii="Times New Roman" w:eastAsia="TimesNewRoman" w:hAnsi="Times New Roman"/>
          <w:sz w:val="28"/>
          <w:szCs w:val="28"/>
        </w:rPr>
        <w:t>является завершающим этапом работы</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судебно-медицинского эксперта, и от того, насколько правильно эксперт</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lastRenderedPageBreak/>
        <w:t xml:space="preserve">оценит полученные результаты и насколько квалифицированно и четко </w:t>
      </w:r>
      <w:proofErr w:type="gramStart"/>
      <w:r w:rsidRPr="00633045">
        <w:rPr>
          <w:rFonts w:ascii="Times New Roman" w:eastAsia="TimesNewRoman" w:hAnsi="Times New Roman"/>
          <w:sz w:val="28"/>
          <w:szCs w:val="28"/>
        </w:rPr>
        <w:t>изложит их в значительной степени зависит</w:t>
      </w:r>
      <w:proofErr w:type="gramEnd"/>
      <w:r w:rsidRPr="00633045">
        <w:rPr>
          <w:rFonts w:ascii="Times New Roman" w:eastAsia="TimesNewRoman" w:hAnsi="Times New Roman"/>
          <w:sz w:val="28"/>
          <w:szCs w:val="28"/>
        </w:rPr>
        <w:t xml:space="preserve"> работа следователей, так как последние по многим вопросам основываются на данных экспертизы.</w:t>
      </w: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Принципы построения экспертных выводов независимо от вида экспертизы практически едины и имеют две составные части — </w:t>
      </w:r>
      <w:proofErr w:type="gramStart"/>
      <w:r w:rsidRPr="00633045">
        <w:rPr>
          <w:rFonts w:ascii="Times New Roman" w:eastAsia="TimesNewRoman" w:hAnsi="Times New Roman"/>
          <w:i/>
          <w:sz w:val="28"/>
          <w:szCs w:val="28"/>
        </w:rPr>
        <w:t>констатирующую</w:t>
      </w:r>
      <w:proofErr w:type="gramEnd"/>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и </w:t>
      </w:r>
      <w:proofErr w:type="gramStart"/>
      <w:r w:rsidRPr="00633045">
        <w:rPr>
          <w:rFonts w:ascii="Times New Roman" w:eastAsia="TimesNewRoman" w:hAnsi="Times New Roman"/>
          <w:i/>
          <w:sz w:val="28"/>
          <w:szCs w:val="28"/>
        </w:rPr>
        <w:t>заключительную</w:t>
      </w:r>
      <w:proofErr w:type="gramEnd"/>
      <w:r w:rsidRPr="00633045">
        <w:rPr>
          <w:rFonts w:ascii="Times New Roman" w:eastAsia="TimesNewRoman" w:hAnsi="Times New Roman"/>
          <w:i/>
          <w:sz w:val="28"/>
          <w:szCs w:val="28"/>
        </w:rPr>
        <w:t>,</w:t>
      </w:r>
      <w:r w:rsidRPr="00633045">
        <w:rPr>
          <w:rFonts w:ascii="Times New Roman" w:eastAsia="TimesNewRoman" w:hAnsi="Times New Roman"/>
          <w:sz w:val="28"/>
          <w:szCs w:val="28"/>
        </w:rPr>
        <w:t xml:space="preserve"> в которой полученные данные соотносятся с проходящими по делу лицами.</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В первой части излагаются сведения о групповой характеристике крови</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и категории </w:t>
      </w:r>
      <w:proofErr w:type="spellStart"/>
      <w:r w:rsidRPr="00633045">
        <w:rPr>
          <w:rFonts w:ascii="Times New Roman" w:eastAsia="TimesNewRoman" w:hAnsi="Times New Roman"/>
          <w:sz w:val="28"/>
          <w:szCs w:val="28"/>
        </w:rPr>
        <w:t>выделительства</w:t>
      </w:r>
      <w:proofErr w:type="spellEnd"/>
      <w:r w:rsidRPr="00633045">
        <w:rPr>
          <w:rFonts w:ascii="Times New Roman" w:eastAsia="TimesNewRoman" w:hAnsi="Times New Roman"/>
          <w:sz w:val="28"/>
          <w:szCs w:val="28"/>
        </w:rPr>
        <w:t xml:space="preserve"> (если это имеет значение в данном деле) </w:t>
      </w:r>
      <w:proofErr w:type="spellStart"/>
      <w:r w:rsidRPr="00633045">
        <w:rPr>
          <w:rFonts w:ascii="Times New Roman" w:eastAsia="TimesNewRoman" w:hAnsi="Times New Roman"/>
          <w:sz w:val="28"/>
          <w:szCs w:val="28"/>
        </w:rPr>
        <w:t>ука</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занных</w:t>
      </w:r>
      <w:proofErr w:type="spellEnd"/>
      <w:r w:rsidRPr="00633045">
        <w:rPr>
          <w:rFonts w:ascii="Times New Roman" w:eastAsia="TimesNewRoman" w:hAnsi="Times New Roman"/>
          <w:sz w:val="28"/>
          <w:szCs w:val="28"/>
        </w:rPr>
        <w:t xml:space="preserve"> в постановлении лиц. Затем указываются результаты, полученные</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при изучении следов на вещественных доказательствах. Эти результаты со-</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измеряются с групповыми характеристиками потерпевших и подозреваемых (обвиняемых), что и в конечном итоге исключает или подтверждает</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присутствие крови и выделений этих людей.</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При наличии большого количества предметов, подвергнутых изучению, их следует объединять либо по общности результатов, либо по конкретной принадлежности какому-либо человеку. Если не следовать этой</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рекомендации, то выводы придется делать по каждому предмету, что, без-</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условно, приведет к множественным повторам и сделает выводы излишне</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громоздкими. Сгруппировав по какому-либо признаку вещественные до-</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казательства</w:t>
      </w:r>
      <w:proofErr w:type="spellEnd"/>
      <w:r w:rsidRPr="00633045">
        <w:rPr>
          <w:rFonts w:ascii="Times New Roman" w:eastAsia="TimesNewRoman" w:hAnsi="Times New Roman"/>
          <w:sz w:val="28"/>
          <w:szCs w:val="28"/>
        </w:rPr>
        <w:t>, эксперт делает самостоятельный вывод по каждой группе</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вещей.</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В тех случаях, когда при исследовании следов на одном и том же предмете получены различные результаты, необходимо выделить эти следы,</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указав либо их локализацию, либо номер того объекта, который был </w:t>
      </w:r>
      <w:proofErr w:type="gramStart"/>
      <w:r w:rsidRPr="00633045">
        <w:rPr>
          <w:rFonts w:ascii="Times New Roman" w:eastAsia="TimesNewRoman" w:hAnsi="Times New Roman"/>
          <w:sz w:val="28"/>
          <w:szCs w:val="28"/>
        </w:rPr>
        <w:t>при</w:t>
      </w:r>
      <w:proofErr w:type="gram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gramStart"/>
      <w:r w:rsidRPr="00633045">
        <w:rPr>
          <w:rFonts w:ascii="Times New Roman" w:eastAsia="TimesNewRoman" w:hAnsi="Times New Roman"/>
          <w:sz w:val="28"/>
          <w:szCs w:val="28"/>
        </w:rPr>
        <w:t>дан</w:t>
      </w:r>
      <w:proofErr w:type="gramEnd"/>
      <w:r w:rsidRPr="00633045">
        <w:rPr>
          <w:rFonts w:ascii="Times New Roman" w:eastAsia="TimesNewRoman" w:hAnsi="Times New Roman"/>
          <w:sz w:val="28"/>
          <w:szCs w:val="28"/>
        </w:rPr>
        <w:t xml:space="preserve"> следу при описании вещественного доказательства. Составление выводов по каждому конкретному виду экспертиз имеет свои отличия.</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b/>
          <w:i/>
          <w:sz w:val="28"/>
          <w:szCs w:val="28"/>
        </w:rPr>
        <w:t>Экспертиза крови.</w:t>
      </w:r>
      <w:r w:rsidRPr="00633045">
        <w:rPr>
          <w:rFonts w:ascii="Times New Roman" w:eastAsia="TimesNewRoman" w:hAnsi="Times New Roman"/>
          <w:sz w:val="28"/>
          <w:szCs w:val="28"/>
        </w:rPr>
        <w:t xml:space="preserve"> При условии несовпадения группы крови в следах </w:t>
      </w:r>
      <w:proofErr w:type="gramStart"/>
      <w:r w:rsidRPr="00633045">
        <w:rPr>
          <w:rFonts w:ascii="Times New Roman" w:eastAsia="TimesNewRoman" w:hAnsi="Times New Roman"/>
          <w:sz w:val="28"/>
          <w:szCs w:val="28"/>
        </w:rPr>
        <w:t>на</w:t>
      </w:r>
      <w:proofErr w:type="gramEnd"/>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вещественных </w:t>
      </w:r>
      <w:proofErr w:type="gramStart"/>
      <w:r w:rsidRPr="00633045">
        <w:rPr>
          <w:rFonts w:ascii="Times New Roman" w:eastAsia="TimesNewRoman" w:hAnsi="Times New Roman"/>
          <w:sz w:val="28"/>
          <w:szCs w:val="28"/>
        </w:rPr>
        <w:t>доказательствах</w:t>
      </w:r>
      <w:proofErr w:type="gramEnd"/>
      <w:r w:rsidRPr="00633045">
        <w:rPr>
          <w:rFonts w:ascii="Times New Roman" w:eastAsia="TimesNewRoman" w:hAnsi="Times New Roman"/>
          <w:sz w:val="28"/>
          <w:szCs w:val="28"/>
        </w:rPr>
        <w:t xml:space="preserve"> с группой крови убитого или подозреваемого</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вывод прост: исключается возможность принадлежности крови конкретному человеку. Гораздо сложнее решать вопрос при совпадении групп</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крови. Если в силу объективных причин исследование проводилось только</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по системе АВО, то вывод составляется приблизительно так: «в пределах</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проведенного по системе АВО исследования происхождение крови </w:t>
      </w:r>
      <w:proofErr w:type="spellStart"/>
      <w:r w:rsidRPr="00633045">
        <w:rPr>
          <w:rFonts w:ascii="Times New Roman" w:eastAsia="TimesNewRoman" w:hAnsi="Times New Roman"/>
          <w:sz w:val="28"/>
          <w:szCs w:val="28"/>
        </w:rPr>
        <w:t>возмож</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но как..., так и от ...». В то же время ограничиваться исследованиями только системы АВО при совпадении групп недопустимо, необходимо прилагать</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все усилия к дифференцированию образцов и следов по иным системам,</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полу, если это возможно. При малых следах наиболее грамотно начинать всю работу с исследования образцов с целью выявления в них различий по какой-либо доступной системе и, если оно будет найдено, начинать исследование пятна именно по этой системе. Это может резко повысить достоверность экспертных выводов.</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Если вещественные доказательства поступили в лабораторию без крови</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lastRenderedPageBreak/>
        <w:t>жертвы или виновного (по объективным причинам), экспертизу обязательно проводят с целью получения возможной информации о группе крови</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того человека, образец от которого отсутствует.</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b/>
          <w:i/>
          <w:sz w:val="28"/>
          <w:szCs w:val="28"/>
        </w:rPr>
        <w:t>Экспертиза выделений.</w:t>
      </w:r>
      <w:r w:rsidRPr="00633045">
        <w:rPr>
          <w:rFonts w:ascii="Times New Roman" w:eastAsia="TimesNewRoman" w:hAnsi="Times New Roman"/>
          <w:sz w:val="28"/>
          <w:szCs w:val="28"/>
        </w:rPr>
        <w:t xml:space="preserve"> В связи с </w:t>
      </w:r>
      <w:proofErr w:type="gramStart"/>
      <w:r w:rsidRPr="00633045">
        <w:rPr>
          <w:rFonts w:ascii="Times New Roman" w:eastAsia="TimesNewRoman" w:hAnsi="Times New Roman"/>
          <w:sz w:val="28"/>
          <w:szCs w:val="28"/>
        </w:rPr>
        <w:t>тем</w:t>
      </w:r>
      <w:proofErr w:type="gramEnd"/>
      <w:r w:rsidRPr="00633045">
        <w:rPr>
          <w:rFonts w:ascii="Times New Roman" w:eastAsia="TimesNewRoman" w:hAnsi="Times New Roman"/>
          <w:sz w:val="28"/>
          <w:szCs w:val="28"/>
        </w:rPr>
        <w:t xml:space="preserve"> что выделения, в частности сперма, чрезвычайно редко встречаются в изолированном виде, выводы таких</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экспертиз гораздо сложнее, чем экспертиз крови. Сложность усугубляется</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и тем, что выраженность антигенов в крови и выделениях различна. По-</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скольку</w:t>
      </w:r>
      <w:proofErr w:type="spellEnd"/>
      <w:r w:rsidRPr="00633045">
        <w:rPr>
          <w:rFonts w:ascii="Times New Roman" w:eastAsia="TimesNewRoman" w:hAnsi="Times New Roman"/>
          <w:sz w:val="28"/>
          <w:szCs w:val="28"/>
        </w:rPr>
        <w:t xml:space="preserve"> конечной целью выводов является необходимость решить вопрос о</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присутствии крови и выделений конкретных лиц, прежде </w:t>
      </w:r>
      <w:proofErr w:type="gramStart"/>
      <w:r w:rsidRPr="00633045">
        <w:rPr>
          <w:rFonts w:ascii="Times New Roman" w:eastAsia="TimesNewRoman" w:hAnsi="Times New Roman"/>
          <w:sz w:val="28"/>
          <w:szCs w:val="28"/>
        </w:rPr>
        <w:t>всего</w:t>
      </w:r>
      <w:proofErr w:type="gramEnd"/>
      <w:r w:rsidRPr="00633045">
        <w:rPr>
          <w:rFonts w:ascii="Times New Roman" w:eastAsia="TimesNewRoman" w:hAnsi="Times New Roman"/>
          <w:sz w:val="28"/>
          <w:szCs w:val="28"/>
        </w:rPr>
        <w:t xml:space="preserve"> следует</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обосновать происхождение выявленных антигенов: говоря о выделениях</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принято не указывать группу, а говорить о человеке, в выделениях которого</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содержится тот или иной антиген, и далее, если лицо, проходящее по делу,</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имеет такой антиген, высказаться о вероятности присутствия его выделений.</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При построении выводов в экспертизах </w:t>
      </w:r>
      <w:r w:rsidRPr="00633045">
        <w:rPr>
          <w:rFonts w:ascii="Times New Roman" w:eastAsia="TimesNewRoman" w:hAnsi="Times New Roman"/>
          <w:i/>
          <w:sz w:val="28"/>
          <w:szCs w:val="28"/>
        </w:rPr>
        <w:t>половых преступлений</w:t>
      </w:r>
      <w:r w:rsidRPr="00633045">
        <w:rPr>
          <w:rFonts w:ascii="Times New Roman" w:eastAsia="TimesNewRoman" w:hAnsi="Times New Roman"/>
          <w:sz w:val="28"/>
          <w:szCs w:val="28"/>
        </w:rPr>
        <w:t xml:space="preserve"> прежде</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всего исходят из принадлежности вещественного доказательства. Напри-</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мер, тампон с содержимым влагалища: естественно, один из обнаруженных</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антигенов в первую очередь принадлежит потерпевшей, но частично он</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может происходить и за счет спермы. Несвойственный потерпевшей анти-</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ген происходит только за счет спермы. Далее  следует вывод о </w:t>
      </w:r>
      <w:proofErr w:type="gramStart"/>
      <w:r w:rsidRPr="00633045">
        <w:rPr>
          <w:rFonts w:ascii="Times New Roman" w:eastAsia="TimesNewRoman" w:hAnsi="Times New Roman"/>
          <w:sz w:val="28"/>
          <w:szCs w:val="28"/>
        </w:rPr>
        <w:t>возможной</w:t>
      </w:r>
      <w:proofErr w:type="gramEnd"/>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или невозможной принадлежности спермы мужчине, проходящему в качестве подозреваемого (обвиняемого). Если пятно находится на вещах мужчины, </w:t>
      </w:r>
      <w:proofErr w:type="gramStart"/>
      <w:r w:rsidRPr="00633045">
        <w:rPr>
          <w:rFonts w:ascii="Times New Roman" w:eastAsia="TimesNewRoman" w:hAnsi="Times New Roman"/>
          <w:sz w:val="28"/>
          <w:szCs w:val="28"/>
        </w:rPr>
        <w:t>то</w:t>
      </w:r>
      <w:proofErr w:type="gramEnd"/>
      <w:r w:rsidRPr="00633045">
        <w:rPr>
          <w:rFonts w:ascii="Times New Roman" w:eastAsia="TimesNewRoman" w:hAnsi="Times New Roman"/>
          <w:sz w:val="28"/>
          <w:szCs w:val="28"/>
        </w:rPr>
        <w:t xml:space="preserve"> прежде всего анализируют присущий ему антиген, а затем высказываются по поводу антигена, ему несвойственного. </w:t>
      </w:r>
      <w:proofErr w:type="gramStart"/>
      <w:r w:rsidRPr="00633045">
        <w:rPr>
          <w:rFonts w:ascii="Times New Roman" w:eastAsia="TimesNewRoman" w:hAnsi="Times New Roman"/>
          <w:sz w:val="28"/>
          <w:szCs w:val="28"/>
        </w:rPr>
        <w:t>Если исследовались пятна на постельном белье, чехлах и др., то решение вопроса о происхождении антигенов еще больше усложняется, и в таком случае уместна оговорка о том, что при изучении смешанных следов (указать, каких) антигены крови и выделений открываются применяемыми реакциями одномоментно и поэтому вывод о происхождении этих антигенов не может быть конкретным.</w:t>
      </w:r>
      <w:proofErr w:type="gramEnd"/>
      <w:r w:rsidRPr="00633045">
        <w:rPr>
          <w:rFonts w:ascii="Times New Roman" w:eastAsia="TimesNewRoman" w:hAnsi="Times New Roman"/>
          <w:sz w:val="28"/>
          <w:szCs w:val="28"/>
        </w:rPr>
        <w:t xml:space="preserve"> Далее, исходя из групп крови проходящих по делу лиц, делают те или иные предположения.</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 </w:t>
      </w:r>
      <w:r w:rsidRPr="00633045">
        <w:rPr>
          <w:rFonts w:ascii="Times New Roman" w:eastAsia="TimesNewRoman" w:hAnsi="Times New Roman"/>
          <w:b/>
          <w:i/>
          <w:sz w:val="28"/>
          <w:szCs w:val="28"/>
        </w:rPr>
        <w:t>Экспертиза волос.</w:t>
      </w:r>
      <w:r w:rsidRPr="00633045">
        <w:rPr>
          <w:rFonts w:ascii="Times New Roman" w:eastAsia="TimesNewRoman" w:hAnsi="Times New Roman"/>
          <w:sz w:val="28"/>
          <w:szCs w:val="28"/>
        </w:rPr>
        <w:t xml:space="preserve"> Принципиально построение выводов в этих экспертизах не отличается от иных видов исследований. После изложения данных о группах крови четко приводятся обобщенные результаты </w:t>
      </w:r>
      <w:proofErr w:type="spellStart"/>
      <w:r w:rsidRPr="00633045">
        <w:rPr>
          <w:rFonts w:ascii="Times New Roman" w:eastAsia="TimesNewRoman" w:hAnsi="Times New Roman"/>
          <w:sz w:val="28"/>
          <w:szCs w:val="28"/>
        </w:rPr>
        <w:t>морфологичес</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кого и серологического исследования волос-улик и далее — </w:t>
      </w:r>
      <w:proofErr w:type="gramStart"/>
      <w:r w:rsidRPr="00633045">
        <w:rPr>
          <w:rFonts w:ascii="Times New Roman" w:eastAsia="TimesNewRoman" w:hAnsi="Times New Roman"/>
          <w:sz w:val="28"/>
          <w:szCs w:val="28"/>
        </w:rPr>
        <w:t>основной</w:t>
      </w:r>
      <w:proofErr w:type="gramEnd"/>
      <w:r w:rsidRPr="00633045">
        <w:rPr>
          <w:rFonts w:ascii="Times New Roman" w:eastAsia="TimesNewRoman" w:hAnsi="Times New Roman"/>
          <w:sz w:val="28"/>
          <w:szCs w:val="28"/>
        </w:rPr>
        <w:t xml:space="preserve"> экс-</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пертный</w:t>
      </w:r>
      <w:proofErr w:type="spellEnd"/>
      <w:r w:rsidRPr="00633045">
        <w:rPr>
          <w:rFonts w:ascii="Times New Roman" w:eastAsia="TimesNewRoman" w:hAnsi="Times New Roman"/>
          <w:sz w:val="28"/>
          <w:szCs w:val="28"/>
        </w:rPr>
        <w:t xml:space="preserve"> вывод о возможности либо невозможности происхождения волос</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от того или иного </w:t>
      </w:r>
      <w:proofErr w:type="spellStart"/>
      <w:r w:rsidRPr="00633045">
        <w:rPr>
          <w:rFonts w:ascii="Times New Roman" w:eastAsia="TimesNewRoman" w:hAnsi="Times New Roman"/>
          <w:sz w:val="28"/>
          <w:szCs w:val="28"/>
        </w:rPr>
        <w:t>человека</w:t>
      </w:r>
      <w:proofErr w:type="gramStart"/>
      <w:r w:rsidRPr="00633045">
        <w:rPr>
          <w:rFonts w:ascii="Times New Roman" w:eastAsia="TimesNewRoman" w:hAnsi="Times New Roman"/>
          <w:sz w:val="28"/>
          <w:szCs w:val="28"/>
        </w:rPr>
        <w:t>.О</w:t>
      </w:r>
      <w:proofErr w:type="spellEnd"/>
      <w:proofErr w:type="gramEnd"/>
      <w:r w:rsidRPr="00633045">
        <w:rPr>
          <w:rFonts w:ascii="Times New Roman" w:eastAsia="TimesNewRoman" w:hAnsi="Times New Roman"/>
          <w:sz w:val="28"/>
          <w:szCs w:val="28"/>
        </w:rPr>
        <w:t xml:space="preserve"> волосах животных пишут кратко и, если это подтверждено, то указывают, какому конкретно виду животного принадлежат волосы. Если эксперту неясно, с каким животным он имел дело, можно ограничиться только констатацией </w:t>
      </w:r>
      <w:proofErr w:type="gramStart"/>
      <w:r w:rsidRPr="00633045">
        <w:rPr>
          <w:rFonts w:ascii="Times New Roman" w:eastAsia="TimesNewRoman" w:hAnsi="Times New Roman"/>
          <w:sz w:val="28"/>
          <w:szCs w:val="28"/>
        </w:rPr>
        <w:t>факта о происхождении</w:t>
      </w:r>
      <w:proofErr w:type="gramEnd"/>
      <w:r w:rsidRPr="00633045">
        <w:rPr>
          <w:rFonts w:ascii="Times New Roman" w:eastAsia="TimesNewRoman" w:hAnsi="Times New Roman"/>
          <w:sz w:val="28"/>
          <w:szCs w:val="28"/>
        </w:rPr>
        <w:t xml:space="preserve"> волос от животного.</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b/>
          <w:i/>
          <w:sz w:val="28"/>
          <w:szCs w:val="28"/>
        </w:rPr>
        <w:t>Экспертиза костей, зубов, ногтей.</w:t>
      </w:r>
      <w:r w:rsidRPr="00633045">
        <w:rPr>
          <w:rFonts w:ascii="Times New Roman" w:eastAsia="TimesNewRoman" w:hAnsi="Times New Roman"/>
          <w:sz w:val="28"/>
          <w:szCs w:val="28"/>
        </w:rPr>
        <w:t xml:space="preserve"> Учитывая перечисленные ранее </w:t>
      </w:r>
      <w:proofErr w:type="spellStart"/>
      <w:r w:rsidRPr="00633045">
        <w:rPr>
          <w:rFonts w:ascii="Times New Roman" w:eastAsia="TimesNewRoman" w:hAnsi="Times New Roman"/>
          <w:sz w:val="28"/>
          <w:szCs w:val="28"/>
        </w:rPr>
        <w:t>слож</w:t>
      </w:r>
      <w:proofErr w:type="spell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ности</w:t>
      </w:r>
      <w:proofErr w:type="spellEnd"/>
      <w:r w:rsidRPr="00633045">
        <w:rPr>
          <w:rFonts w:ascii="Times New Roman" w:eastAsia="TimesNewRoman" w:hAnsi="Times New Roman"/>
          <w:sz w:val="28"/>
          <w:szCs w:val="28"/>
        </w:rPr>
        <w:t xml:space="preserve"> в работе с этим материалом, в экспертных выводах следует </w:t>
      </w:r>
      <w:proofErr w:type="gramStart"/>
      <w:r w:rsidRPr="00633045">
        <w:rPr>
          <w:rFonts w:ascii="Times New Roman" w:eastAsia="TimesNewRoman" w:hAnsi="Times New Roman"/>
          <w:sz w:val="28"/>
          <w:szCs w:val="28"/>
        </w:rPr>
        <w:t>в</w:t>
      </w:r>
      <w:proofErr w:type="gramEnd"/>
      <w:r w:rsidRPr="00633045">
        <w:rPr>
          <w:rFonts w:ascii="Times New Roman" w:eastAsia="TimesNewRoman" w:hAnsi="Times New Roman"/>
          <w:sz w:val="28"/>
          <w:szCs w:val="28"/>
        </w:rPr>
        <w:t xml:space="preserve"> основ-</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 xml:space="preserve">ном говорить о выявленных в материале антигенах, а не </w:t>
      </w:r>
      <w:proofErr w:type="gramStart"/>
      <w:r w:rsidRPr="00633045">
        <w:rPr>
          <w:rFonts w:ascii="Times New Roman" w:eastAsia="TimesNewRoman" w:hAnsi="Times New Roman"/>
          <w:sz w:val="28"/>
          <w:szCs w:val="28"/>
        </w:rPr>
        <w:t>о</w:t>
      </w:r>
      <w:proofErr w:type="gramEnd"/>
      <w:r w:rsidRPr="00633045">
        <w:rPr>
          <w:rFonts w:ascii="Times New Roman" w:eastAsia="TimesNewRoman" w:hAnsi="Times New Roman"/>
          <w:sz w:val="28"/>
          <w:szCs w:val="28"/>
        </w:rPr>
        <w:t xml:space="preserve"> групповой при-</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proofErr w:type="spellStart"/>
      <w:r w:rsidRPr="00633045">
        <w:rPr>
          <w:rFonts w:ascii="Times New Roman" w:eastAsia="TimesNewRoman" w:hAnsi="Times New Roman"/>
          <w:sz w:val="28"/>
          <w:szCs w:val="28"/>
        </w:rPr>
        <w:t>надлежности</w:t>
      </w:r>
      <w:proofErr w:type="spellEnd"/>
      <w:r w:rsidRPr="00633045">
        <w:rPr>
          <w:rFonts w:ascii="Times New Roman" w:eastAsia="TimesNewRoman" w:hAnsi="Times New Roman"/>
          <w:sz w:val="28"/>
          <w:szCs w:val="28"/>
        </w:rPr>
        <w:t xml:space="preserve"> человека, которому кости и другие материалы могли бы </w:t>
      </w:r>
      <w:proofErr w:type="gramStart"/>
      <w:r w:rsidRPr="00633045">
        <w:rPr>
          <w:rFonts w:ascii="Times New Roman" w:eastAsia="TimesNewRoman" w:hAnsi="Times New Roman"/>
          <w:sz w:val="28"/>
          <w:szCs w:val="28"/>
        </w:rPr>
        <w:t>при</w:t>
      </w:r>
      <w:proofErr w:type="gramEnd"/>
      <w:r w:rsidRPr="00633045">
        <w:rPr>
          <w:rFonts w:ascii="Times New Roman" w:eastAsia="TimesNewRoman" w:hAnsi="Times New Roman"/>
          <w:sz w:val="28"/>
          <w:szCs w:val="28"/>
        </w:rPr>
        <w:t>-</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t>надлежать. Особенно это касается таких случаев, когда на исследование по-</w:t>
      </w:r>
    </w:p>
    <w:p w:rsidR="00FC0C0E" w:rsidRPr="00633045" w:rsidRDefault="00FC0C0E" w:rsidP="00FC0C0E">
      <w:pPr>
        <w:autoSpaceDE w:val="0"/>
        <w:autoSpaceDN w:val="0"/>
        <w:adjustRightInd w:val="0"/>
        <w:spacing w:after="0" w:line="240" w:lineRule="auto"/>
        <w:jc w:val="both"/>
        <w:rPr>
          <w:rFonts w:ascii="Times New Roman" w:eastAsia="TimesNewRoman" w:hAnsi="Times New Roman"/>
          <w:sz w:val="28"/>
          <w:szCs w:val="28"/>
        </w:rPr>
      </w:pPr>
      <w:r w:rsidRPr="00633045">
        <w:rPr>
          <w:rFonts w:ascii="Times New Roman" w:eastAsia="TimesNewRoman" w:hAnsi="Times New Roman"/>
          <w:sz w:val="28"/>
          <w:szCs w:val="28"/>
        </w:rPr>
        <w:lastRenderedPageBreak/>
        <w:t>ступает только один фрагмент и никакое сравнительное исследование с другим материалом невозможно.</w:t>
      </w: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tabs>
          <w:tab w:val="left" w:pos="1276"/>
        </w:tabs>
        <w:spacing w:after="0" w:line="240" w:lineRule="auto"/>
        <w:ind w:left="1353"/>
        <w:contextualSpacing/>
        <w:jc w:val="both"/>
        <w:rPr>
          <w:rFonts w:ascii="Times New Roman" w:eastAsia="Times New Roman" w:hAnsi="Times New Roman"/>
          <w:b/>
          <w:color w:val="17365D"/>
          <w:sz w:val="28"/>
          <w:szCs w:val="28"/>
          <w:lang w:eastAsia="ru-RU"/>
        </w:rPr>
      </w:pPr>
      <w:r w:rsidRPr="00633045">
        <w:rPr>
          <w:rFonts w:ascii="Times New Roman" w:eastAsia="Times New Roman" w:hAnsi="Times New Roman"/>
          <w:b/>
          <w:color w:val="17365D"/>
          <w:sz w:val="28"/>
          <w:szCs w:val="28"/>
          <w:lang w:eastAsia="ru-RU"/>
        </w:rPr>
        <w:t xml:space="preserve">3. Генетическая экспертиза.  Основные </w:t>
      </w:r>
      <w:proofErr w:type="gramStart"/>
      <w:r w:rsidRPr="00633045">
        <w:rPr>
          <w:rFonts w:ascii="Times New Roman" w:eastAsia="Times New Roman" w:hAnsi="Times New Roman"/>
          <w:b/>
          <w:color w:val="17365D"/>
          <w:sz w:val="28"/>
          <w:szCs w:val="28"/>
          <w:lang w:eastAsia="ru-RU"/>
        </w:rPr>
        <w:t>понятия</w:t>
      </w:r>
      <w:proofErr w:type="gramEnd"/>
      <w:r w:rsidRPr="00633045">
        <w:rPr>
          <w:rFonts w:ascii="Times New Roman" w:eastAsia="Times New Roman" w:hAnsi="Times New Roman"/>
          <w:b/>
          <w:color w:val="17365D"/>
          <w:sz w:val="28"/>
          <w:szCs w:val="28"/>
          <w:lang w:eastAsia="ru-RU"/>
        </w:rPr>
        <w:t xml:space="preserve"> разрешаемые вопросы. </w:t>
      </w:r>
    </w:p>
    <w:p w:rsidR="00FC0C0E" w:rsidRPr="00633045" w:rsidRDefault="00FC0C0E" w:rsidP="00FC0C0E">
      <w:pPr>
        <w:spacing w:before="100" w:beforeAutospacing="1" w:after="100" w:afterAutospacing="1" w:line="240" w:lineRule="auto"/>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В настоящее время наиболее точные и доказательные результаты исследования объектов биологического происхождения обеспечивает молекулярно-генетический идентификационный анализ, который проводится в рамках судебной генетической экспертизы.</w:t>
      </w:r>
      <w:r w:rsidRPr="00633045">
        <w:rPr>
          <w:rFonts w:ascii="Times New Roman" w:hAnsi="Times New Roman"/>
          <w:sz w:val="28"/>
          <w:szCs w:val="28"/>
          <w:lang w:eastAsia="ru-RU"/>
        </w:rPr>
        <w:t xml:space="preserve"> </w:t>
      </w:r>
      <w:r w:rsidRPr="00633045">
        <w:rPr>
          <w:rFonts w:ascii="Times New Roman" w:hAnsi="Times New Roman"/>
          <w:i/>
          <w:iCs/>
          <w:sz w:val="28"/>
          <w:szCs w:val="28"/>
          <w:lang w:eastAsia="ru-RU"/>
        </w:rPr>
        <w:t>Судебная генетическая экспертиза</w:t>
      </w:r>
      <w:r w:rsidRPr="00633045">
        <w:rPr>
          <w:rFonts w:ascii="Times New Roman" w:eastAsia="Times New Roman" w:hAnsi="Times New Roman"/>
          <w:sz w:val="28"/>
          <w:szCs w:val="28"/>
          <w:lang w:eastAsia="ru-RU"/>
        </w:rPr>
        <w:t xml:space="preserve"> требуются для  установления степени родства людей (например, при воссоединении семейств, решении юридических проблем, определении совместимости тканей и т.д.). Так как в ДНК отражаются все индивидуальные особенности человека, то результат этого исследования остается неизменным всегда, независимо от вида биоматериала, возраста, болезней и прочих факторов.</w:t>
      </w:r>
    </w:p>
    <w:p w:rsidR="00FC0C0E" w:rsidRPr="00633045" w:rsidRDefault="00FC0C0E" w:rsidP="00FC0C0E">
      <w:pPr>
        <w:spacing w:before="100" w:beforeAutospacing="1" w:after="100" w:afterAutospacing="1" w:line="240" w:lineRule="auto"/>
        <w:jc w:val="both"/>
        <w:rPr>
          <w:rFonts w:ascii="Times New Roman" w:hAnsi="Times New Roman"/>
          <w:b/>
          <w:bCs/>
          <w:i/>
          <w:iCs/>
          <w:sz w:val="28"/>
          <w:szCs w:val="28"/>
          <w:lang w:eastAsia="ru-RU"/>
        </w:rPr>
      </w:pPr>
      <w:r w:rsidRPr="00633045">
        <w:rPr>
          <w:rFonts w:ascii="Times New Roman" w:hAnsi="Times New Roman"/>
          <w:b/>
          <w:bCs/>
          <w:i/>
          <w:iCs/>
          <w:sz w:val="28"/>
          <w:szCs w:val="28"/>
          <w:lang w:eastAsia="ru-RU"/>
        </w:rPr>
        <w:t>Проведение генетической экспертизы необходимо в случаях:</w:t>
      </w:r>
    </w:p>
    <w:p w:rsidR="00FC0C0E" w:rsidRPr="00633045" w:rsidRDefault="00FC0C0E" w:rsidP="00FC0C0E">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исследование случаев спорного отцовства (</w:t>
      </w:r>
      <w:hyperlink r:id="rId6" w:tgtFrame="_blank" w:history="1">
        <w:r w:rsidRPr="00633045">
          <w:rPr>
            <w:rFonts w:ascii="Times New Roman" w:eastAsia="Times New Roman" w:hAnsi="Times New Roman"/>
            <w:sz w:val="28"/>
            <w:szCs w:val="28"/>
            <w:lang w:eastAsia="ru-RU"/>
          </w:rPr>
          <w:t>определение отцовства по ДНК</w:t>
        </w:r>
      </w:hyperlink>
      <w:r w:rsidRPr="00633045">
        <w:rPr>
          <w:rFonts w:ascii="Times New Roman" w:eastAsia="Times New Roman" w:hAnsi="Times New Roman"/>
          <w:sz w:val="28"/>
          <w:szCs w:val="28"/>
          <w:lang w:eastAsia="ru-RU"/>
        </w:rPr>
        <w:t>);</w:t>
      </w:r>
    </w:p>
    <w:p w:rsidR="00FC0C0E" w:rsidRPr="00633045" w:rsidRDefault="00640F7B" w:rsidP="00FC0C0E">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hyperlink r:id="rId7" w:tgtFrame="_blank" w:history="1">
        <w:r w:rsidR="00FC0C0E" w:rsidRPr="00633045">
          <w:rPr>
            <w:rFonts w:ascii="Times New Roman" w:eastAsia="Times New Roman" w:hAnsi="Times New Roman"/>
            <w:sz w:val="28"/>
            <w:szCs w:val="28"/>
            <w:lang w:eastAsia="ru-RU"/>
          </w:rPr>
          <w:t>исследование случаев спорного материнства</w:t>
        </w:r>
      </w:hyperlink>
      <w:r w:rsidR="00FC0C0E" w:rsidRPr="00633045">
        <w:rPr>
          <w:rFonts w:ascii="Times New Roman" w:eastAsia="Times New Roman" w:hAnsi="Times New Roman"/>
          <w:sz w:val="28"/>
          <w:szCs w:val="28"/>
          <w:lang w:eastAsia="ru-RU"/>
        </w:rPr>
        <w:t>;</w:t>
      </w:r>
    </w:p>
    <w:p w:rsidR="00FC0C0E" w:rsidRPr="00633045" w:rsidRDefault="00640F7B" w:rsidP="00FC0C0E">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hyperlink r:id="rId8" w:tgtFrame="_blank" w:history="1">
        <w:r w:rsidR="00FC0C0E" w:rsidRPr="00633045">
          <w:rPr>
            <w:rFonts w:ascii="Times New Roman" w:eastAsia="Times New Roman" w:hAnsi="Times New Roman"/>
            <w:sz w:val="28"/>
            <w:szCs w:val="28"/>
            <w:lang w:eastAsia="ru-RU"/>
          </w:rPr>
          <w:t>исследование родства по мужской и материнской линии</w:t>
        </w:r>
      </w:hyperlink>
      <w:r w:rsidR="00FC0C0E" w:rsidRPr="00633045">
        <w:rPr>
          <w:rFonts w:ascii="Times New Roman" w:eastAsia="Times New Roman" w:hAnsi="Times New Roman"/>
          <w:sz w:val="28"/>
          <w:szCs w:val="28"/>
          <w:lang w:eastAsia="ru-RU"/>
        </w:rPr>
        <w:t xml:space="preserve"> - (дядя/племянник, дедушка/внук, тётя/племянники, бабушка/внуки и др.)</w:t>
      </w:r>
    </w:p>
    <w:p w:rsidR="00FC0C0E" w:rsidRPr="00633045" w:rsidRDefault="00640F7B" w:rsidP="00FC0C0E">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hyperlink r:id="rId9" w:tgtFrame="_blank" w:history="1">
        <w:r w:rsidR="00FC0C0E" w:rsidRPr="00633045">
          <w:rPr>
            <w:rFonts w:ascii="Times New Roman" w:eastAsia="Times New Roman" w:hAnsi="Times New Roman"/>
            <w:sz w:val="28"/>
            <w:szCs w:val="28"/>
            <w:lang w:eastAsia="ru-RU"/>
          </w:rPr>
          <w:t>ДНК-идентификация объектов повышенной сложности</w:t>
        </w:r>
      </w:hyperlink>
      <w:r w:rsidR="00FC0C0E" w:rsidRPr="00633045">
        <w:rPr>
          <w:rFonts w:ascii="Times New Roman" w:eastAsia="Times New Roman" w:hAnsi="Times New Roman"/>
          <w:sz w:val="28"/>
          <w:szCs w:val="28"/>
          <w:lang w:eastAsia="ru-RU"/>
        </w:rPr>
        <w:t>, например, волосы, различные ткани;</w:t>
      </w:r>
    </w:p>
    <w:p w:rsidR="00FC0C0E" w:rsidRPr="00633045" w:rsidRDefault="00FC0C0E" w:rsidP="00FC0C0E">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ДНК-исследование объектов, связанных с половыми преступлениями (отождествление спермы с конкретным  индивидуумом) и прочие задачи, для решения которых требуются методы ДНК-идентификации.</w:t>
      </w:r>
    </w:p>
    <w:p w:rsidR="00FC0C0E" w:rsidRPr="00633045" w:rsidRDefault="00FC0C0E" w:rsidP="00FC0C0E">
      <w:pPr>
        <w:spacing w:before="100" w:beforeAutospacing="1" w:after="100" w:afterAutospacing="1" w:line="240" w:lineRule="auto"/>
        <w:jc w:val="both"/>
        <w:rPr>
          <w:rFonts w:ascii="Times New Roman" w:hAnsi="Times New Roman"/>
          <w:b/>
          <w:bCs/>
          <w:i/>
          <w:iCs/>
          <w:sz w:val="28"/>
          <w:szCs w:val="28"/>
          <w:lang w:eastAsia="ru-RU"/>
        </w:rPr>
      </w:pPr>
      <w:r w:rsidRPr="00633045">
        <w:rPr>
          <w:rFonts w:ascii="Times New Roman" w:eastAsia="Times New Roman" w:hAnsi="Times New Roman"/>
          <w:sz w:val="28"/>
          <w:szCs w:val="28"/>
          <w:lang w:eastAsia="ru-RU"/>
        </w:rPr>
        <w:t xml:space="preserve">Одна из наиболее востребованных экспертиз - </w:t>
      </w:r>
      <w:r w:rsidRPr="00633045">
        <w:rPr>
          <w:rFonts w:ascii="Times New Roman" w:hAnsi="Times New Roman"/>
          <w:b/>
          <w:bCs/>
          <w:i/>
          <w:iCs/>
          <w:sz w:val="28"/>
          <w:szCs w:val="28"/>
          <w:lang w:eastAsia="ru-RU"/>
        </w:rPr>
        <w:t>генетическая экспертиза на установление отцовства</w:t>
      </w:r>
      <w:r w:rsidRPr="00633045">
        <w:rPr>
          <w:rFonts w:ascii="Times New Roman" w:eastAsia="Times New Roman" w:hAnsi="Times New Roman"/>
          <w:sz w:val="28"/>
          <w:szCs w:val="28"/>
          <w:lang w:eastAsia="ru-RU"/>
        </w:rPr>
        <w:t xml:space="preserve">. Она позволяет определить биологическое родство между предполагаемым отцом и ребенком на основе сопоставления участков ДНК. ДНК-тест можно проводить по крови, по слюне, по волосам, по ногтям и т.д. Метод установления отцовства гарантируют точность полученных результатов при соблюдении правил сбора и хранения биоматериала. В случае отрицательного заключения: «не </w:t>
      </w:r>
      <w:proofErr w:type="gramStart"/>
      <w:r w:rsidRPr="00633045">
        <w:rPr>
          <w:rFonts w:ascii="Times New Roman" w:eastAsia="Times New Roman" w:hAnsi="Times New Roman"/>
          <w:sz w:val="28"/>
          <w:szCs w:val="28"/>
          <w:lang w:eastAsia="ru-RU"/>
        </w:rPr>
        <w:t>является отцом</w:t>
      </w:r>
      <w:proofErr w:type="gramEnd"/>
      <w:r w:rsidRPr="00633045">
        <w:rPr>
          <w:rFonts w:ascii="Times New Roman" w:eastAsia="Times New Roman" w:hAnsi="Times New Roman"/>
          <w:sz w:val="28"/>
          <w:szCs w:val="28"/>
          <w:lang w:eastAsia="ru-RU"/>
        </w:rPr>
        <w:t xml:space="preserve">» - точность 100%,  а в случае положительного заключения: «является отцом» - точность 99,99%. </w:t>
      </w:r>
      <w:r w:rsidRPr="00633045">
        <w:rPr>
          <w:rFonts w:ascii="Times New Roman" w:hAnsi="Times New Roman"/>
          <w:b/>
          <w:bCs/>
          <w:i/>
          <w:iCs/>
          <w:sz w:val="28"/>
          <w:szCs w:val="28"/>
          <w:lang w:eastAsia="ru-RU"/>
        </w:rPr>
        <w:t>Проведение экспертизы ДНК</w:t>
      </w:r>
      <w:r w:rsidRPr="00633045">
        <w:rPr>
          <w:rFonts w:ascii="Times New Roman" w:eastAsia="Times New Roman" w:hAnsi="Times New Roman"/>
          <w:sz w:val="28"/>
          <w:szCs w:val="28"/>
          <w:lang w:eastAsia="ru-RU"/>
        </w:rPr>
        <w:t xml:space="preserve"> особенно важно для оспаривания отцовства в судах.</w:t>
      </w:r>
    </w:p>
    <w:p w:rsidR="00FC0C0E" w:rsidRPr="00633045" w:rsidRDefault="00FC0C0E" w:rsidP="00FC0C0E">
      <w:pPr>
        <w:spacing w:after="0" w:line="240" w:lineRule="auto"/>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lastRenderedPageBreak/>
        <w:t xml:space="preserve"> Объектами-носителями генетического материала (ДНК) являются любые выделения человеческого организма (кроме пота) или частицы его тканей и органов. К источникам ДНК относятся: биологические жидкости (кровь, сперма, слюна и др.) в жидком виде или в виде пятна на различных предметах; волосы; фрагменты тканей человеческого тела (кусочки кожи, фрагменты мышц, отдельные кости и их фрагменты, выбитый зуб) и т.п. Доказательная информация может быть получена и при исследовании минимального количества биологического материала: единичного волоса, окурка, </w:t>
      </w:r>
      <w:proofErr w:type="spellStart"/>
      <w:r w:rsidRPr="00633045">
        <w:rPr>
          <w:rFonts w:ascii="Times New Roman" w:eastAsia="Times New Roman" w:hAnsi="Times New Roman"/>
          <w:sz w:val="28"/>
          <w:szCs w:val="28"/>
          <w:lang w:eastAsia="ru-RU"/>
        </w:rPr>
        <w:t>подногтевого</w:t>
      </w:r>
      <w:proofErr w:type="spellEnd"/>
      <w:r w:rsidRPr="00633045">
        <w:rPr>
          <w:rFonts w:ascii="Times New Roman" w:eastAsia="Times New Roman" w:hAnsi="Times New Roman"/>
          <w:sz w:val="28"/>
          <w:szCs w:val="28"/>
          <w:lang w:eastAsia="ru-RU"/>
        </w:rPr>
        <w:t xml:space="preserve"> содержимого жертвы и </w:t>
      </w:r>
      <w:proofErr w:type="gramStart"/>
      <w:r w:rsidRPr="00633045">
        <w:rPr>
          <w:rFonts w:ascii="Times New Roman" w:eastAsia="Times New Roman" w:hAnsi="Times New Roman"/>
          <w:sz w:val="28"/>
          <w:szCs w:val="28"/>
          <w:lang w:eastAsia="ru-RU"/>
        </w:rPr>
        <w:t>другое</w:t>
      </w:r>
      <w:proofErr w:type="gramEnd"/>
      <w:r w:rsidRPr="00633045">
        <w:rPr>
          <w:rFonts w:ascii="Times New Roman" w:eastAsia="Times New Roman" w:hAnsi="Times New Roman"/>
          <w:sz w:val="28"/>
          <w:szCs w:val="28"/>
          <w:lang w:eastAsia="ru-RU"/>
        </w:rPr>
        <w:t xml:space="preserve">, а также при исследовании старых и деградированных (частично разрушенных) образцов. Это обусловлено тем, что в ходе проведенных реакций количество копий необходимого участка ДНК увеличивается в миллионы раз [9–11]. Особенно актуально проведение данного вида экспертизы при расследовании серийных убийств, так как позволяет проводить исследования с минимальным количеством материала: зачастую преступники стараются уничтожить следы своего пребывания на месте происшествия (например, замывают следы крови водой, сжигают или застирывают одежду со следами крови и др.); трупы жертв насилия обнаруживают спустя большой промежуток времени с момента исчезновения, что снижает возможности обнаружения биологического материала, пригодного для исследования (например, разрушение следов крови в </w:t>
      </w:r>
      <w:proofErr w:type="spellStart"/>
      <w:r w:rsidRPr="00633045">
        <w:rPr>
          <w:rFonts w:ascii="Times New Roman" w:eastAsia="Times New Roman" w:hAnsi="Times New Roman"/>
          <w:sz w:val="28"/>
          <w:szCs w:val="28"/>
          <w:lang w:eastAsia="ru-RU"/>
        </w:rPr>
        <w:t>подногтевом</w:t>
      </w:r>
      <w:proofErr w:type="spellEnd"/>
      <w:r w:rsidRPr="00633045">
        <w:rPr>
          <w:rFonts w:ascii="Times New Roman" w:eastAsia="Times New Roman" w:hAnsi="Times New Roman"/>
          <w:sz w:val="28"/>
          <w:szCs w:val="28"/>
          <w:lang w:eastAsia="ru-RU"/>
        </w:rPr>
        <w:t xml:space="preserve"> содержимом ввиду гнилостных процессов мягких тканей трупа) и т.д. Возможности генетических исследований при расследовании половых преступлений позволяют получать доказательственные результаты при анализе смеси биологических жидкостей нескольких лиц путем изучения полиморфизма Y-хромосомы. Поскольку Y-хромосома имеется только у мужчин, наличие ДНК женского происхождения не мешает выявлению полиморфизма Y-хромосомы. Последнее обстоятельство важно при анализе смесей биологических жидкостей типа «мужчина-женщина», характерных для большинства серийных сексуальных убийств. </w:t>
      </w:r>
      <w:proofErr w:type="gramStart"/>
      <w:r w:rsidRPr="00633045">
        <w:rPr>
          <w:rFonts w:ascii="Times New Roman" w:eastAsia="Times New Roman" w:hAnsi="Times New Roman"/>
          <w:sz w:val="28"/>
          <w:szCs w:val="28"/>
          <w:lang w:eastAsia="ru-RU"/>
        </w:rPr>
        <w:t xml:space="preserve">Результаты ДНК-анализа спермы, обнаруженной в половых путях потерпевших, на их одежде, при расследовании серийных убийств на сексуальной почве позволяют сделать категорический вывод о совершении группы таких убийств одним и тем же лицом. </w:t>
      </w:r>
      <w:proofErr w:type="gramEnd"/>
    </w:p>
    <w:p w:rsidR="00FC0C0E" w:rsidRPr="00633045" w:rsidRDefault="00FC0C0E" w:rsidP="00FC0C0E">
      <w:pPr>
        <w:spacing w:after="0" w:line="240" w:lineRule="auto"/>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 xml:space="preserve">При назначении экспертизы по биологическим следам необходимо помнить о неоспоримом преимуществе в доказывании по уголовным делам результатов генетической экспертизы перед серологией. Некоторые следователи предпочитают сначала назначать серологическую экспертизу, а в зависимости от ее результатов решать вопрос о необходимости исследования ДНК. Данная позиция может быть оправдана в тех ситуациях, когда биологического материала на исследуемых объектах достаточное количество и расследование не ограничено во времени. </w:t>
      </w: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tabs>
          <w:tab w:val="left" w:pos="1276"/>
        </w:tabs>
        <w:spacing w:after="0" w:line="240" w:lineRule="auto"/>
        <w:ind w:left="1353"/>
        <w:contextualSpacing/>
        <w:jc w:val="both"/>
        <w:rPr>
          <w:rFonts w:ascii="Times New Roman" w:eastAsia="Times New Roman" w:hAnsi="Times New Roman"/>
          <w:b/>
          <w:color w:val="17365D"/>
          <w:sz w:val="28"/>
          <w:szCs w:val="28"/>
          <w:lang w:eastAsia="ru-RU"/>
        </w:rPr>
      </w:pPr>
      <w:r w:rsidRPr="00633045">
        <w:rPr>
          <w:rFonts w:ascii="Times New Roman" w:eastAsia="Times New Roman" w:hAnsi="Times New Roman"/>
          <w:b/>
          <w:color w:val="17365D"/>
          <w:sz w:val="28"/>
          <w:szCs w:val="28"/>
          <w:lang w:eastAsia="ru-RU"/>
        </w:rPr>
        <w:t>4.Судебно-химическая экспертиза.</w:t>
      </w: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lastRenderedPageBreak/>
        <w:t>Судебно-химическая экспертиза осуществляется в судебно-химическом отделении бюро судебно-медицинских экспертиз и проводится с целью выделить, идентифицировать и количественно определить (либо исключить) ядовитые, наркотические и сильнодействующие вещества и продукты их превращения в органах и тканях человека. Кроме того, исследованию подвергаются фармацевтические препараты, пищевые продукты, напитки, табачные изделия, окружающая человека среда и предметы</w:t>
      </w:r>
    </w:p>
    <w:p w:rsidR="00FC0C0E" w:rsidRPr="00633045" w:rsidRDefault="00FC0C0E" w:rsidP="00FC0C0E">
      <w:pPr>
        <w:spacing w:after="0" w:line="240" w:lineRule="auto"/>
        <w:contextualSpacing/>
        <w:jc w:val="both"/>
        <w:rPr>
          <w:rFonts w:ascii="Times New Roman" w:eastAsia="Times New Roman" w:hAnsi="Times New Roman"/>
          <w:sz w:val="28"/>
          <w:szCs w:val="28"/>
          <w:lang w:eastAsia="ru-RU"/>
        </w:rPr>
      </w:pP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proofErr w:type="gramStart"/>
      <w:r w:rsidRPr="00633045">
        <w:rPr>
          <w:rFonts w:ascii="Times New Roman" w:eastAsia="Times New Roman" w:hAnsi="Times New Roman"/>
          <w:sz w:val="28"/>
          <w:szCs w:val="28"/>
          <w:lang w:eastAsia="ru-RU"/>
        </w:rPr>
        <w:t xml:space="preserve">Обнаружение и идентификация химических и лекарственных веществ </w:t>
      </w:r>
      <w:proofErr w:type="spellStart"/>
      <w:r w:rsidRPr="00633045">
        <w:rPr>
          <w:rFonts w:ascii="Times New Roman" w:eastAsia="Times New Roman" w:hAnsi="Times New Roman"/>
          <w:sz w:val="28"/>
          <w:szCs w:val="28"/>
          <w:lang w:eastAsia="ru-RU"/>
        </w:rPr>
        <w:t>прповодятся</w:t>
      </w:r>
      <w:proofErr w:type="spellEnd"/>
      <w:r w:rsidRPr="00633045">
        <w:rPr>
          <w:rFonts w:ascii="Times New Roman" w:eastAsia="Times New Roman" w:hAnsi="Times New Roman"/>
          <w:sz w:val="28"/>
          <w:szCs w:val="28"/>
          <w:lang w:eastAsia="ru-RU"/>
        </w:rPr>
        <w:t xml:space="preserve"> с помощью предварительных методов — цветных реакций, тонкослойной хроматографии, иммуноферментного анализа, а также подтверждающих методов — </w:t>
      </w:r>
      <w:proofErr w:type="spellStart"/>
      <w:r w:rsidRPr="00633045">
        <w:rPr>
          <w:rFonts w:ascii="Times New Roman" w:eastAsia="Times New Roman" w:hAnsi="Times New Roman"/>
          <w:sz w:val="28"/>
          <w:szCs w:val="28"/>
          <w:lang w:eastAsia="ru-RU"/>
        </w:rPr>
        <w:t>спектрофотометрии</w:t>
      </w:r>
      <w:proofErr w:type="spellEnd"/>
      <w:r w:rsidRPr="00633045">
        <w:rPr>
          <w:rFonts w:ascii="Times New Roman" w:eastAsia="Times New Roman" w:hAnsi="Times New Roman"/>
          <w:sz w:val="28"/>
          <w:szCs w:val="28"/>
          <w:lang w:eastAsia="ru-RU"/>
        </w:rPr>
        <w:t xml:space="preserve"> в видимой, ультрафиолетовой и инфракрасной областях, атомно-абсорбционной </w:t>
      </w:r>
      <w:proofErr w:type="spellStart"/>
      <w:r w:rsidRPr="00633045">
        <w:rPr>
          <w:rFonts w:ascii="Times New Roman" w:eastAsia="Times New Roman" w:hAnsi="Times New Roman"/>
          <w:sz w:val="28"/>
          <w:szCs w:val="28"/>
          <w:lang w:eastAsia="ru-RU"/>
        </w:rPr>
        <w:t>спектрофотометрии</w:t>
      </w:r>
      <w:proofErr w:type="spellEnd"/>
      <w:r w:rsidRPr="00633045">
        <w:rPr>
          <w:rFonts w:ascii="Times New Roman" w:eastAsia="Times New Roman" w:hAnsi="Times New Roman"/>
          <w:sz w:val="28"/>
          <w:szCs w:val="28"/>
          <w:lang w:eastAsia="ru-RU"/>
        </w:rPr>
        <w:t xml:space="preserve">, газожидкостной хроматографии, </w:t>
      </w:r>
      <w:proofErr w:type="spellStart"/>
      <w:r w:rsidRPr="00633045">
        <w:rPr>
          <w:rFonts w:ascii="Times New Roman" w:eastAsia="Times New Roman" w:hAnsi="Times New Roman"/>
          <w:sz w:val="28"/>
          <w:szCs w:val="28"/>
          <w:lang w:eastAsia="ru-RU"/>
        </w:rPr>
        <w:t>хроматомасс</w:t>
      </w:r>
      <w:proofErr w:type="spellEnd"/>
      <w:r w:rsidRPr="00633045">
        <w:rPr>
          <w:rFonts w:ascii="Times New Roman" w:eastAsia="Times New Roman" w:hAnsi="Times New Roman"/>
          <w:sz w:val="28"/>
          <w:szCs w:val="28"/>
          <w:lang w:eastAsia="ru-RU"/>
        </w:rPr>
        <w:t xml:space="preserve">-спектрометрии. </w:t>
      </w:r>
      <w:proofErr w:type="gramEnd"/>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 xml:space="preserve">Судебно-химическая экспертиза может проводиться и как основная, и как дополнительная экспертиза. Основную </w:t>
      </w:r>
      <w:proofErr w:type="gramStart"/>
      <w:r w:rsidRPr="00633045">
        <w:rPr>
          <w:rFonts w:ascii="Times New Roman" w:eastAsia="Times New Roman" w:hAnsi="Times New Roman"/>
          <w:sz w:val="28"/>
          <w:szCs w:val="28"/>
          <w:lang w:eastAsia="ru-RU"/>
        </w:rPr>
        <w:t>судебно-химическая</w:t>
      </w:r>
      <w:proofErr w:type="gramEnd"/>
      <w:r w:rsidRPr="00633045">
        <w:rPr>
          <w:rFonts w:ascii="Times New Roman" w:eastAsia="Times New Roman" w:hAnsi="Times New Roman"/>
          <w:sz w:val="28"/>
          <w:szCs w:val="28"/>
          <w:lang w:eastAsia="ru-RU"/>
        </w:rPr>
        <w:t xml:space="preserve"> экспертизу проводят при наличии постановления, выданного дознавателем, следователем, прокурором или судьей, определения суда либо определения лица, которое рассматривает дело об административных правонарушениях. Дополнительную судебно-химическую экспертизу производят при экспертизе трупа либо живого лица при наличии письменного направления судебно-медицинского эксперта или постановления лица, назначившего экспертизу.</w:t>
      </w: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 xml:space="preserve">Объекты судебно-химической экспертизы либо изымаются целиком, либо с них делают соскоб. Материал для экспертизы должен быть упакован таким образом, чтобы он был защищен от загрязнения посторонними примесями. Жидкие материалы должны быть направлены на экспертизу в чистой стеклянной посуде с притертой пробкой. Твердые вещества заворачивают в чистую бумагу. </w:t>
      </w:r>
    </w:p>
    <w:p w:rsidR="00FC0C0E" w:rsidRPr="00633045" w:rsidRDefault="00FC0C0E" w:rsidP="00FC0C0E">
      <w:pPr>
        <w:spacing w:after="0" w:line="240" w:lineRule="auto"/>
        <w:contextualSpacing/>
        <w:jc w:val="both"/>
        <w:rPr>
          <w:rFonts w:ascii="Times New Roman" w:eastAsia="Times New Roman" w:hAnsi="Times New Roman"/>
          <w:sz w:val="28"/>
          <w:szCs w:val="28"/>
          <w:lang w:eastAsia="ru-RU"/>
        </w:rPr>
      </w:pP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В судебно-химическую лабораторию объекта исследования направляются вместе со следующими сопроводительными документами:</w:t>
      </w:r>
    </w:p>
    <w:p w:rsidR="00FC0C0E" w:rsidRPr="00633045" w:rsidRDefault="00FC0C0E" w:rsidP="00FC0C0E">
      <w:pPr>
        <w:spacing w:after="0" w:line="240" w:lineRule="auto"/>
        <w:contextualSpacing/>
        <w:jc w:val="both"/>
        <w:rPr>
          <w:rFonts w:ascii="Times New Roman" w:eastAsia="Times New Roman" w:hAnsi="Times New Roman"/>
          <w:sz w:val="28"/>
          <w:szCs w:val="28"/>
          <w:lang w:eastAsia="ru-RU"/>
        </w:rPr>
      </w:pP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1) сопроводительным отношением, которое содержит информацию о том, кому, с какой  целью и что именно направляется;</w:t>
      </w:r>
    </w:p>
    <w:p w:rsidR="00FC0C0E" w:rsidRPr="00633045" w:rsidRDefault="00FC0C0E" w:rsidP="00FC0C0E">
      <w:pPr>
        <w:spacing w:after="0" w:line="240" w:lineRule="auto"/>
        <w:contextualSpacing/>
        <w:jc w:val="both"/>
        <w:rPr>
          <w:rFonts w:ascii="Times New Roman" w:eastAsia="Times New Roman" w:hAnsi="Times New Roman"/>
          <w:sz w:val="28"/>
          <w:szCs w:val="28"/>
          <w:lang w:eastAsia="ru-RU"/>
        </w:rPr>
      </w:pP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2) постановлением о назначении судебно-химической экспертизы вещественных доказательств, которое содержит предварительные сведения об обстоятельствах дела, подлежащие разрешению вопросы, перечисление направляемых объектов исследования;</w:t>
      </w:r>
    </w:p>
    <w:p w:rsidR="00FC0C0E" w:rsidRPr="00633045" w:rsidRDefault="00FC0C0E" w:rsidP="00FC0C0E">
      <w:pPr>
        <w:spacing w:after="0" w:line="240" w:lineRule="auto"/>
        <w:contextualSpacing/>
        <w:jc w:val="both"/>
        <w:rPr>
          <w:rFonts w:ascii="Times New Roman" w:eastAsia="Times New Roman" w:hAnsi="Times New Roman"/>
          <w:sz w:val="28"/>
          <w:szCs w:val="28"/>
          <w:lang w:eastAsia="ru-RU"/>
        </w:rPr>
      </w:pP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 xml:space="preserve">3) выпиской из акта о судебно-медицинском исследовании трупа, содержащей сведения об основных результатах вскрытия и указание </w:t>
      </w:r>
      <w:proofErr w:type="gramStart"/>
      <w:r w:rsidRPr="00633045">
        <w:rPr>
          <w:rFonts w:ascii="Times New Roman" w:eastAsia="Times New Roman" w:hAnsi="Times New Roman"/>
          <w:sz w:val="28"/>
          <w:szCs w:val="28"/>
          <w:lang w:eastAsia="ru-RU"/>
        </w:rPr>
        <w:t>на</w:t>
      </w:r>
      <w:proofErr w:type="gramEnd"/>
      <w:r w:rsidRPr="00633045">
        <w:rPr>
          <w:rFonts w:ascii="Times New Roman" w:eastAsia="Times New Roman" w:hAnsi="Times New Roman"/>
          <w:sz w:val="28"/>
          <w:szCs w:val="28"/>
          <w:lang w:eastAsia="ru-RU"/>
        </w:rPr>
        <w:t> </w:t>
      </w: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цель судебно-химического исследования;</w:t>
      </w:r>
    </w:p>
    <w:p w:rsidR="00FC0C0E" w:rsidRPr="00633045" w:rsidRDefault="00FC0C0E" w:rsidP="00FC0C0E">
      <w:pPr>
        <w:spacing w:after="0" w:line="240" w:lineRule="auto"/>
        <w:contextualSpacing/>
        <w:jc w:val="both"/>
        <w:rPr>
          <w:rFonts w:ascii="Times New Roman" w:eastAsia="Times New Roman" w:hAnsi="Times New Roman"/>
          <w:sz w:val="28"/>
          <w:szCs w:val="28"/>
          <w:lang w:eastAsia="ru-RU"/>
        </w:rPr>
      </w:pP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4) копией медицинской карты стационарного или амбулаторного больного в том случае, если потерпевшему была оказана медицинская помощь;</w:t>
      </w:r>
    </w:p>
    <w:p w:rsidR="00FC0C0E" w:rsidRPr="00633045" w:rsidRDefault="00FC0C0E" w:rsidP="00FC0C0E">
      <w:pPr>
        <w:spacing w:after="0" w:line="240" w:lineRule="auto"/>
        <w:contextualSpacing/>
        <w:jc w:val="both"/>
        <w:rPr>
          <w:rFonts w:ascii="Times New Roman" w:eastAsia="Times New Roman" w:hAnsi="Times New Roman"/>
          <w:sz w:val="28"/>
          <w:szCs w:val="28"/>
          <w:lang w:eastAsia="ru-RU"/>
        </w:rPr>
      </w:pP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5) при повторных исследованиях — копией заключения эксперта или </w:t>
      </w: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актом первичного судебно-химического исследования.</w:t>
      </w:r>
    </w:p>
    <w:p w:rsidR="00FC0C0E" w:rsidRPr="00633045" w:rsidRDefault="00FC0C0E" w:rsidP="00FC0C0E">
      <w:pPr>
        <w:spacing w:after="0" w:line="240" w:lineRule="auto"/>
        <w:contextualSpacing/>
        <w:jc w:val="both"/>
        <w:rPr>
          <w:rFonts w:ascii="Times New Roman" w:eastAsia="Times New Roman" w:hAnsi="Times New Roman"/>
          <w:sz w:val="28"/>
          <w:szCs w:val="28"/>
          <w:lang w:eastAsia="ru-RU"/>
        </w:rPr>
      </w:pPr>
    </w:p>
    <w:p w:rsidR="00FC0C0E" w:rsidRPr="00633045" w:rsidRDefault="00FC0C0E" w:rsidP="00FC0C0E">
      <w:pPr>
        <w:spacing w:before="100" w:beforeAutospacing="1" w:after="0" w:line="240" w:lineRule="auto"/>
        <w:contextualSpacing/>
        <w:jc w:val="both"/>
        <w:rPr>
          <w:rFonts w:ascii="Times New Roman" w:eastAsia="Times New Roman" w:hAnsi="Times New Roman"/>
          <w:i/>
          <w:sz w:val="28"/>
          <w:szCs w:val="28"/>
          <w:lang w:eastAsia="ru-RU"/>
        </w:rPr>
      </w:pPr>
      <w:r w:rsidRPr="00633045">
        <w:rPr>
          <w:rFonts w:ascii="Times New Roman" w:eastAsia="Times New Roman" w:hAnsi="Times New Roman"/>
          <w:i/>
          <w:sz w:val="28"/>
          <w:szCs w:val="28"/>
          <w:lang w:eastAsia="ru-RU"/>
        </w:rPr>
        <w:t xml:space="preserve">Основная судебно-химическая экспертиза разрешает следующие вопросы: </w:t>
      </w: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 Какой состав и название имеет представленное вещество?</w:t>
      </w: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 xml:space="preserve">- </w:t>
      </w:r>
      <w:proofErr w:type="gramStart"/>
      <w:r w:rsidRPr="00633045">
        <w:rPr>
          <w:rFonts w:ascii="Times New Roman" w:eastAsia="Times New Roman" w:hAnsi="Times New Roman"/>
          <w:sz w:val="28"/>
          <w:szCs w:val="28"/>
          <w:lang w:eastAsia="ru-RU"/>
        </w:rPr>
        <w:t>Однородны</w:t>
      </w:r>
      <w:proofErr w:type="gramEnd"/>
      <w:r w:rsidRPr="00633045">
        <w:rPr>
          <w:rFonts w:ascii="Times New Roman" w:eastAsia="Times New Roman" w:hAnsi="Times New Roman"/>
          <w:sz w:val="28"/>
          <w:szCs w:val="28"/>
          <w:lang w:eastAsia="ru-RU"/>
        </w:rPr>
        <w:t xml:space="preserve"> ли по своему составу исследованный объект и образец?</w:t>
      </w: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proofErr w:type="gramStart"/>
      <w:r w:rsidRPr="00633045">
        <w:rPr>
          <w:rFonts w:ascii="Times New Roman" w:eastAsia="Times New Roman" w:hAnsi="Times New Roman"/>
          <w:sz w:val="28"/>
          <w:szCs w:val="28"/>
          <w:lang w:eastAsia="ru-RU"/>
        </w:rPr>
        <w:t>- Относится ли объект, представленный на экспертизу к определенным веществам (наркотическим, сильнодействующим, ядовитым, </w:t>
      </w:r>
      <w:proofErr w:type="gramEnd"/>
    </w:p>
    <w:p w:rsidR="00FC0C0E" w:rsidRPr="00633045" w:rsidRDefault="00FC0C0E" w:rsidP="00FC0C0E">
      <w:pPr>
        <w:spacing w:after="0" w:line="240" w:lineRule="auto"/>
        <w:contextualSpacing/>
        <w:jc w:val="both"/>
        <w:rPr>
          <w:rFonts w:ascii="Times New Roman" w:eastAsia="Times New Roman" w:hAnsi="Times New Roman"/>
          <w:sz w:val="28"/>
          <w:szCs w:val="28"/>
          <w:lang w:eastAsia="ru-RU"/>
        </w:rPr>
      </w:pP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взрывчатым и т. д.)?</w:t>
      </w: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 Содержит ли объект какие-либо примеси?</w:t>
      </w: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 xml:space="preserve">- Содержит ли исследуемый объект вещество, которое при возникновении определенных условий может быть ядом? Если содержит, то какое именно </w:t>
      </w:r>
      <w:proofErr w:type="gramStart"/>
      <w:r w:rsidRPr="00633045">
        <w:rPr>
          <w:rFonts w:ascii="Times New Roman" w:eastAsia="Times New Roman" w:hAnsi="Times New Roman"/>
          <w:sz w:val="28"/>
          <w:szCs w:val="28"/>
          <w:lang w:eastAsia="ru-RU"/>
        </w:rPr>
        <w:t>вещество</w:t>
      </w:r>
      <w:proofErr w:type="gramEnd"/>
      <w:r w:rsidRPr="00633045">
        <w:rPr>
          <w:rFonts w:ascii="Times New Roman" w:eastAsia="Times New Roman" w:hAnsi="Times New Roman"/>
          <w:sz w:val="28"/>
          <w:szCs w:val="28"/>
          <w:lang w:eastAsia="ru-RU"/>
        </w:rPr>
        <w:t xml:space="preserve"> и в </w:t>
      </w:r>
      <w:proofErr w:type="gramStart"/>
      <w:r w:rsidRPr="00633045">
        <w:rPr>
          <w:rFonts w:ascii="Times New Roman" w:eastAsia="Times New Roman" w:hAnsi="Times New Roman"/>
          <w:sz w:val="28"/>
          <w:szCs w:val="28"/>
          <w:lang w:eastAsia="ru-RU"/>
        </w:rPr>
        <w:t>каком</w:t>
      </w:r>
      <w:proofErr w:type="gramEnd"/>
      <w:r w:rsidRPr="00633045">
        <w:rPr>
          <w:rFonts w:ascii="Times New Roman" w:eastAsia="Times New Roman" w:hAnsi="Times New Roman"/>
          <w:sz w:val="28"/>
          <w:szCs w:val="28"/>
          <w:lang w:eastAsia="ru-RU"/>
        </w:rPr>
        <w:t xml:space="preserve"> количестве?</w:t>
      </w:r>
    </w:p>
    <w:p w:rsidR="00FC0C0E" w:rsidRPr="00633045" w:rsidRDefault="00FC0C0E" w:rsidP="00FC0C0E">
      <w:pPr>
        <w:spacing w:before="100" w:beforeAutospacing="1" w:after="0" w:line="240" w:lineRule="auto"/>
        <w:contextualSpacing/>
        <w:jc w:val="both"/>
        <w:rPr>
          <w:rFonts w:ascii="Times New Roman" w:eastAsia="Times New Roman" w:hAnsi="Times New Roman"/>
          <w:sz w:val="28"/>
          <w:szCs w:val="28"/>
          <w:lang w:eastAsia="ru-RU"/>
        </w:rPr>
      </w:pPr>
      <w:r w:rsidRPr="00633045">
        <w:rPr>
          <w:rFonts w:ascii="Times New Roman" w:eastAsia="Times New Roman" w:hAnsi="Times New Roman"/>
          <w:sz w:val="28"/>
          <w:szCs w:val="28"/>
          <w:lang w:eastAsia="ru-RU"/>
        </w:rPr>
        <w:t xml:space="preserve">- Содержит ли исследуемый материал вредные для здоровья </w:t>
      </w:r>
      <w:proofErr w:type="gramStart"/>
      <w:r w:rsidRPr="00633045">
        <w:rPr>
          <w:rFonts w:ascii="Times New Roman" w:eastAsia="Times New Roman" w:hAnsi="Times New Roman"/>
          <w:sz w:val="28"/>
          <w:szCs w:val="28"/>
          <w:lang w:eastAsia="ru-RU"/>
        </w:rPr>
        <w:t>вещества</w:t>
      </w:r>
      <w:proofErr w:type="gramEnd"/>
      <w:r w:rsidRPr="00633045">
        <w:rPr>
          <w:rFonts w:ascii="Times New Roman" w:eastAsia="Times New Roman" w:hAnsi="Times New Roman"/>
          <w:sz w:val="28"/>
          <w:szCs w:val="28"/>
          <w:lang w:eastAsia="ru-RU"/>
        </w:rPr>
        <w:t xml:space="preserve"> и </w:t>
      </w:r>
      <w:proofErr w:type="gramStart"/>
      <w:r w:rsidRPr="00633045">
        <w:rPr>
          <w:rFonts w:ascii="Times New Roman" w:eastAsia="Times New Roman" w:hAnsi="Times New Roman"/>
          <w:sz w:val="28"/>
          <w:szCs w:val="28"/>
          <w:lang w:eastAsia="ru-RU"/>
        </w:rPr>
        <w:t>какие</w:t>
      </w:r>
      <w:proofErr w:type="gramEnd"/>
      <w:r w:rsidRPr="00633045">
        <w:rPr>
          <w:rFonts w:ascii="Times New Roman" w:eastAsia="Times New Roman" w:hAnsi="Times New Roman"/>
          <w:sz w:val="28"/>
          <w:szCs w:val="28"/>
          <w:lang w:eastAsia="ru-RU"/>
        </w:rPr>
        <w:t xml:space="preserve"> именно? </w:t>
      </w: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spacing w:after="0" w:line="240" w:lineRule="auto"/>
        <w:ind w:firstLine="709"/>
        <w:jc w:val="both"/>
        <w:rPr>
          <w:rFonts w:ascii="Times New Roman" w:eastAsia="Times New Roman" w:hAnsi="Times New Roman"/>
          <w:b/>
          <w:color w:val="000000"/>
          <w:sz w:val="28"/>
          <w:szCs w:val="28"/>
        </w:rPr>
      </w:pPr>
    </w:p>
    <w:p w:rsidR="00FC0C0E" w:rsidRPr="00633045" w:rsidRDefault="00FC0C0E" w:rsidP="00FC0C0E">
      <w:pPr>
        <w:spacing w:after="0" w:line="240" w:lineRule="auto"/>
        <w:ind w:firstLine="1080"/>
        <w:jc w:val="both"/>
        <w:rPr>
          <w:rFonts w:ascii="Times New Roman" w:eastAsia="Times New Roman" w:hAnsi="Times New Roman"/>
          <w:color w:val="000000"/>
          <w:sz w:val="10"/>
          <w:szCs w:val="24"/>
        </w:rPr>
      </w:pPr>
    </w:p>
    <w:p w:rsidR="00FC0C0E" w:rsidRPr="00633045" w:rsidRDefault="00FC0C0E" w:rsidP="00FC0C0E">
      <w:pPr>
        <w:spacing w:after="0" w:line="240" w:lineRule="auto"/>
        <w:ind w:firstLine="709"/>
        <w:jc w:val="both"/>
        <w:rPr>
          <w:rFonts w:ascii="Times New Roman" w:eastAsia="Times New Roman" w:hAnsi="Times New Roman"/>
          <w:color w:val="000000"/>
          <w:spacing w:val="-4"/>
          <w:sz w:val="28"/>
          <w:szCs w:val="28"/>
        </w:rPr>
      </w:pPr>
      <w:r w:rsidRPr="00633045">
        <w:rPr>
          <w:rFonts w:ascii="Times New Roman" w:eastAsia="Times New Roman" w:hAnsi="Times New Roman"/>
          <w:color w:val="000000"/>
          <w:sz w:val="28"/>
          <w:szCs w:val="28"/>
        </w:rPr>
        <w:t xml:space="preserve">4. Форма организации лекции:  лекция с опорным конспектированием </w:t>
      </w:r>
    </w:p>
    <w:p w:rsidR="00FC0C0E" w:rsidRPr="00633045" w:rsidRDefault="00FC0C0E" w:rsidP="00FC0C0E">
      <w:pPr>
        <w:spacing w:after="0" w:line="240" w:lineRule="auto"/>
        <w:ind w:firstLine="709"/>
        <w:jc w:val="both"/>
        <w:rPr>
          <w:rFonts w:ascii="Times New Roman" w:eastAsia="Times New Roman" w:hAnsi="Times New Roman"/>
          <w:color w:val="000000"/>
          <w:spacing w:val="-4"/>
          <w:sz w:val="28"/>
          <w:szCs w:val="28"/>
        </w:rPr>
      </w:pPr>
      <w:r w:rsidRPr="00633045">
        <w:rPr>
          <w:rFonts w:ascii="Times New Roman" w:eastAsia="Times New Roman" w:hAnsi="Times New Roman"/>
          <w:color w:val="000000"/>
          <w:spacing w:val="-4"/>
          <w:sz w:val="28"/>
          <w:szCs w:val="28"/>
        </w:rPr>
        <w:t xml:space="preserve">5. Методы, используемые на лекции (в том числе активные и интерактивные). </w:t>
      </w:r>
    </w:p>
    <w:p w:rsidR="00FC0C0E" w:rsidRPr="00633045" w:rsidRDefault="00FC0C0E" w:rsidP="00FC0C0E">
      <w:pPr>
        <w:spacing w:after="0" w:line="240" w:lineRule="auto"/>
        <w:ind w:firstLine="709"/>
        <w:jc w:val="both"/>
        <w:rPr>
          <w:rFonts w:ascii="Times New Roman" w:eastAsia="Times New Roman" w:hAnsi="Times New Roman"/>
          <w:color w:val="000000"/>
          <w:spacing w:val="-4"/>
          <w:sz w:val="28"/>
          <w:szCs w:val="28"/>
        </w:rPr>
      </w:pPr>
    </w:p>
    <w:p w:rsidR="00FC0C0E" w:rsidRPr="00633045" w:rsidRDefault="00FC0C0E" w:rsidP="00FC0C0E">
      <w:pPr>
        <w:spacing w:after="0" w:line="240" w:lineRule="auto"/>
        <w:ind w:firstLine="709"/>
        <w:jc w:val="both"/>
        <w:rPr>
          <w:rFonts w:ascii="Times New Roman" w:eastAsia="Times New Roman" w:hAnsi="Times New Roman"/>
          <w:color w:val="000000"/>
          <w:sz w:val="28"/>
          <w:szCs w:val="28"/>
        </w:rPr>
      </w:pPr>
      <w:r w:rsidRPr="00633045">
        <w:rPr>
          <w:rFonts w:ascii="Times New Roman" w:eastAsia="Times New Roman" w:hAnsi="Times New Roman"/>
          <w:color w:val="000000"/>
          <w:sz w:val="28"/>
          <w:szCs w:val="28"/>
        </w:rPr>
        <w:t xml:space="preserve">6. Средства обучения: </w:t>
      </w:r>
    </w:p>
    <w:p w:rsidR="00FC0C0E" w:rsidRPr="00633045" w:rsidRDefault="00FC0C0E" w:rsidP="00FC0C0E">
      <w:pPr>
        <w:spacing w:after="0" w:line="240" w:lineRule="auto"/>
        <w:ind w:firstLine="709"/>
        <w:jc w:val="both"/>
        <w:rPr>
          <w:rFonts w:ascii="Times New Roman" w:eastAsia="Times New Roman" w:hAnsi="Times New Roman"/>
          <w:color w:val="000000"/>
          <w:sz w:val="28"/>
          <w:szCs w:val="28"/>
        </w:rPr>
      </w:pPr>
      <w:proofErr w:type="gramStart"/>
      <w:r w:rsidRPr="00633045">
        <w:rPr>
          <w:rFonts w:ascii="Times New Roman" w:eastAsia="Times New Roman" w:hAnsi="Times New Roman"/>
          <w:color w:val="000000"/>
          <w:sz w:val="28"/>
          <w:szCs w:val="28"/>
        </w:rPr>
        <w:t xml:space="preserve">- дидактические: таблицы, схемы, плакаты, раздаточный материал и - материально-технические (мел, доска, </w:t>
      </w:r>
      <w:proofErr w:type="spellStart"/>
      <w:r w:rsidRPr="00633045">
        <w:rPr>
          <w:rFonts w:ascii="Times New Roman" w:eastAsia="Times New Roman" w:hAnsi="Times New Roman"/>
          <w:color w:val="000000"/>
          <w:sz w:val="28"/>
          <w:szCs w:val="28"/>
        </w:rPr>
        <w:t>кадаскоп</w:t>
      </w:r>
      <w:proofErr w:type="spellEnd"/>
      <w:r w:rsidRPr="00633045">
        <w:rPr>
          <w:rFonts w:ascii="Times New Roman" w:eastAsia="Times New Roman" w:hAnsi="Times New Roman"/>
          <w:color w:val="000000"/>
          <w:sz w:val="28"/>
          <w:szCs w:val="28"/>
        </w:rPr>
        <w:t xml:space="preserve">, мультимедийный проектор, интерактивная доска и т.д.: </w:t>
      </w:r>
      <w:proofErr w:type="gramEnd"/>
    </w:p>
    <w:p w:rsidR="002031D3" w:rsidRDefault="002031D3">
      <w:pPr>
        <w:rPr>
          <w:rFonts w:eastAsia="Times New Roman"/>
        </w:rPr>
      </w:pPr>
    </w:p>
    <w:p w:rsidR="00640F7B" w:rsidRPr="00640F7B" w:rsidRDefault="00640F7B">
      <w:pPr>
        <w:rPr>
          <w:rFonts w:ascii="Times New Roman" w:eastAsia="Times New Roman" w:hAnsi="Times New Roman"/>
          <w:b/>
          <w:sz w:val="28"/>
          <w:szCs w:val="28"/>
        </w:rPr>
      </w:pPr>
      <w:r w:rsidRPr="00640F7B">
        <w:rPr>
          <w:rFonts w:ascii="Times New Roman" w:eastAsia="Times New Roman" w:hAnsi="Times New Roman"/>
          <w:b/>
          <w:sz w:val="28"/>
          <w:szCs w:val="28"/>
        </w:rPr>
        <w:t xml:space="preserve">Тестирование.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1. Перенос информации с ДНК на РНК </w:t>
      </w:r>
      <w:proofErr w:type="gramStart"/>
      <w:r w:rsidRPr="00640F7B">
        <w:rPr>
          <w:rFonts w:ascii="Times New Roman" w:hAnsi="Times New Roman"/>
          <w:sz w:val="28"/>
          <w:szCs w:val="28"/>
        </w:rPr>
        <w:t>–э</w:t>
      </w:r>
      <w:proofErr w:type="gramEnd"/>
      <w:r w:rsidRPr="00640F7B">
        <w:rPr>
          <w:rFonts w:ascii="Times New Roman" w:hAnsi="Times New Roman"/>
          <w:sz w:val="28"/>
          <w:szCs w:val="28"/>
        </w:rPr>
        <w:t>то:</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А</w:t>
      </w:r>
      <w:proofErr w:type="gramStart"/>
      <w:r w:rsidRPr="00640F7B">
        <w:rPr>
          <w:rFonts w:ascii="Times New Roman" w:hAnsi="Times New Roman"/>
          <w:sz w:val="28"/>
          <w:szCs w:val="28"/>
        </w:rPr>
        <w:t>)т</w:t>
      </w:r>
      <w:proofErr w:type="gramEnd"/>
      <w:r w:rsidRPr="00640F7B">
        <w:rPr>
          <w:rFonts w:ascii="Times New Roman" w:hAnsi="Times New Roman"/>
          <w:sz w:val="28"/>
          <w:szCs w:val="28"/>
        </w:rPr>
        <w:t xml:space="preserve">ранскрипция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Б) трансляция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В</w:t>
      </w:r>
      <w:proofErr w:type="gramStart"/>
      <w:r w:rsidRPr="00640F7B">
        <w:rPr>
          <w:rFonts w:ascii="Times New Roman" w:hAnsi="Times New Roman"/>
          <w:sz w:val="28"/>
          <w:szCs w:val="28"/>
        </w:rPr>
        <w:t>)т</w:t>
      </w:r>
      <w:proofErr w:type="gramEnd"/>
      <w:r w:rsidRPr="00640F7B">
        <w:rPr>
          <w:rFonts w:ascii="Times New Roman" w:hAnsi="Times New Roman"/>
          <w:sz w:val="28"/>
          <w:szCs w:val="28"/>
        </w:rPr>
        <w:t xml:space="preserve">рансмиссия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Г</w:t>
      </w:r>
      <w:proofErr w:type="gramStart"/>
      <w:r w:rsidRPr="00640F7B">
        <w:rPr>
          <w:rFonts w:ascii="Times New Roman" w:hAnsi="Times New Roman"/>
          <w:sz w:val="28"/>
          <w:szCs w:val="28"/>
        </w:rPr>
        <w:t>)э</w:t>
      </w:r>
      <w:proofErr w:type="gramEnd"/>
      <w:r w:rsidRPr="00640F7B">
        <w:rPr>
          <w:rFonts w:ascii="Times New Roman" w:hAnsi="Times New Roman"/>
          <w:sz w:val="28"/>
          <w:szCs w:val="28"/>
        </w:rPr>
        <w:t xml:space="preserve">лонгация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lastRenderedPageBreak/>
        <w:t>2. Термин «геном» предложил:</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А</w:t>
      </w:r>
      <w:proofErr w:type="gramStart"/>
      <w:r w:rsidRPr="00640F7B">
        <w:rPr>
          <w:rFonts w:ascii="Times New Roman" w:hAnsi="Times New Roman"/>
          <w:sz w:val="28"/>
          <w:szCs w:val="28"/>
        </w:rPr>
        <w:t>)</w:t>
      </w:r>
      <w:proofErr w:type="spellStart"/>
      <w:r w:rsidRPr="00640F7B">
        <w:rPr>
          <w:rFonts w:ascii="Times New Roman" w:hAnsi="Times New Roman"/>
          <w:sz w:val="28"/>
          <w:szCs w:val="28"/>
        </w:rPr>
        <w:t>В</w:t>
      </w:r>
      <w:proofErr w:type="gramEnd"/>
      <w:r w:rsidRPr="00640F7B">
        <w:rPr>
          <w:rFonts w:ascii="Times New Roman" w:hAnsi="Times New Roman"/>
          <w:sz w:val="28"/>
          <w:szCs w:val="28"/>
        </w:rPr>
        <w:t>инкер</w:t>
      </w:r>
      <w:proofErr w:type="spellEnd"/>
      <w:r w:rsidRPr="00640F7B">
        <w:rPr>
          <w:rFonts w:ascii="Times New Roman" w:hAnsi="Times New Roman"/>
          <w:sz w:val="28"/>
          <w:szCs w:val="28"/>
        </w:rPr>
        <w:t xml:space="preserve">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Б</w:t>
      </w:r>
      <w:proofErr w:type="gramStart"/>
      <w:r w:rsidRPr="00640F7B">
        <w:rPr>
          <w:rFonts w:ascii="Times New Roman" w:hAnsi="Times New Roman"/>
          <w:sz w:val="28"/>
          <w:szCs w:val="28"/>
        </w:rPr>
        <w:t>)</w:t>
      </w:r>
      <w:proofErr w:type="spellStart"/>
      <w:r w:rsidRPr="00640F7B">
        <w:rPr>
          <w:rFonts w:ascii="Times New Roman" w:hAnsi="Times New Roman"/>
          <w:sz w:val="28"/>
          <w:szCs w:val="28"/>
        </w:rPr>
        <w:t>К</w:t>
      </w:r>
      <w:proofErr w:type="gramEnd"/>
      <w:r w:rsidRPr="00640F7B">
        <w:rPr>
          <w:rFonts w:ascii="Times New Roman" w:hAnsi="Times New Roman"/>
          <w:sz w:val="28"/>
          <w:szCs w:val="28"/>
        </w:rPr>
        <w:t>овалье</w:t>
      </w:r>
      <w:proofErr w:type="spellEnd"/>
      <w:r w:rsidRPr="00640F7B">
        <w:rPr>
          <w:rFonts w:ascii="Times New Roman" w:hAnsi="Times New Roman"/>
          <w:sz w:val="28"/>
          <w:szCs w:val="28"/>
        </w:rPr>
        <w:t xml:space="preserve">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В</w:t>
      </w:r>
      <w:proofErr w:type="gramStart"/>
      <w:r w:rsidRPr="00640F7B">
        <w:rPr>
          <w:rFonts w:ascii="Times New Roman" w:hAnsi="Times New Roman"/>
          <w:sz w:val="28"/>
          <w:szCs w:val="28"/>
        </w:rPr>
        <w:t>)Э</w:t>
      </w:r>
      <w:proofErr w:type="gramEnd"/>
      <w:r w:rsidRPr="00640F7B">
        <w:rPr>
          <w:rFonts w:ascii="Times New Roman" w:hAnsi="Times New Roman"/>
          <w:sz w:val="28"/>
          <w:szCs w:val="28"/>
        </w:rPr>
        <w:t xml:space="preserve">рнст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Г</w:t>
      </w:r>
      <w:proofErr w:type="gramStart"/>
      <w:r w:rsidRPr="00640F7B">
        <w:rPr>
          <w:rFonts w:ascii="Times New Roman" w:hAnsi="Times New Roman"/>
          <w:sz w:val="28"/>
          <w:szCs w:val="28"/>
        </w:rPr>
        <w:t>)С</w:t>
      </w:r>
      <w:proofErr w:type="gramEnd"/>
      <w:r w:rsidRPr="00640F7B">
        <w:rPr>
          <w:rFonts w:ascii="Times New Roman" w:hAnsi="Times New Roman"/>
          <w:sz w:val="28"/>
          <w:szCs w:val="28"/>
        </w:rPr>
        <w:t xml:space="preserve">еченов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3. В каком году была описана ДНК-полимераза?</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А)1977</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Б)1898</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В) 1959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Г) 1967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4.  Кариотип - это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А) совокупность признаков полного набора хромосом, присущая клеткам данного биологического вида, данного организма или линии клеток.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Б) совокупность признаков полного набора хромосом, присущая клеткам любого биологического вида.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В) совокупность свойств полного набора хромосом.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Г) совокупность числа хромосом клеток данного биологического вида.</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5. Самой первой ДНК-полимеразой, которая в полной мере </w:t>
      </w:r>
      <w:proofErr w:type="gramStart"/>
      <w:r w:rsidRPr="00640F7B">
        <w:rPr>
          <w:rFonts w:ascii="Times New Roman" w:hAnsi="Times New Roman"/>
          <w:sz w:val="28"/>
          <w:szCs w:val="28"/>
        </w:rPr>
        <w:t>соответствовала потребностям нагревания является</w:t>
      </w:r>
      <w:proofErr w:type="gramEnd"/>
      <w:r w:rsidRPr="00640F7B">
        <w:rPr>
          <w:rFonts w:ascii="Times New Roman" w:hAnsi="Times New Roman"/>
          <w:sz w:val="28"/>
          <w:szCs w:val="28"/>
        </w:rPr>
        <w:t>:</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А</w:t>
      </w:r>
      <w:proofErr w:type="gramStart"/>
      <w:r w:rsidRPr="00640F7B">
        <w:rPr>
          <w:rFonts w:ascii="Times New Roman" w:hAnsi="Times New Roman"/>
          <w:sz w:val="28"/>
          <w:szCs w:val="28"/>
        </w:rPr>
        <w:t>)Д</w:t>
      </w:r>
      <w:proofErr w:type="gramEnd"/>
      <w:r w:rsidRPr="00640F7B">
        <w:rPr>
          <w:rFonts w:ascii="Times New Roman" w:hAnsi="Times New Roman"/>
          <w:sz w:val="28"/>
          <w:szCs w:val="28"/>
        </w:rPr>
        <w:t>НК-полимераза</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Б</w:t>
      </w:r>
      <w:proofErr w:type="gramStart"/>
      <w:r w:rsidRPr="00640F7B">
        <w:rPr>
          <w:rFonts w:ascii="Times New Roman" w:hAnsi="Times New Roman"/>
          <w:sz w:val="28"/>
          <w:szCs w:val="28"/>
        </w:rPr>
        <w:t>)Т</w:t>
      </w:r>
      <w:proofErr w:type="gramEnd"/>
      <w:r w:rsidRPr="00640F7B">
        <w:rPr>
          <w:rFonts w:ascii="Times New Roman" w:hAnsi="Times New Roman"/>
          <w:sz w:val="28"/>
          <w:szCs w:val="28"/>
        </w:rPr>
        <w:t>АМ-полимераза</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В)N-</w:t>
      </w:r>
      <w:proofErr w:type="spellStart"/>
      <w:r w:rsidRPr="00640F7B">
        <w:rPr>
          <w:rFonts w:ascii="Times New Roman" w:hAnsi="Times New Roman"/>
          <w:sz w:val="28"/>
          <w:szCs w:val="28"/>
        </w:rPr>
        <w:t>урацилгликолаза</w:t>
      </w:r>
      <w:proofErr w:type="spellEnd"/>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Г) ТАГ-полимераза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6. Размер генома человека составляет:</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А) 23 пары хромосом: 22 пары аутосомных хромосом, а также пара половых хромосом X и Y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lastRenderedPageBreak/>
        <w:t xml:space="preserve">Б) 24 пары хромосом: 22 пары аутосомных хромосом, а также двух пар половых хромосом X и Y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В) 22 пары хромосом: 21 пары аутосомных хромосом, а также пара половых хромосом X и Y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Г) 21 пары хромосом: 20 пары аутосомных хромосом, а также пара половых хромосом X и Y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7. Сколько стадий включает </w:t>
      </w:r>
      <w:proofErr w:type="gramStart"/>
      <w:r w:rsidRPr="00640F7B">
        <w:rPr>
          <w:rFonts w:ascii="Times New Roman" w:hAnsi="Times New Roman"/>
          <w:sz w:val="28"/>
          <w:szCs w:val="28"/>
        </w:rPr>
        <w:t>автономное</w:t>
      </w:r>
      <w:proofErr w:type="gramEnd"/>
      <w:r w:rsidRPr="00640F7B">
        <w:rPr>
          <w:rFonts w:ascii="Times New Roman" w:hAnsi="Times New Roman"/>
          <w:sz w:val="28"/>
          <w:szCs w:val="28"/>
        </w:rPr>
        <w:t xml:space="preserve"> </w:t>
      </w:r>
      <w:proofErr w:type="spellStart"/>
      <w:r w:rsidRPr="00640F7B">
        <w:rPr>
          <w:rFonts w:ascii="Times New Roman" w:hAnsi="Times New Roman"/>
          <w:sz w:val="28"/>
          <w:szCs w:val="28"/>
        </w:rPr>
        <w:t>секвенирование</w:t>
      </w:r>
      <w:proofErr w:type="spellEnd"/>
      <w:r w:rsidRPr="00640F7B">
        <w:rPr>
          <w:rFonts w:ascii="Times New Roman" w:hAnsi="Times New Roman"/>
          <w:sz w:val="28"/>
          <w:szCs w:val="28"/>
        </w:rPr>
        <w:t xml:space="preserve"> ДНК?</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А)3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Б)2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В)6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Г)8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8. Что такое </w:t>
      </w:r>
      <w:proofErr w:type="spellStart"/>
      <w:r w:rsidRPr="00640F7B">
        <w:rPr>
          <w:rFonts w:ascii="Times New Roman" w:hAnsi="Times New Roman"/>
          <w:sz w:val="28"/>
          <w:szCs w:val="28"/>
        </w:rPr>
        <w:t>микросателлиты</w:t>
      </w:r>
      <w:proofErr w:type="spellEnd"/>
      <w:r w:rsidRPr="00640F7B">
        <w:rPr>
          <w:rFonts w:ascii="Times New Roman" w:hAnsi="Times New Roman"/>
          <w:sz w:val="28"/>
          <w:szCs w:val="28"/>
        </w:rPr>
        <w:t>?</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А) варьирующие участки (локусы) в ядерной ДНК и ДНК органелл (</w:t>
      </w:r>
      <w:r w:rsidRPr="00640F7B">
        <w:rPr>
          <w:rFonts w:ascii="Times New Roman" w:hAnsi="Times New Roman"/>
          <w:sz w:val="28"/>
          <w:szCs w:val="28"/>
        </w:rPr>
        <w:tab/>
        <w:t xml:space="preserve">митохондрий и пластид), состоящие из повторяющихся фрагментов длиной от 1 до 6 пар оснований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Б) варьирующие участки (локусы) в ядерной ДНК и ДНК органелл (митохондрий и пластид), состоящие из не повторяющихся фрагментов длиной от 1 до 6 пар оснований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В) варьирующие участки (локусы) в РНК, состоящие из повторяющихся фрагментов длиной от 1 до 6 пар оснований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9. Сколько хромосом у человека?</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А) 46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Б) 23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В) 45</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Г) 10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10. Как называется ферментативная реакция </w:t>
      </w:r>
      <w:proofErr w:type="spellStart"/>
      <w:r w:rsidRPr="00640F7B">
        <w:rPr>
          <w:rFonts w:ascii="Times New Roman" w:hAnsi="Times New Roman"/>
          <w:sz w:val="28"/>
          <w:szCs w:val="28"/>
        </w:rPr>
        <w:t>in</w:t>
      </w:r>
      <w:proofErr w:type="spellEnd"/>
      <w:r w:rsidRPr="00640F7B">
        <w:rPr>
          <w:rFonts w:ascii="Times New Roman" w:hAnsi="Times New Roman"/>
          <w:sz w:val="28"/>
          <w:szCs w:val="28"/>
        </w:rPr>
        <w:t xml:space="preserve"> </w:t>
      </w:r>
      <w:proofErr w:type="spellStart"/>
      <w:r w:rsidRPr="00640F7B">
        <w:rPr>
          <w:rFonts w:ascii="Times New Roman" w:hAnsi="Times New Roman"/>
          <w:sz w:val="28"/>
          <w:szCs w:val="28"/>
        </w:rPr>
        <w:t>vitro</w:t>
      </w:r>
      <w:proofErr w:type="spellEnd"/>
      <w:r w:rsidRPr="00640F7B">
        <w:rPr>
          <w:rFonts w:ascii="Times New Roman" w:hAnsi="Times New Roman"/>
          <w:sz w:val="28"/>
          <w:szCs w:val="28"/>
        </w:rPr>
        <w:t>, которая контролируется ДНК-полимеразой?</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А</w:t>
      </w:r>
      <w:proofErr w:type="gramStart"/>
      <w:r w:rsidRPr="00640F7B">
        <w:rPr>
          <w:rFonts w:ascii="Times New Roman" w:hAnsi="Times New Roman"/>
          <w:sz w:val="28"/>
          <w:szCs w:val="28"/>
        </w:rPr>
        <w:t>)П</w:t>
      </w:r>
      <w:proofErr w:type="gramEnd"/>
      <w:r w:rsidRPr="00640F7B">
        <w:rPr>
          <w:rFonts w:ascii="Times New Roman" w:hAnsi="Times New Roman"/>
          <w:sz w:val="28"/>
          <w:szCs w:val="28"/>
        </w:rPr>
        <w:t xml:space="preserve">ЦР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Б</w:t>
      </w:r>
      <w:proofErr w:type="gramStart"/>
      <w:r w:rsidRPr="00640F7B">
        <w:rPr>
          <w:rFonts w:ascii="Times New Roman" w:hAnsi="Times New Roman"/>
          <w:sz w:val="28"/>
          <w:szCs w:val="28"/>
        </w:rPr>
        <w:t>)э</w:t>
      </w:r>
      <w:proofErr w:type="gramEnd"/>
      <w:r w:rsidRPr="00640F7B">
        <w:rPr>
          <w:rFonts w:ascii="Times New Roman" w:hAnsi="Times New Roman"/>
          <w:sz w:val="28"/>
          <w:szCs w:val="28"/>
        </w:rPr>
        <w:t xml:space="preserve">лектрофорез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lastRenderedPageBreak/>
        <w:t>В</w:t>
      </w:r>
      <w:proofErr w:type="gramStart"/>
      <w:r w:rsidRPr="00640F7B">
        <w:rPr>
          <w:rFonts w:ascii="Times New Roman" w:hAnsi="Times New Roman"/>
          <w:sz w:val="28"/>
          <w:szCs w:val="28"/>
        </w:rPr>
        <w:t>)э</w:t>
      </w:r>
      <w:proofErr w:type="gramEnd"/>
      <w:r w:rsidRPr="00640F7B">
        <w:rPr>
          <w:rFonts w:ascii="Times New Roman" w:hAnsi="Times New Roman"/>
          <w:sz w:val="28"/>
          <w:szCs w:val="28"/>
        </w:rPr>
        <w:t xml:space="preserve">нергетическая реакция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Г) </w:t>
      </w:r>
      <w:proofErr w:type="spellStart"/>
      <w:r w:rsidRPr="00640F7B">
        <w:rPr>
          <w:rFonts w:ascii="Times New Roman" w:hAnsi="Times New Roman"/>
          <w:sz w:val="28"/>
          <w:szCs w:val="28"/>
        </w:rPr>
        <w:t>секвенирование</w:t>
      </w:r>
      <w:proofErr w:type="spellEnd"/>
      <w:r w:rsidRPr="00640F7B">
        <w:rPr>
          <w:rFonts w:ascii="Times New Roman" w:hAnsi="Times New Roman"/>
          <w:sz w:val="28"/>
          <w:szCs w:val="28"/>
        </w:rPr>
        <w:t xml:space="preserve">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11. Что такое «эгоистичная ДНК»?</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А) это большая часть </w:t>
      </w:r>
      <w:proofErr w:type="spellStart"/>
      <w:r w:rsidRPr="00640F7B">
        <w:rPr>
          <w:rFonts w:ascii="Times New Roman" w:hAnsi="Times New Roman"/>
          <w:sz w:val="28"/>
          <w:szCs w:val="28"/>
        </w:rPr>
        <w:t>эукариотического</w:t>
      </w:r>
      <w:proofErr w:type="spellEnd"/>
      <w:r w:rsidRPr="00640F7B">
        <w:rPr>
          <w:rFonts w:ascii="Times New Roman" w:hAnsi="Times New Roman"/>
          <w:sz w:val="28"/>
          <w:szCs w:val="28"/>
        </w:rPr>
        <w:t xml:space="preserve"> генома с неизвестными функциями или не выполняющая определённые функции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Б) это большая часть </w:t>
      </w:r>
      <w:proofErr w:type="spellStart"/>
      <w:r w:rsidRPr="00640F7B">
        <w:rPr>
          <w:rFonts w:ascii="Times New Roman" w:hAnsi="Times New Roman"/>
          <w:sz w:val="28"/>
          <w:szCs w:val="28"/>
        </w:rPr>
        <w:t>прокариотического</w:t>
      </w:r>
      <w:proofErr w:type="spellEnd"/>
      <w:r w:rsidRPr="00640F7B">
        <w:rPr>
          <w:rFonts w:ascii="Times New Roman" w:hAnsi="Times New Roman"/>
          <w:sz w:val="28"/>
          <w:szCs w:val="28"/>
        </w:rPr>
        <w:t xml:space="preserve"> генома с неизвестными функциями или не выполняющая определённые функции</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В) это большая часть </w:t>
      </w:r>
      <w:proofErr w:type="spellStart"/>
      <w:r w:rsidRPr="00640F7B">
        <w:rPr>
          <w:rFonts w:ascii="Times New Roman" w:hAnsi="Times New Roman"/>
          <w:sz w:val="28"/>
          <w:szCs w:val="28"/>
        </w:rPr>
        <w:t>эукариотического</w:t>
      </w:r>
      <w:proofErr w:type="spellEnd"/>
      <w:r w:rsidRPr="00640F7B">
        <w:rPr>
          <w:rFonts w:ascii="Times New Roman" w:hAnsi="Times New Roman"/>
          <w:sz w:val="28"/>
          <w:szCs w:val="28"/>
        </w:rPr>
        <w:t xml:space="preserve"> генома с известными функциями или выполняющая определённые функции</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Г) это большая часть </w:t>
      </w:r>
      <w:proofErr w:type="spellStart"/>
      <w:r w:rsidRPr="00640F7B">
        <w:rPr>
          <w:rFonts w:ascii="Times New Roman" w:hAnsi="Times New Roman"/>
          <w:sz w:val="28"/>
          <w:szCs w:val="28"/>
        </w:rPr>
        <w:t>эукариотического</w:t>
      </w:r>
      <w:proofErr w:type="spellEnd"/>
      <w:r w:rsidRPr="00640F7B">
        <w:rPr>
          <w:rFonts w:ascii="Times New Roman" w:hAnsi="Times New Roman"/>
          <w:sz w:val="28"/>
          <w:szCs w:val="28"/>
        </w:rPr>
        <w:t xml:space="preserve"> генома с известными функциями или выполняющая определённые функции</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12. Процесс образования дополнительных копий участков хромосомной ДНК – это:</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А) дифференциация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Б) амплификация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В) транскрипция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Г) трансдукция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13. Ген – это</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А) Участок ДНК</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Б) Участок РНК</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В </w:t>
      </w:r>
      <w:proofErr w:type="gramStart"/>
      <w:r w:rsidRPr="00640F7B">
        <w:rPr>
          <w:rFonts w:ascii="Times New Roman" w:hAnsi="Times New Roman"/>
          <w:sz w:val="28"/>
          <w:szCs w:val="28"/>
        </w:rPr>
        <w:t>)М</w:t>
      </w:r>
      <w:proofErr w:type="gramEnd"/>
      <w:r w:rsidRPr="00640F7B">
        <w:rPr>
          <w:rFonts w:ascii="Times New Roman" w:hAnsi="Times New Roman"/>
          <w:sz w:val="28"/>
          <w:szCs w:val="28"/>
        </w:rPr>
        <w:t xml:space="preserve">олекула белка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Г) Признак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14. Основными структурными частями клетки являются:</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А). Белки</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Б). Ядро</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В). Цитоплазма</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Г) Жиры</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lastRenderedPageBreak/>
        <w:t>Д). Клеточная оболочка</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Е) Верно А</w:t>
      </w:r>
      <w:proofErr w:type="gramStart"/>
      <w:r w:rsidRPr="00640F7B">
        <w:rPr>
          <w:rFonts w:ascii="Times New Roman" w:hAnsi="Times New Roman"/>
          <w:sz w:val="28"/>
          <w:szCs w:val="28"/>
        </w:rPr>
        <w:t>,Б</w:t>
      </w:r>
      <w:proofErr w:type="gramEnd"/>
      <w:r w:rsidRPr="00640F7B">
        <w:rPr>
          <w:rFonts w:ascii="Times New Roman" w:hAnsi="Times New Roman"/>
          <w:sz w:val="28"/>
          <w:szCs w:val="28"/>
        </w:rPr>
        <w:t>,В,Г,Д</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Ж). Верно Б</w:t>
      </w:r>
      <w:proofErr w:type="gramStart"/>
      <w:r w:rsidRPr="00640F7B">
        <w:rPr>
          <w:rFonts w:ascii="Times New Roman" w:hAnsi="Times New Roman"/>
          <w:sz w:val="28"/>
          <w:szCs w:val="28"/>
        </w:rPr>
        <w:t>,В</w:t>
      </w:r>
      <w:proofErr w:type="gramEnd"/>
      <w:r w:rsidRPr="00640F7B">
        <w:rPr>
          <w:rFonts w:ascii="Times New Roman" w:hAnsi="Times New Roman"/>
          <w:sz w:val="28"/>
          <w:szCs w:val="28"/>
        </w:rPr>
        <w:t xml:space="preserve">,Д.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15.Хромосомная ДНК может быть выделена </w:t>
      </w:r>
      <w:proofErr w:type="gramStart"/>
      <w:r w:rsidRPr="00640F7B">
        <w:rPr>
          <w:rFonts w:ascii="Times New Roman" w:hAnsi="Times New Roman"/>
          <w:sz w:val="28"/>
          <w:szCs w:val="28"/>
        </w:rPr>
        <w:t>из</w:t>
      </w:r>
      <w:proofErr w:type="gramEnd"/>
      <w:r w:rsidRPr="00640F7B">
        <w:rPr>
          <w:rFonts w:ascii="Times New Roman" w:hAnsi="Times New Roman"/>
          <w:sz w:val="28"/>
          <w:szCs w:val="28"/>
        </w:rPr>
        <w:t>:</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А). Лимфоцитов</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Б). Эритроцитов</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В). Любых ядросодержащих клеток</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Г). Верно 1,3</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Д). Верно 1,2,3</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16.Первый этап получения препарата ДНК методом органической экстракции:</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А). Лизис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Б). Кипячение</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В). Экстракция</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Г). Осаждение ДНК</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Д) Связывание ДНК</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17.Денатурация ДНК происходит при температуре:</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А). 72</w:t>
      </w:r>
      <w:proofErr w:type="gramStart"/>
      <w:r w:rsidRPr="00640F7B">
        <w:rPr>
          <w:rFonts w:ascii="Times New Roman" w:hAnsi="Times New Roman"/>
          <w:sz w:val="28"/>
          <w:szCs w:val="28"/>
        </w:rPr>
        <w:t>°С</w:t>
      </w:r>
      <w:proofErr w:type="gramEnd"/>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Б). 55</w:t>
      </w:r>
      <w:proofErr w:type="gramStart"/>
      <w:r w:rsidRPr="00640F7B">
        <w:rPr>
          <w:rFonts w:ascii="Times New Roman" w:hAnsi="Times New Roman"/>
          <w:sz w:val="28"/>
          <w:szCs w:val="28"/>
        </w:rPr>
        <w:t>°С</w:t>
      </w:r>
      <w:proofErr w:type="gramEnd"/>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В). 95</w:t>
      </w:r>
      <w:proofErr w:type="gramStart"/>
      <w:r w:rsidRPr="00640F7B">
        <w:rPr>
          <w:rFonts w:ascii="Times New Roman" w:hAnsi="Times New Roman"/>
          <w:sz w:val="28"/>
          <w:szCs w:val="28"/>
        </w:rPr>
        <w:t>°С</w:t>
      </w:r>
      <w:proofErr w:type="gramEnd"/>
      <w:r w:rsidRPr="00640F7B">
        <w:rPr>
          <w:rFonts w:ascii="Times New Roman" w:hAnsi="Times New Roman"/>
          <w:sz w:val="28"/>
          <w:szCs w:val="28"/>
        </w:rPr>
        <w:t xml:space="preserve">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Г). 75</w:t>
      </w:r>
      <w:proofErr w:type="gramStart"/>
      <w:r w:rsidRPr="00640F7B">
        <w:rPr>
          <w:rFonts w:ascii="Times New Roman" w:hAnsi="Times New Roman"/>
          <w:sz w:val="28"/>
          <w:szCs w:val="28"/>
        </w:rPr>
        <w:t>°С</w:t>
      </w:r>
      <w:proofErr w:type="gramEnd"/>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Д). 80</w:t>
      </w:r>
      <w:proofErr w:type="gramStart"/>
      <w:r w:rsidRPr="00640F7B">
        <w:rPr>
          <w:rFonts w:ascii="Times New Roman" w:hAnsi="Times New Roman"/>
          <w:sz w:val="28"/>
          <w:szCs w:val="28"/>
        </w:rPr>
        <w:t>°С</w:t>
      </w:r>
      <w:proofErr w:type="gramEnd"/>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18. Какое из утверждений является верным:</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А)</w:t>
      </w:r>
      <w:proofErr w:type="gramStart"/>
      <w:r w:rsidRPr="00640F7B">
        <w:rPr>
          <w:rFonts w:ascii="Times New Roman" w:hAnsi="Times New Roman"/>
          <w:sz w:val="28"/>
          <w:szCs w:val="28"/>
        </w:rPr>
        <w:t>.Д</w:t>
      </w:r>
      <w:proofErr w:type="gramEnd"/>
      <w:r w:rsidRPr="00640F7B">
        <w:rPr>
          <w:rFonts w:ascii="Times New Roman" w:hAnsi="Times New Roman"/>
          <w:sz w:val="28"/>
          <w:szCs w:val="28"/>
        </w:rPr>
        <w:t xml:space="preserve">НК одинакова во всех клетках одного организма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Б). ДНК отличается в разных тканях одного организма</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В). ДНК отличается </w:t>
      </w:r>
      <w:proofErr w:type="spellStart"/>
      <w:r w:rsidRPr="00640F7B">
        <w:rPr>
          <w:rFonts w:ascii="Times New Roman" w:hAnsi="Times New Roman"/>
          <w:sz w:val="28"/>
          <w:szCs w:val="28"/>
        </w:rPr>
        <w:t>вразных</w:t>
      </w:r>
      <w:proofErr w:type="spellEnd"/>
      <w:r w:rsidRPr="00640F7B">
        <w:rPr>
          <w:rFonts w:ascii="Times New Roman" w:hAnsi="Times New Roman"/>
          <w:sz w:val="28"/>
          <w:szCs w:val="28"/>
        </w:rPr>
        <w:t xml:space="preserve"> клетках одного организма</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lastRenderedPageBreak/>
        <w:t>19. Предметом генетической экспертизы являются:</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А). Следы и иные объекты биологического происхождения от живых лиц</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и трупов</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Б). Материалы уголовных и гражданских дел</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В). Все вышеперечисленное </w:t>
      </w:r>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20. Допустимо ли проведение сравнительного анализа препаратов ДНК,</w:t>
      </w:r>
    </w:p>
    <w:p w:rsidR="00640F7B" w:rsidRPr="00640F7B" w:rsidRDefault="00640F7B" w:rsidP="00640F7B">
      <w:pPr>
        <w:rPr>
          <w:rFonts w:ascii="Times New Roman" w:hAnsi="Times New Roman"/>
          <w:sz w:val="28"/>
          <w:szCs w:val="28"/>
        </w:rPr>
      </w:pPr>
      <w:proofErr w:type="gramStart"/>
      <w:r w:rsidRPr="00640F7B">
        <w:rPr>
          <w:rFonts w:ascii="Times New Roman" w:hAnsi="Times New Roman"/>
          <w:sz w:val="28"/>
          <w:szCs w:val="28"/>
        </w:rPr>
        <w:t>полученных из биологических образцов разного тканевого происхождения:</w:t>
      </w:r>
      <w:proofErr w:type="gramEnd"/>
    </w:p>
    <w:p w:rsidR="00640F7B" w:rsidRPr="00640F7B" w:rsidRDefault="00640F7B" w:rsidP="00640F7B">
      <w:pPr>
        <w:rPr>
          <w:rFonts w:ascii="Times New Roman" w:hAnsi="Times New Roman"/>
          <w:sz w:val="28"/>
          <w:szCs w:val="28"/>
        </w:rPr>
      </w:pPr>
      <w:r w:rsidRPr="00640F7B">
        <w:rPr>
          <w:rFonts w:ascii="Times New Roman" w:hAnsi="Times New Roman"/>
          <w:sz w:val="28"/>
          <w:szCs w:val="28"/>
        </w:rPr>
        <w:t xml:space="preserve">А). Допустимо </w:t>
      </w:r>
    </w:p>
    <w:p w:rsidR="00640F7B" w:rsidRDefault="00640F7B" w:rsidP="00640F7B">
      <w:pPr>
        <w:rPr>
          <w:rFonts w:ascii="Times New Roman" w:hAnsi="Times New Roman"/>
          <w:sz w:val="28"/>
          <w:szCs w:val="28"/>
        </w:rPr>
      </w:pPr>
      <w:r w:rsidRPr="00640F7B">
        <w:rPr>
          <w:rFonts w:ascii="Times New Roman" w:hAnsi="Times New Roman"/>
          <w:sz w:val="28"/>
          <w:szCs w:val="28"/>
        </w:rPr>
        <w:t>Б). Не допустимо</w:t>
      </w:r>
    </w:p>
    <w:p w:rsidR="00640F7B" w:rsidRDefault="00640F7B" w:rsidP="00640F7B">
      <w:pPr>
        <w:rPr>
          <w:rFonts w:ascii="Times New Roman" w:hAnsi="Times New Roman"/>
          <w:b/>
          <w:sz w:val="28"/>
          <w:szCs w:val="28"/>
        </w:rPr>
      </w:pPr>
      <w:r w:rsidRPr="00640F7B">
        <w:rPr>
          <w:rFonts w:ascii="Times New Roman" w:hAnsi="Times New Roman"/>
          <w:b/>
          <w:sz w:val="28"/>
          <w:szCs w:val="28"/>
        </w:rPr>
        <w:t xml:space="preserve">Задачи. </w:t>
      </w:r>
    </w:p>
    <w:p w:rsidR="00640F7B" w:rsidRPr="00037555" w:rsidRDefault="00640F7B" w:rsidP="00640F7B">
      <w:pPr>
        <w:tabs>
          <w:tab w:val="left" w:pos="0"/>
        </w:tabs>
        <w:ind w:firstLine="708"/>
        <w:contextualSpacing/>
        <w:jc w:val="center"/>
        <w:rPr>
          <w:b/>
          <w:sz w:val="28"/>
          <w:szCs w:val="28"/>
        </w:rPr>
      </w:pPr>
      <w:r w:rsidRPr="00037555">
        <w:rPr>
          <w:b/>
          <w:sz w:val="28"/>
          <w:szCs w:val="28"/>
        </w:rPr>
        <w:t>Задача № 1.</w:t>
      </w:r>
    </w:p>
    <w:p w:rsidR="00640F7B" w:rsidRPr="00037555" w:rsidRDefault="00640F7B" w:rsidP="00640F7B">
      <w:pPr>
        <w:tabs>
          <w:tab w:val="left" w:pos="0"/>
        </w:tabs>
        <w:ind w:firstLine="75"/>
        <w:rPr>
          <w:bCs/>
          <w:sz w:val="28"/>
          <w:szCs w:val="28"/>
        </w:rPr>
      </w:pPr>
      <w:r w:rsidRPr="00037555">
        <w:rPr>
          <w:bCs/>
          <w:sz w:val="28"/>
          <w:szCs w:val="28"/>
        </w:rPr>
        <w:t>1. На представленной таблице   №1 представлен результат электрофореза 2 образцов (папа, ребенок)</w:t>
      </w:r>
      <w:proofErr w:type="gramStart"/>
      <w:r w:rsidRPr="00037555">
        <w:rPr>
          <w:bCs/>
          <w:sz w:val="28"/>
          <w:szCs w:val="28"/>
        </w:rPr>
        <w:t xml:space="preserve"> .</w:t>
      </w:r>
      <w:proofErr w:type="gramEnd"/>
      <w:r w:rsidRPr="00037555">
        <w:rPr>
          <w:bCs/>
          <w:sz w:val="28"/>
          <w:szCs w:val="28"/>
        </w:rPr>
        <w:t xml:space="preserve"> Исследование проводилось с целью установления отцовства. Необходимо подтвердить или исключить биологическое родство. Дать мотивированный ответ со ссылкой на пункты приказа №346н.</w:t>
      </w:r>
    </w:p>
    <w:p w:rsidR="00640F7B" w:rsidRPr="00037555" w:rsidRDefault="00640F7B" w:rsidP="00640F7B">
      <w:pPr>
        <w:tabs>
          <w:tab w:val="left" w:pos="0"/>
        </w:tabs>
        <w:rPr>
          <w:bCs/>
          <w:sz w:val="28"/>
          <w:szCs w:val="28"/>
        </w:rPr>
      </w:pPr>
      <w:r w:rsidRPr="00037555">
        <w:rPr>
          <w:bCs/>
          <w:sz w:val="28"/>
          <w:szCs w:val="28"/>
        </w:rPr>
        <w:t>Полученные после генетического анализа результаты суммированы в следующей таблице:</w:t>
      </w:r>
    </w:p>
    <w:tbl>
      <w:tblPr>
        <w:tblW w:w="9245" w:type="dxa"/>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27"/>
        <w:gridCol w:w="1185"/>
        <w:gridCol w:w="2713"/>
        <w:gridCol w:w="2268"/>
        <w:gridCol w:w="2552"/>
      </w:tblGrid>
      <w:tr w:rsidR="00640F7B" w:rsidRPr="00037555" w:rsidTr="00BF5299">
        <w:trPr>
          <w:trHeight w:val="582"/>
        </w:trPr>
        <w:tc>
          <w:tcPr>
            <w:tcW w:w="527" w:type="dxa"/>
            <w:shd w:val="clear" w:color="auto" w:fill="auto"/>
          </w:tcPr>
          <w:p w:rsidR="00640F7B" w:rsidRPr="00037555" w:rsidRDefault="00640F7B" w:rsidP="00BF5299">
            <w:pPr>
              <w:tabs>
                <w:tab w:val="left" w:pos="0"/>
              </w:tabs>
              <w:rPr>
                <w:bCs/>
                <w:sz w:val="28"/>
                <w:szCs w:val="28"/>
              </w:rPr>
            </w:pPr>
            <w:r w:rsidRPr="00037555">
              <w:rPr>
                <w:bCs/>
                <w:sz w:val="28"/>
                <w:szCs w:val="28"/>
              </w:rPr>
              <w:t>№</w:t>
            </w:r>
          </w:p>
        </w:tc>
        <w:tc>
          <w:tcPr>
            <w:tcW w:w="1185" w:type="dxa"/>
            <w:shd w:val="clear" w:color="auto" w:fill="auto"/>
          </w:tcPr>
          <w:p w:rsidR="00640F7B" w:rsidRPr="00037555" w:rsidRDefault="00640F7B" w:rsidP="00BF5299">
            <w:pPr>
              <w:tabs>
                <w:tab w:val="left" w:pos="0"/>
              </w:tabs>
              <w:rPr>
                <w:bCs/>
                <w:sz w:val="28"/>
                <w:szCs w:val="28"/>
              </w:rPr>
            </w:pPr>
            <w:r w:rsidRPr="00037555">
              <w:rPr>
                <w:bCs/>
                <w:sz w:val="28"/>
                <w:szCs w:val="28"/>
              </w:rPr>
              <w:t>Локус</w:t>
            </w:r>
          </w:p>
        </w:tc>
        <w:tc>
          <w:tcPr>
            <w:tcW w:w="2713" w:type="dxa"/>
            <w:shd w:val="clear" w:color="auto" w:fill="auto"/>
          </w:tcPr>
          <w:p w:rsidR="00640F7B" w:rsidRPr="00037555" w:rsidRDefault="00640F7B" w:rsidP="00BF5299">
            <w:pPr>
              <w:tabs>
                <w:tab w:val="left" w:pos="0"/>
              </w:tabs>
              <w:rPr>
                <w:bCs/>
                <w:sz w:val="28"/>
                <w:szCs w:val="28"/>
              </w:rPr>
            </w:pPr>
            <w:r w:rsidRPr="00037555">
              <w:rPr>
                <w:bCs/>
                <w:sz w:val="28"/>
                <w:szCs w:val="28"/>
              </w:rPr>
              <w:t xml:space="preserve">Генотип предполагаемого отца </w:t>
            </w:r>
          </w:p>
        </w:tc>
        <w:tc>
          <w:tcPr>
            <w:tcW w:w="2268" w:type="dxa"/>
            <w:shd w:val="clear" w:color="auto" w:fill="auto"/>
          </w:tcPr>
          <w:p w:rsidR="00640F7B" w:rsidRPr="00037555" w:rsidRDefault="00640F7B" w:rsidP="00BF5299">
            <w:pPr>
              <w:tabs>
                <w:tab w:val="left" w:pos="0"/>
              </w:tabs>
              <w:rPr>
                <w:bCs/>
                <w:sz w:val="28"/>
                <w:szCs w:val="28"/>
              </w:rPr>
            </w:pPr>
            <w:r w:rsidRPr="00037555">
              <w:rPr>
                <w:bCs/>
                <w:sz w:val="28"/>
                <w:szCs w:val="28"/>
              </w:rPr>
              <w:t>Генотип ребенка</w:t>
            </w:r>
          </w:p>
          <w:p w:rsidR="00640F7B" w:rsidRPr="00037555" w:rsidRDefault="00640F7B" w:rsidP="00BF5299">
            <w:pPr>
              <w:tabs>
                <w:tab w:val="left" w:pos="0"/>
              </w:tabs>
              <w:rPr>
                <w:bCs/>
                <w:sz w:val="28"/>
                <w:szCs w:val="28"/>
              </w:rPr>
            </w:pPr>
          </w:p>
        </w:tc>
        <w:tc>
          <w:tcPr>
            <w:tcW w:w="2552" w:type="dxa"/>
          </w:tcPr>
          <w:p w:rsidR="00640F7B" w:rsidRPr="00037555" w:rsidRDefault="00640F7B" w:rsidP="00BF5299">
            <w:pPr>
              <w:tabs>
                <w:tab w:val="left" w:pos="0"/>
              </w:tabs>
              <w:rPr>
                <w:bCs/>
                <w:sz w:val="28"/>
                <w:szCs w:val="28"/>
              </w:rPr>
            </w:pPr>
            <w:r w:rsidRPr="00037555">
              <w:rPr>
                <w:bCs/>
                <w:sz w:val="28"/>
                <w:szCs w:val="28"/>
              </w:rPr>
              <w:t>Генотип матери</w:t>
            </w:r>
          </w:p>
          <w:p w:rsidR="00640F7B" w:rsidRPr="00037555" w:rsidRDefault="00640F7B" w:rsidP="00BF5299">
            <w:pPr>
              <w:tabs>
                <w:tab w:val="left" w:pos="0"/>
              </w:tabs>
              <w:rPr>
                <w:bCs/>
                <w:sz w:val="28"/>
                <w:szCs w:val="28"/>
              </w:rPr>
            </w:pPr>
          </w:p>
        </w:tc>
      </w:tr>
      <w:tr w:rsidR="00640F7B" w:rsidRPr="00037555" w:rsidTr="00BF5299">
        <w:trPr>
          <w:trHeight w:val="258"/>
        </w:trPr>
        <w:tc>
          <w:tcPr>
            <w:tcW w:w="527" w:type="dxa"/>
            <w:shd w:val="clear" w:color="auto" w:fill="auto"/>
          </w:tcPr>
          <w:p w:rsidR="00640F7B" w:rsidRPr="00037555" w:rsidRDefault="00640F7B" w:rsidP="00BF5299">
            <w:pPr>
              <w:tabs>
                <w:tab w:val="left" w:pos="0"/>
              </w:tabs>
              <w:rPr>
                <w:bCs/>
                <w:sz w:val="28"/>
                <w:szCs w:val="28"/>
              </w:rPr>
            </w:pPr>
            <w:r w:rsidRPr="00037555">
              <w:rPr>
                <w:bCs/>
                <w:sz w:val="28"/>
                <w:szCs w:val="28"/>
              </w:rPr>
              <w:t>1</w:t>
            </w:r>
          </w:p>
        </w:tc>
        <w:tc>
          <w:tcPr>
            <w:tcW w:w="1185" w:type="dxa"/>
            <w:shd w:val="clear" w:color="auto" w:fill="auto"/>
          </w:tcPr>
          <w:p w:rsidR="00640F7B" w:rsidRPr="00037555" w:rsidRDefault="00640F7B" w:rsidP="00BF5299">
            <w:pPr>
              <w:tabs>
                <w:tab w:val="left" w:pos="0"/>
              </w:tabs>
              <w:rPr>
                <w:bCs/>
                <w:sz w:val="28"/>
                <w:szCs w:val="28"/>
              </w:rPr>
            </w:pPr>
            <w:proofErr w:type="spellStart"/>
            <w:r w:rsidRPr="00037555">
              <w:rPr>
                <w:bCs/>
                <w:sz w:val="28"/>
                <w:szCs w:val="28"/>
              </w:rPr>
              <w:t>Amelogenin</w:t>
            </w:r>
            <w:proofErr w:type="spellEnd"/>
          </w:p>
        </w:tc>
        <w:tc>
          <w:tcPr>
            <w:tcW w:w="2713" w:type="dxa"/>
            <w:shd w:val="clear" w:color="auto" w:fill="auto"/>
          </w:tcPr>
          <w:p w:rsidR="00640F7B" w:rsidRPr="00037555" w:rsidRDefault="00640F7B" w:rsidP="00BF5299">
            <w:pPr>
              <w:tabs>
                <w:tab w:val="left" w:pos="0"/>
              </w:tabs>
              <w:rPr>
                <w:bCs/>
                <w:sz w:val="28"/>
                <w:szCs w:val="28"/>
              </w:rPr>
            </w:pPr>
            <w:r w:rsidRPr="00037555">
              <w:rPr>
                <w:bCs/>
                <w:sz w:val="28"/>
                <w:szCs w:val="28"/>
              </w:rPr>
              <w:t>X/Y</w:t>
            </w:r>
          </w:p>
        </w:tc>
        <w:tc>
          <w:tcPr>
            <w:tcW w:w="2268" w:type="dxa"/>
            <w:tcBorders>
              <w:bottom w:val="single" w:sz="2" w:space="0" w:color="auto"/>
            </w:tcBorders>
            <w:shd w:val="clear" w:color="auto" w:fill="auto"/>
          </w:tcPr>
          <w:p w:rsidR="00640F7B" w:rsidRPr="00037555" w:rsidRDefault="00640F7B" w:rsidP="00BF5299">
            <w:pPr>
              <w:tabs>
                <w:tab w:val="left" w:pos="0"/>
              </w:tabs>
              <w:rPr>
                <w:bCs/>
                <w:sz w:val="28"/>
                <w:szCs w:val="28"/>
                <w:lang w:val="en-US"/>
              </w:rPr>
            </w:pPr>
            <w:r w:rsidRPr="00037555">
              <w:rPr>
                <w:bCs/>
                <w:sz w:val="28"/>
                <w:szCs w:val="28"/>
              </w:rPr>
              <w:t>X/</w:t>
            </w:r>
            <w:r w:rsidRPr="00037555">
              <w:rPr>
                <w:bCs/>
                <w:sz w:val="28"/>
                <w:szCs w:val="28"/>
                <w:lang w:val="en-US"/>
              </w:rPr>
              <w:t>Y</w:t>
            </w:r>
          </w:p>
        </w:tc>
        <w:tc>
          <w:tcPr>
            <w:tcW w:w="2552" w:type="dxa"/>
            <w:tcBorders>
              <w:bottom w:val="single" w:sz="2" w:space="0" w:color="auto"/>
            </w:tcBorders>
          </w:tcPr>
          <w:p w:rsidR="00640F7B" w:rsidRPr="00037555" w:rsidRDefault="00640F7B" w:rsidP="00BF5299">
            <w:pPr>
              <w:tabs>
                <w:tab w:val="left" w:pos="0"/>
              </w:tabs>
              <w:rPr>
                <w:bCs/>
                <w:sz w:val="28"/>
                <w:szCs w:val="28"/>
                <w:lang w:val="en-US"/>
              </w:rPr>
            </w:pPr>
            <w:r w:rsidRPr="00037555">
              <w:rPr>
                <w:bCs/>
                <w:sz w:val="28"/>
                <w:szCs w:val="28"/>
                <w:lang w:val="en-US"/>
              </w:rPr>
              <w:t>X/X</w:t>
            </w:r>
          </w:p>
        </w:tc>
      </w:tr>
      <w:tr w:rsidR="00640F7B" w:rsidRPr="00037555" w:rsidTr="00BF5299">
        <w:trPr>
          <w:trHeight w:val="258"/>
        </w:trPr>
        <w:tc>
          <w:tcPr>
            <w:tcW w:w="527" w:type="dxa"/>
            <w:shd w:val="clear" w:color="auto" w:fill="auto"/>
          </w:tcPr>
          <w:p w:rsidR="00640F7B" w:rsidRPr="00037555" w:rsidRDefault="00640F7B" w:rsidP="00BF5299">
            <w:pPr>
              <w:tabs>
                <w:tab w:val="left" w:pos="0"/>
              </w:tabs>
              <w:rPr>
                <w:bCs/>
                <w:sz w:val="28"/>
                <w:szCs w:val="28"/>
              </w:rPr>
            </w:pPr>
            <w:r w:rsidRPr="00037555">
              <w:rPr>
                <w:bCs/>
                <w:sz w:val="28"/>
                <w:szCs w:val="28"/>
              </w:rPr>
              <w:t>2</w:t>
            </w:r>
          </w:p>
        </w:tc>
        <w:tc>
          <w:tcPr>
            <w:tcW w:w="1185" w:type="dxa"/>
            <w:tcBorders>
              <w:bottom w:val="single" w:sz="6" w:space="0" w:color="auto"/>
            </w:tcBorders>
            <w:shd w:val="clear" w:color="auto" w:fill="auto"/>
          </w:tcPr>
          <w:p w:rsidR="00640F7B" w:rsidRPr="00037555" w:rsidRDefault="00640F7B" w:rsidP="00BF5299">
            <w:pPr>
              <w:tabs>
                <w:tab w:val="left" w:pos="0"/>
              </w:tabs>
              <w:rPr>
                <w:bCs/>
                <w:sz w:val="28"/>
                <w:szCs w:val="28"/>
              </w:rPr>
            </w:pPr>
            <w:r w:rsidRPr="00037555">
              <w:rPr>
                <w:bCs/>
                <w:sz w:val="28"/>
                <w:szCs w:val="28"/>
              </w:rPr>
              <w:t>D3S1358</w:t>
            </w:r>
          </w:p>
        </w:tc>
        <w:tc>
          <w:tcPr>
            <w:tcW w:w="2713" w:type="dxa"/>
            <w:tcBorders>
              <w:right w:val="single" w:sz="2" w:space="0" w:color="auto"/>
            </w:tcBorders>
            <w:shd w:val="clear" w:color="auto" w:fill="auto"/>
          </w:tcPr>
          <w:p w:rsidR="00640F7B" w:rsidRPr="00037555" w:rsidRDefault="00640F7B" w:rsidP="00BF5299">
            <w:pPr>
              <w:tabs>
                <w:tab w:val="left" w:pos="0"/>
              </w:tabs>
              <w:rPr>
                <w:bCs/>
                <w:sz w:val="28"/>
                <w:szCs w:val="28"/>
                <w:lang w:val="en-US"/>
              </w:rPr>
            </w:pPr>
            <w:r w:rsidRPr="00037555">
              <w:rPr>
                <w:bCs/>
                <w:sz w:val="28"/>
                <w:szCs w:val="28"/>
                <w:lang w:val="en-US"/>
              </w:rPr>
              <w:t>15/18</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640F7B" w:rsidRPr="00037555" w:rsidRDefault="00640F7B" w:rsidP="00BF5299">
            <w:pPr>
              <w:tabs>
                <w:tab w:val="left" w:pos="0"/>
              </w:tabs>
              <w:rPr>
                <w:bCs/>
                <w:sz w:val="28"/>
                <w:szCs w:val="28"/>
                <w:lang w:val="en-US"/>
              </w:rPr>
            </w:pPr>
            <w:r w:rsidRPr="00037555">
              <w:rPr>
                <w:bCs/>
                <w:sz w:val="28"/>
                <w:szCs w:val="28"/>
                <w:lang w:val="en-US"/>
              </w:rPr>
              <w:t>14/15</w:t>
            </w:r>
          </w:p>
        </w:tc>
        <w:tc>
          <w:tcPr>
            <w:tcW w:w="2552" w:type="dxa"/>
            <w:tcBorders>
              <w:top w:val="single" w:sz="2" w:space="0" w:color="auto"/>
              <w:left w:val="single" w:sz="2" w:space="0" w:color="auto"/>
              <w:bottom w:val="single" w:sz="6" w:space="0" w:color="auto"/>
              <w:right w:val="single" w:sz="2" w:space="0" w:color="auto"/>
            </w:tcBorders>
            <w:shd w:val="clear" w:color="auto" w:fill="auto"/>
          </w:tcPr>
          <w:p w:rsidR="00640F7B" w:rsidRPr="00037555" w:rsidRDefault="00640F7B" w:rsidP="00BF5299">
            <w:pPr>
              <w:tabs>
                <w:tab w:val="left" w:pos="0"/>
              </w:tabs>
              <w:rPr>
                <w:bCs/>
                <w:sz w:val="28"/>
                <w:szCs w:val="28"/>
                <w:lang w:val="en-US"/>
              </w:rPr>
            </w:pPr>
            <w:r w:rsidRPr="00037555">
              <w:rPr>
                <w:bCs/>
                <w:sz w:val="28"/>
                <w:szCs w:val="28"/>
                <w:lang w:val="en-US"/>
              </w:rPr>
              <w:t>14/16</w:t>
            </w:r>
          </w:p>
        </w:tc>
      </w:tr>
      <w:tr w:rsidR="00640F7B" w:rsidRPr="00037555" w:rsidTr="00BF5299">
        <w:trPr>
          <w:trHeight w:val="258"/>
        </w:trPr>
        <w:tc>
          <w:tcPr>
            <w:tcW w:w="527" w:type="dxa"/>
            <w:shd w:val="clear" w:color="auto" w:fill="auto"/>
          </w:tcPr>
          <w:p w:rsidR="00640F7B" w:rsidRPr="00037555" w:rsidRDefault="00640F7B" w:rsidP="00BF5299">
            <w:pPr>
              <w:tabs>
                <w:tab w:val="left" w:pos="0"/>
              </w:tabs>
              <w:rPr>
                <w:bCs/>
                <w:sz w:val="28"/>
                <w:szCs w:val="28"/>
              </w:rPr>
            </w:pPr>
            <w:r w:rsidRPr="00037555">
              <w:rPr>
                <w:bCs/>
                <w:sz w:val="28"/>
                <w:szCs w:val="28"/>
              </w:rPr>
              <w:t>3</w:t>
            </w:r>
          </w:p>
        </w:tc>
        <w:tc>
          <w:tcPr>
            <w:tcW w:w="1185" w:type="dxa"/>
            <w:tcBorders>
              <w:bottom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D1S1656</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16/17.3</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12/13</w:t>
            </w:r>
          </w:p>
        </w:tc>
        <w:tc>
          <w:tcPr>
            <w:tcW w:w="2552" w:type="dxa"/>
            <w:tcBorders>
              <w:top w:val="single" w:sz="6"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13/14</w:t>
            </w:r>
          </w:p>
        </w:tc>
      </w:tr>
      <w:tr w:rsidR="00640F7B" w:rsidRPr="00037555" w:rsidTr="00BF5299">
        <w:trPr>
          <w:trHeight w:val="258"/>
        </w:trPr>
        <w:tc>
          <w:tcPr>
            <w:tcW w:w="527" w:type="dxa"/>
            <w:shd w:val="clear" w:color="auto" w:fill="auto"/>
          </w:tcPr>
          <w:p w:rsidR="00640F7B" w:rsidRPr="00037555" w:rsidRDefault="00640F7B" w:rsidP="00BF5299">
            <w:pPr>
              <w:tabs>
                <w:tab w:val="left" w:pos="0"/>
              </w:tabs>
              <w:rPr>
                <w:bCs/>
                <w:sz w:val="28"/>
                <w:szCs w:val="28"/>
              </w:rPr>
            </w:pPr>
            <w:r w:rsidRPr="00037555">
              <w:rPr>
                <w:bCs/>
                <w:sz w:val="28"/>
                <w:szCs w:val="28"/>
              </w:rPr>
              <w:t>4</w:t>
            </w:r>
          </w:p>
        </w:tc>
        <w:tc>
          <w:tcPr>
            <w:tcW w:w="1185" w:type="dxa"/>
            <w:tcBorders>
              <w:bottom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D2S441</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11/11</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10/14</w:t>
            </w:r>
          </w:p>
        </w:tc>
        <w:tc>
          <w:tcPr>
            <w:tcW w:w="2552" w:type="dxa"/>
            <w:tcBorders>
              <w:top w:val="single" w:sz="2" w:space="0" w:color="auto"/>
              <w:left w:val="single" w:sz="2" w:space="0" w:color="auto"/>
              <w:bottom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11/14</w:t>
            </w:r>
          </w:p>
        </w:tc>
      </w:tr>
      <w:tr w:rsidR="00640F7B" w:rsidRPr="00037555" w:rsidTr="00BF5299">
        <w:trPr>
          <w:trHeight w:val="258"/>
        </w:trPr>
        <w:tc>
          <w:tcPr>
            <w:tcW w:w="527" w:type="dxa"/>
            <w:shd w:val="clear" w:color="auto" w:fill="auto"/>
          </w:tcPr>
          <w:p w:rsidR="00640F7B" w:rsidRPr="00037555" w:rsidRDefault="00640F7B" w:rsidP="00BF5299">
            <w:pPr>
              <w:tabs>
                <w:tab w:val="left" w:pos="0"/>
              </w:tabs>
              <w:rPr>
                <w:bCs/>
                <w:sz w:val="28"/>
                <w:szCs w:val="28"/>
              </w:rPr>
            </w:pPr>
            <w:r w:rsidRPr="00037555">
              <w:rPr>
                <w:bCs/>
                <w:sz w:val="28"/>
                <w:szCs w:val="28"/>
              </w:rPr>
              <w:t>5</w:t>
            </w:r>
          </w:p>
        </w:tc>
        <w:tc>
          <w:tcPr>
            <w:tcW w:w="1185" w:type="dxa"/>
            <w:tcBorders>
              <w:bottom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D10S1248</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14/15</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14/14</w:t>
            </w: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13/14</w:t>
            </w:r>
          </w:p>
        </w:tc>
      </w:tr>
      <w:tr w:rsidR="00640F7B" w:rsidRPr="00037555" w:rsidTr="00BF5299">
        <w:trPr>
          <w:trHeight w:val="442"/>
        </w:trPr>
        <w:tc>
          <w:tcPr>
            <w:tcW w:w="527" w:type="dxa"/>
            <w:shd w:val="clear" w:color="auto" w:fill="auto"/>
          </w:tcPr>
          <w:p w:rsidR="00640F7B" w:rsidRPr="00037555" w:rsidRDefault="00640F7B" w:rsidP="00BF5299">
            <w:pPr>
              <w:tabs>
                <w:tab w:val="left" w:pos="0"/>
              </w:tabs>
              <w:rPr>
                <w:bCs/>
                <w:sz w:val="28"/>
                <w:szCs w:val="28"/>
              </w:rPr>
            </w:pPr>
            <w:r w:rsidRPr="00037555">
              <w:rPr>
                <w:bCs/>
                <w:sz w:val="28"/>
                <w:szCs w:val="28"/>
              </w:rPr>
              <w:lastRenderedPageBreak/>
              <w:t>6</w:t>
            </w:r>
          </w:p>
        </w:tc>
        <w:tc>
          <w:tcPr>
            <w:tcW w:w="1185"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D13S317</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8/10</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8/12</w:t>
            </w:r>
          </w:p>
        </w:tc>
        <w:tc>
          <w:tcPr>
            <w:tcW w:w="2552" w:type="dxa"/>
            <w:tcBorders>
              <w:top w:val="single" w:sz="2" w:space="0" w:color="auto"/>
              <w:left w:val="single" w:sz="2" w:space="0" w:color="auto"/>
              <w:bottom w:val="single" w:sz="6"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10/12</w:t>
            </w:r>
          </w:p>
        </w:tc>
      </w:tr>
      <w:tr w:rsidR="00640F7B" w:rsidRPr="00037555" w:rsidTr="00BF5299">
        <w:trPr>
          <w:trHeight w:val="258"/>
        </w:trPr>
        <w:tc>
          <w:tcPr>
            <w:tcW w:w="527" w:type="dxa"/>
            <w:shd w:val="clear" w:color="auto" w:fill="auto"/>
          </w:tcPr>
          <w:p w:rsidR="00640F7B" w:rsidRPr="00037555" w:rsidRDefault="00640F7B" w:rsidP="00BF5299">
            <w:pPr>
              <w:tabs>
                <w:tab w:val="left" w:pos="0"/>
              </w:tabs>
              <w:rPr>
                <w:bCs/>
                <w:sz w:val="28"/>
                <w:szCs w:val="28"/>
              </w:rPr>
            </w:pPr>
            <w:r w:rsidRPr="00037555">
              <w:rPr>
                <w:bCs/>
                <w:sz w:val="28"/>
                <w:szCs w:val="28"/>
              </w:rPr>
              <w:t>7</w:t>
            </w:r>
          </w:p>
        </w:tc>
        <w:tc>
          <w:tcPr>
            <w:tcW w:w="1185" w:type="dxa"/>
            <w:tcBorders>
              <w:bottom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proofErr w:type="spellStart"/>
            <w:r w:rsidRPr="00037555">
              <w:rPr>
                <w:bCs/>
                <w:sz w:val="28"/>
                <w:szCs w:val="28"/>
                <w:lang w:val="en-US"/>
              </w:rPr>
              <w:t>Penta</w:t>
            </w:r>
            <w:proofErr w:type="spellEnd"/>
            <w:r w:rsidRPr="00037555">
              <w:rPr>
                <w:bCs/>
                <w:sz w:val="28"/>
                <w:szCs w:val="28"/>
                <w:lang w:val="en-US"/>
              </w:rPr>
              <w:t xml:space="preserve"> E</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10/16</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7/20</w:t>
            </w:r>
          </w:p>
        </w:tc>
        <w:tc>
          <w:tcPr>
            <w:tcW w:w="2552" w:type="dxa"/>
            <w:tcBorders>
              <w:top w:val="single" w:sz="6" w:space="0" w:color="auto"/>
              <w:left w:val="single" w:sz="2" w:space="0" w:color="auto"/>
              <w:bottom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10/19</w:t>
            </w:r>
          </w:p>
        </w:tc>
      </w:tr>
      <w:tr w:rsidR="00640F7B" w:rsidRPr="00037555" w:rsidTr="00BF5299">
        <w:trPr>
          <w:trHeight w:val="258"/>
        </w:trPr>
        <w:tc>
          <w:tcPr>
            <w:tcW w:w="527" w:type="dxa"/>
            <w:shd w:val="clear" w:color="auto" w:fill="auto"/>
          </w:tcPr>
          <w:p w:rsidR="00640F7B" w:rsidRPr="00037555" w:rsidRDefault="00640F7B" w:rsidP="00BF5299">
            <w:pPr>
              <w:tabs>
                <w:tab w:val="left" w:pos="0"/>
              </w:tabs>
              <w:rPr>
                <w:bCs/>
                <w:sz w:val="28"/>
                <w:szCs w:val="28"/>
              </w:rPr>
            </w:pPr>
            <w:r w:rsidRPr="00037555">
              <w:rPr>
                <w:bCs/>
                <w:sz w:val="28"/>
                <w:szCs w:val="28"/>
              </w:rPr>
              <w:t>8</w:t>
            </w:r>
          </w:p>
        </w:tc>
        <w:tc>
          <w:tcPr>
            <w:tcW w:w="1185" w:type="dxa"/>
            <w:shd w:val="clear" w:color="auto" w:fill="auto"/>
          </w:tcPr>
          <w:p w:rsidR="00640F7B" w:rsidRPr="00037555" w:rsidRDefault="00640F7B" w:rsidP="00BF5299">
            <w:pPr>
              <w:tabs>
                <w:tab w:val="left" w:pos="0"/>
              </w:tabs>
              <w:rPr>
                <w:bCs/>
                <w:sz w:val="28"/>
                <w:szCs w:val="28"/>
                <w:lang w:val="en-US"/>
              </w:rPr>
            </w:pPr>
            <w:r w:rsidRPr="00037555">
              <w:rPr>
                <w:bCs/>
                <w:sz w:val="28"/>
                <w:szCs w:val="28"/>
                <w:lang w:val="en-US"/>
              </w:rPr>
              <w:t>D16S539</w:t>
            </w:r>
          </w:p>
        </w:tc>
        <w:tc>
          <w:tcPr>
            <w:tcW w:w="2713" w:type="dxa"/>
            <w:tcBorders>
              <w:right w:val="single" w:sz="2" w:space="0" w:color="auto"/>
            </w:tcBorders>
            <w:shd w:val="clear" w:color="auto" w:fill="auto"/>
          </w:tcPr>
          <w:p w:rsidR="00640F7B" w:rsidRPr="00037555" w:rsidRDefault="00640F7B" w:rsidP="00BF5299">
            <w:pPr>
              <w:tabs>
                <w:tab w:val="left" w:pos="0"/>
              </w:tabs>
              <w:rPr>
                <w:bCs/>
                <w:sz w:val="28"/>
                <w:szCs w:val="28"/>
                <w:lang w:val="en-US"/>
              </w:rPr>
            </w:pPr>
            <w:r w:rsidRPr="00037555">
              <w:rPr>
                <w:bCs/>
                <w:sz w:val="28"/>
                <w:szCs w:val="28"/>
                <w:lang w:val="en-US"/>
              </w:rPr>
              <w:t>9/12</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640F7B" w:rsidRPr="00037555" w:rsidRDefault="00640F7B" w:rsidP="00BF5299">
            <w:pPr>
              <w:tabs>
                <w:tab w:val="left" w:pos="0"/>
              </w:tabs>
              <w:rPr>
                <w:bCs/>
                <w:sz w:val="28"/>
                <w:szCs w:val="28"/>
                <w:lang w:val="en-US"/>
              </w:rPr>
            </w:pPr>
            <w:r w:rsidRPr="00037555">
              <w:rPr>
                <w:bCs/>
                <w:sz w:val="28"/>
                <w:szCs w:val="28"/>
                <w:lang w:val="en-US"/>
              </w:rPr>
              <w:t>12/12</w:t>
            </w:r>
          </w:p>
        </w:tc>
        <w:tc>
          <w:tcPr>
            <w:tcW w:w="2552" w:type="dxa"/>
            <w:tcBorders>
              <w:top w:val="single" w:sz="2" w:space="0" w:color="auto"/>
              <w:left w:val="single" w:sz="2" w:space="0" w:color="auto"/>
              <w:bottom w:val="single" w:sz="2" w:space="0" w:color="auto"/>
              <w:right w:val="single" w:sz="2" w:space="0" w:color="auto"/>
            </w:tcBorders>
            <w:shd w:val="clear" w:color="auto" w:fill="auto"/>
          </w:tcPr>
          <w:p w:rsidR="00640F7B" w:rsidRPr="00037555" w:rsidRDefault="00640F7B" w:rsidP="00BF5299">
            <w:pPr>
              <w:tabs>
                <w:tab w:val="left" w:pos="0"/>
              </w:tabs>
              <w:rPr>
                <w:bCs/>
                <w:sz w:val="28"/>
                <w:szCs w:val="28"/>
                <w:lang w:val="en-US"/>
              </w:rPr>
            </w:pPr>
            <w:r w:rsidRPr="00037555">
              <w:rPr>
                <w:bCs/>
                <w:sz w:val="28"/>
                <w:szCs w:val="28"/>
                <w:lang w:val="en-US"/>
              </w:rPr>
              <w:t>12/13</w:t>
            </w:r>
          </w:p>
        </w:tc>
      </w:tr>
      <w:tr w:rsidR="00640F7B" w:rsidRPr="00037555" w:rsidTr="00BF5299">
        <w:trPr>
          <w:trHeight w:val="258"/>
        </w:trPr>
        <w:tc>
          <w:tcPr>
            <w:tcW w:w="527" w:type="dxa"/>
            <w:shd w:val="clear" w:color="auto" w:fill="auto"/>
          </w:tcPr>
          <w:p w:rsidR="00640F7B" w:rsidRPr="00037555" w:rsidRDefault="00640F7B" w:rsidP="00BF5299">
            <w:pPr>
              <w:tabs>
                <w:tab w:val="left" w:pos="0"/>
              </w:tabs>
              <w:rPr>
                <w:bCs/>
                <w:sz w:val="28"/>
                <w:szCs w:val="28"/>
              </w:rPr>
            </w:pPr>
            <w:r w:rsidRPr="00037555">
              <w:rPr>
                <w:bCs/>
                <w:sz w:val="28"/>
                <w:szCs w:val="28"/>
              </w:rPr>
              <w:t>9</w:t>
            </w:r>
          </w:p>
        </w:tc>
        <w:tc>
          <w:tcPr>
            <w:tcW w:w="1185" w:type="dxa"/>
            <w:tcBorders>
              <w:bottom w:val="single" w:sz="6" w:space="0" w:color="auto"/>
            </w:tcBorders>
            <w:shd w:val="clear" w:color="auto" w:fill="auto"/>
          </w:tcPr>
          <w:p w:rsidR="00640F7B" w:rsidRPr="00037555" w:rsidRDefault="00640F7B" w:rsidP="00BF5299">
            <w:pPr>
              <w:tabs>
                <w:tab w:val="left" w:pos="0"/>
              </w:tabs>
              <w:rPr>
                <w:bCs/>
                <w:sz w:val="28"/>
                <w:szCs w:val="28"/>
                <w:lang w:val="en-US"/>
              </w:rPr>
            </w:pPr>
            <w:r w:rsidRPr="00037555">
              <w:rPr>
                <w:bCs/>
                <w:sz w:val="28"/>
                <w:szCs w:val="28"/>
                <w:lang w:val="en-US"/>
              </w:rPr>
              <w:t>D18S51</w:t>
            </w:r>
          </w:p>
        </w:tc>
        <w:tc>
          <w:tcPr>
            <w:tcW w:w="2713" w:type="dxa"/>
            <w:tcBorders>
              <w:right w:val="single" w:sz="2" w:space="0" w:color="auto"/>
            </w:tcBorders>
            <w:shd w:val="clear" w:color="auto" w:fill="auto"/>
          </w:tcPr>
          <w:p w:rsidR="00640F7B" w:rsidRPr="00037555" w:rsidRDefault="00640F7B" w:rsidP="00BF5299">
            <w:pPr>
              <w:tabs>
                <w:tab w:val="left" w:pos="0"/>
              </w:tabs>
              <w:rPr>
                <w:bCs/>
                <w:sz w:val="28"/>
                <w:szCs w:val="28"/>
                <w:lang w:val="en-US"/>
              </w:rPr>
            </w:pPr>
            <w:r w:rsidRPr="00037555">
              <w:rPr>
                <w:bCs/>
                <w:sz w:val="28"/>
                <w:szCs w:val="28"/>
                <w:lang w:val="en-US"/>
              </w:rPr>
              <w:t>15/19</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640F7B" w:rsidRPr="00037555" w:rsidRDefault="00640F7B" w:rsidP="00BF5299">
            <w:pPr>
              <w:tabs>
                <w:tab w:val="left" w:pos="0"/>
              </w:tabs>
              <w:rPr>
                <w:bCs/>
                <w:sz w:val="28"/>
                <w:szCs w:val="28"/>
                <w:lang w:val="en-US"/>
              </w:rPr>
            </w:pPr>
            <w:r w:rsidRPr="00037555">
              <w:rPr>
                <w:bCs/>
                <w:sz w:val="28"/>
                <w:szCs w:val="28"/>
                <w:lang w:val="en-US"/>
              </w:rPr>
              <w:t>14/15</w:t>
            </w:r>
          </w:p>
        </w:tc>
        <w:tc>
          <w:tcPr>
            <w:tcW w:w="2552" w:type="dxa"/>
            <w:tcBorders>
              <w:top w:val="single" w:sz="2" w:space="0" w:color="auto"/>
              <w:left w:val="single" w:sz="2" w:space="0" w:color="auto"/>
              <w:bottom w:val="single" w:sz="6" w:space="0" w:color="auto"/>
              <w:right w:val="single" w:sz="2" w:space="0" w:color="auto"/>
            </w:tcBorders>
            <w:shd w:val="clear" w:color="auto" w:fill="auto"/>
          </w:tcPr>
          <w:p w:rsidR="00640F7B" w:rsidRPr="00037555" w:rsidRDefault="00640F7B" w:rsidP="00BF5299">
            <w:pPr>
              <w:tabs>
                <w:tab w:val="left" w:pos="0"/>
              </w:tabs>
              <w:rPr>
                <w:bCs/>
                <w:sz w:val="28"/>
                <w:szCs w:val="28"/>
                <w:lang w:val="en-US"/>
              </w:rPr>
            </w:pPr>
            <w:r w:rsidRPr="00037555">
              <w:rPr>
                <w:bCs/>
                <w:sz w:val="28"/>
                <w:szCs w:val="28"/>
                <w:lang w:val="en-US"/>
              </w:rPr>
              <w:t>14/16</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10</w:t>
            </w:r>
          </w:p>
        </w:tc>
        <w:tc>
          <w:tcPr>
            <w:tcW w:w="1185" w:type="dxa"/>
            <w:tcBorders>
              <w:bottom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D2S1338</w:t>
            </w:r>
          </w:p>
        </w:tc>
        <w:tc>
          <w:tcPr>
            <w:tcW w:w="2713"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23/24</w:t>
            </w:r>
          </w:p>
        </w:tc>
        <w:tc>
          <w:tcPr>
            <w:tcW w:w="2268" w:type="dxa"/>
            <w:tcBorders>
              <w:top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16/25</w:t>
            </w:r>
          </w:p>
        </w:tc>
        <w:tc>
          <w:tcPr>
            <w:tcW w:w="2552" w:type="dxa"/>
            <w:tcBorders>
              <w:top w:val="single" w:sz="6" w:space="0" w:color="auto"/>
              <w:left w:val="single" w:sz="2" w:space="0" w:color="auto"/>
              <w:bottom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16/25</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11</w:t>
            </w:r>
          </w:p>
        </w:tc>
        <w:tc>
          <w:tcPr>
            <w:tcW w:w="1185" w:type="dxa"/>
            <w:tcBorders>
              <w:top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CSF1PO</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10/13</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11/12</w:t>
            </w:r>
          </w:p>
        </w:tc>
        <w:tc>
          <w:tcPr>
            <w:tcW w:w="2552" w:type="dxa"/>
            <w:tcBorders>
              <w:top w:val="single" w:sz="2" w:space="0" w:color="auto"/>
              <w:lef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9/11</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12</w:t>
            </w:r>
          </w:p>
        </w:tc>
        <w:tc>
          <w:tcPr>
            <w:tcW w:w="1185" w:type="dxa"/>
            <w:tcBorders>
              <w:bottom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proofErr w:type="spellStart"/>
            <w:r w:rsidRPr="00037555">
              <w:rPr>
                <w:bCs/>
                <w:sz w:val="28"/>
                <w:szCs w:val="28"/>
                <w:lang w:val="en-US"/>
              </w:rPr>
              <w:t>Penta</w:t>
            </w:r>
            <w:proofErr w:type="spellEnd"/>
            <w:r w:rsidRPr="00037555">
              <w:rPr>
                <w:bCs/>
                <w:sz w:val="28"/>
                <w:szCs w:val="28"/>
                <w:lang w:val="en-US"/>
              </w:rPr>
              <w:t xml:space="preserve"> D</w:t>
            </w:r>
          </w:p>
        </w:tc>
        <w:tc>
          <w:tcPr>
            <w:tcW w:w="2713"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9/9</w:t>
            </w:r>
          </w:p>
        </w:tc>
        <w:tc>
          <w:tcPr>
            <w:tcW w:w="2268" w:type="dxa"/>
            <w:tcBorders>
              <w:top w:val="single" w:sz="2" w:space="0" w:color="auto"/>
              <w:bottom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9/13</w:t>
            </w:r>
          </w:p>
        </w:tc>
        <w:tc>
          <w:tcPr>
            <w:tcW w:w="2552"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11/13</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13</w:t>
            </w:r>
          </w:p>
        </w:tc>
        <w:tc>
          <w:tcPr>
            <w:tcW w:w="1185" w:type="dxa"/>
            <w:tcBorders>
              <w:bottom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TH01</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8/9.3</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6/10</w:t>
            </w:r>
          </w:p>
        </w:tc>
        <w:tc>
          <w:tcPr>
            <w:tcW w:w="2552" w:type="dxa"/>
            <w:tcBorders>
              <w:left w:val="single" w:sz="2" w:space="0" w:color="auto"/>
              <w:bottom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6/9.3</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14</w:t>
            </w:r>
          </w:p>
        </w:tc>
        <w:tc>
          <w:tcPr>
            <w:tcW w:w="1185" w:type="dxa"/>
            <w:tcBorders>
              <w:top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VWA</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15/16</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16/19</w:t>
            </w:r>
          </w:p>
        </w:tc>
        <w:tc>
          <w:tcPr>
            <w:tcW w:w="2552" w:type="dxa"/>
            <w:tcBorders>
              <w:top w:val="single" w:sz="6"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16/19</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15</w:t>
            </w:r>
          </w:p>
        </w:tc>
        <w:tc>
          <w:tcPr>
            <w:tcW w:w="1185"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D21S11</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28/31.2</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30/33.2</w:t>
            </w: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30/33.2</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16</w:t>
            </w:r>
          </w:p>
        </w:tc>
        <w:tc>
          <w:tcPr>
            <w:tcW w:w="1185"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D7S820</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11/11</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8/9</w:t>
            </w:r>
          </w:p>
        </w:tc>
        <w:tc>
          <w:tcPr>
            <w:tcW w:w="2552" w:type="dxa"/>
            <w:tcBorders>
              <w:top w:val="single" w:sz="2" w:space="0" w:color="auto"/>
              <w:lef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8/11</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17</w:t>
            </w:r>
          </w:p>
        </w:tc>
        <w:tc>
          <w:tcPr>
            <w:tcW w:w="1185" w:type="dxa"/>
            <w:tcBorders>
              <w:bottom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D5S818</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11/11</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10/13</w:t>
            </w:r>
          </w:p>
        </w:tc>
        <w:tc>
          <w:tcPr>
            <w:tcW w:w="2552" w:type="dxa"/>
            <w:tcBorders>
              <w:left w:val="single" w:sz="2" w:space="0" w:color="auto"/>
              <w:bottom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10/11</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18</w:t>
            </w:r>
          </w:p>
        </w:tc>
        <w:tc>
          <w:tcPr>
            <w:tcW w:w="1185"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TPOX</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8/8</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8/8</w:t>
            </w: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8/11</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19</w:t>
            </w:r>
          </w:p>
        </w:tc>
        <w:tc>
          <w:tcPr>
            <w:tcW w:w="1185" w:type="dxa"/>
            <w:tcBorders>
              <w:bottom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DYS391</w:t>
            </w:r>
          </w:p>
        </w:tc>
        <w:tc>
          <w:tcPr>
            <w:tcW w:w="2713"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11</w:t>
            </w:r>
          </w:p>
        </w:tc>
        <w:tc>
          <w:tcPr>
            <w:tcW w:w="2268" w:type="dxa"/>
            <w:tcBorders>
              <w:top w:val="single" w:sz="2" w:space="0" w:color="auto"/>
              <w:bottom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11</w:t>
            </w:r>
          </w:p>
        </w:tc>
        <w:tc>
          <w:tcPr>
            <w:tcW w:w="2552" w:type="dxa"/>
            <w:tcBorders>
              <w:top w:val="single" w:sz="2" w:space="0" w:color="auto"/>
              <w:bottom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20</w:t>
            </w:r>
          </w:p>
        </w:tc>
        <w:tc>
          <w:tcPr>
            <w:tcW w:w="1185"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D8S1179</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10/10</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15/15</w:t>
            </w:r>
          </w:p>
        </w:tc>
        <w:tc>
          <w:tcPr>
            <w:tcW w:w="2552" w:type="dxa"/>
            <w:tcBorders>
              <w:lef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14/15</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21</w:t>
            </w:r>
          </w:p>
        </w:tc>
        <w:tc>
          <w:tcPr>
            <w:tcW w:w="1185"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D12S391</w:t>
            </w:r>
          </w:p>
        </w:tc>
        <w:tc>
          <w:tcPr>
            <w:tcW w:w="2713"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20/23</w:t>
            </w:r>
          </w:p>
        </w:tc>
        <w:tc>
          <w:tcPr>
            <w:tcW w:w="2268" w:type="dxa"/>
            <w:tcBorders>
              <w:top w:val="single" w:sz="2" w:space="0" w:color="auto"/>
              <w:bottom w:val="single" w:sz="6"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20/23</w:t>
            </w:r>
          </w:p>
        </w:tc>
        <w:tc>
          <w:tcPr>
            <w:tcW w:w="2552"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21/23</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22</w:t>
            </w:r>
          </w:p>
        </w:tc>
        <w:tc>
          <w:tcPr>
            <w:tcW w:w="1185"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D19S433</w:t>
            </w:r>
          </w:p>
        </w:tc>
        <w:tc>
          <w:tcPr>
            <w:tcW w:w="2713"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15/15.2</w:t>
            </w:r>
          </w:p>
        </w:tc>
        <w:tc>
          <w:tcPr>
            <w:tcW w:w="2268" w:type="dxa"/>
            <w:tcBorders>
              <w:bottom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14/14</w:t>
            </w:r>
          </w:p>
        </w:tc>
        <w:tc>
          <w:tcPr>
            <w:tcW w:w="2552" w:type="dxa"/>
            <w:tcBorders>
              <w:bottom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13/14</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23</w:t>
            </w:r>
          </w:p>
        </w:tc>
        <w:tc>
          <w:tcPr>
            <w:tcW w:w="1185"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FGA</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19/20</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24/25</w:t>
            </w: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20/25</w:t>
            </w:r>
          </w:p>
        </w:tc>
      </w:tr>
      <w:tr w:rsidR="00640F7B" w:rsidRPr="00037555" w:rsidTr="00BF5299">
        <w:trPr>
          <w:trHeight w:val="258"/>
        </w:trPr>
        <w:tc>
          <w:tcPr>
            <w:tcW w:w="527" w:type="dxa"/>
            <w:shd w:val="clear" w:color="auto" w:fill="FFFFFF" w:themeFill="background1"/>
          </w:tcPr>
          <w:p w:rsidR="00640F7B" w:rsidRPr="00037555" w:rsidRDefault="00640F7B" w:rsidP="00BF5299">
            <w:pPr>
              <w:tabs>
                <w:tab w:val="left" w:pos="0"/>
              </w:tabs>
              <w:rPr>
                <w:bCs/>
                <w:sz w:val="28"/>
                <w:szCs w:val="28"/>
              </w:rPr>
            </w:pPr>
            <w:r w:rsidRPr="00037555">
              <w:rPr>
                <w:bCs/>
                <w:sz w:val="28"/>
                <w:szCs w:val="28"/>
              </w:rPr>
              <w:t>24</w:t>
            </w:r>
          </w:p>
        </w:tc>
        <w:tc>
          <w:tcPr>
            <w:tcW w:w="1185" w:type="dxa"/>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D22S1045</w:t>
            </w:r>
          </w:p>
        </w:tc>
        <w:tc>
          <w:tcPr>
            <w:tcW w:w="2713" w:type="dxa"/>
            <w:tcBorders>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16/16</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11/16</w:t>
            </w: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rsidR="00640F7B" w:rsidRPr="00037555" w:rsidRDefault="00640F7B" w:rsidP="00BF5299">
            <w:pPr>
              <w:tabs>
                <w:tab w:val="left" w:pos="0"/>
              </w:tabs>
              <w:rPr>
                <w:bCs/>
                <w:sz w:val="28"/>
                <w:szCs w:val="28"/>
                <w:lang w:val="en-US"/>
              </w:rPr>
            </w:pPr>
            <w:r w:rsidRPr="00037555">
              <w:rPr>
                <w:bCs/>
                <w:sz w:val="28"/>
                <w:szCs w:val="28"/>
                <w:lang w:val="en-US"/>
              </w:rPr>
              <w:t>11/11</w:t>
            </w:r>
          </w:p>
        </w:tc>
      </w:tr>
    </w:tbl>
    <w:p w:rsidR="00640F7B" w:rsidRPr="00037555" w:rsidRDefault="00640F7B" w:rsidP="00640F7B">
      <w:pPr>
        <w:tabs>
          <w:tab w:val="left" w:pos="0"/>
        </w:tabs>
        <w:rPr>
          <w:bCs/>
          <w:sz w:val="28"/>
          <w:szCs w:val="28"/>
        </w:rPr>
      </w:pPr>
      <w:r w:rsidRPr="00037555">
        <w:rPr>
          <w:bCs/>
          <w:sz w:val="28"/>
          <w:szCs w:val="28"/>
        </w:rPr>
        <w:t xml:space="preserve">Ответ: </w:t>
      </w:r>
      <w:proofErr w:type="gramStart"/>
      <w:r w:rsidRPr="00037555">
        <w:rPr>
          <w:bCs/>
          <w:sz w:val="28"/>
          <w:szCs w:val="28"/>
        </w:rPr>
        <w:t>Из таблицы видно, что по 11 локусам (</w:t>
      </w:r>
      <w:r w:rsidRPr="00037555">
        <w:rPr>
          <w:bCs/>
          <w:sz w:val="28"/>
          <w:szCs w:val="28"/>
          <w:lang w:val="en-US"/>
        </w:rPr>
        <w:t>D</w:t>
      </w:r>
      <w:r w:rsidRPr="00037555">
        <w:rPr>
          <w:bCs/>
          <w:sz w:val="28"/>
          <w:szCs w:val="28"/>
        </w:rPr>
        <w:t>1</w:t>
      </w:r>
      <w:r w:rsidRPr="00037555">
        <w:rPr>
          <w:bCs/>
          <w:sz w:val="28"/>
          <w:szCs w:val="28"/>
          <w:lang w:val="en-US"/>
        </w:rPr>
        <w:t>S</w:t>
      </w:r>
      <w:r w:rsidRPr="00037555">
        <w:rPr>
          <w:bCs/>
          <w:sz w:val="28"/>
          <w:szCs w:val="28"/>
        </w:rPr>
        <w:t xml:space="preserve">1656, </w:t>
      </w:r>
      <w:r w:rsidRPr="00037555">
        <w:rPr>
          <w:bCs/>
          <w:sz w:val="28"/>
          <w:szCs w:val="28"/>
          <w:lang w:val="en-US"/>
        </w:rPr>
        <w:t>D</w:t>
      </w:r>
      <w:r w:rsidRPr="00037555">
        <w:rPr>
          <w:bCs/>
          <w:sz w:val="28"/>
          <w:szCs w:val="28"/>
        </w:rPr>
        <w:t>2</w:t>
      </w:r>
      <w:r w:rsidRPr="00037555">
        <w:rPr>
          <w:bCs/>
          <w:sz w:val="28"/>
          <w:szCs w:val="28"/>
          <w:lang w:val="en-US"/>
        </w:rPr>
        <w:t>S</w:t>
      </w:r>
      <w:r w:rsidRPr="00037555">
        <w:rPr>
          <w:bCs/>
          <w:sz w:val="28"/>
          <w:szCs w:val="28"/>
        </w:rPr>
        <w:t xml:space="preserve">441, </w:t>
      </w:r>
      <w:proofErr w:type="spellStart"/>
      <w:r w:rsidRPr="00037555">
        <w:rPr>
          <w:bCs/>
          <w:sz w:val="28"/>
          <w:szCs w:val="28"/>
          <w:lang w:val="en-US"/>
        </w:rPr>
        <w:t>PentaE</w:t>
      </w:r>
      <w:proofErr w:type="spellEnd"/>
      <w:r w:rsidRPr="00037555">
        <w:rPr>
          <w:bCs/>
          <w:sz w:val="28"/>
          <w:szCs w:val="28"/>
        </w:rPr>
        <w:t xml:space="preserve">, </w:t>
      </w:r>
      <w:r w:rsidRPr="00037555">
        <w:rPr>
          <w:bCs/>
          <w:sz w:val="28"/>
          <w:szCs w:val="28"/>
          <w:lang w:val="en-US"/>
        </w:rPr>
        <w:t>D</w:t>
      </w:r>
      <w:r w:rsidRPr="00037555">
        <w:rPr>
          <w:bCs/>
          <w:sz w:val="28"/>
          <w:szCs w:val="28"/>
        </w:rPr>
        <w:t>2</w:t>
      </w:r>
      <w:r w:rsidRPr="00037555">
        <w:rPr>
          <w:bCs/>
          <w:sz w:val="28"/>
          <w:szCs w:val="28"/>
          <w:lang w:val="en-US"/>
        </w:rPr>
        <w:t>S</w:t>
      </w:r>
      <w:r w:rsidRPr="00037555">
        <w:rPr>
          <w:bCs/>
          <w:sz w:val="28"/>
          <w:szCs w:val="28"/>
        </w:rPr>
        <w:t xml:space="preserve">1338, </w:t>
      </w:r>
      <w:r w:rsidRPr="00037555">
        <w:rPr>
          <w:bCs/>
          <w:sz w:val="28"/>
          <w:szCs w:val="28"/>
          <w:lang w:val="en-US"/>
        </w:rPr>
        <w:t>CSF</w:t>
      </w:r>
      <w:r w:rsidRPr="00037555">
        <w:rPr>
          <w:bCs/>
          <w:sz w:val="28"/>
          <w:szCs w:val="28"/>
        </w:rPr>
        <w:t>1</w:t>
      </w:r>
      <w:r w:rsidRPr="00037555">
        <w:rPr>
          <w:bCs/>
          <w:sz w:val="28"/>
          <w:szCs w:val="28"/>
          <w:lang w:val="en-US"/>
        </w:rPr>
        <w:t>PO</w:t>
      </w:r>
      <w:r w:rsidRPr="00037555">
        <w:rPr>
          <w:bCs/>
          <w:sz w:val="28"/>
          <w:szCs w:val="28"/>
        </w:rPr>
        <w:t xml:space="preserve">, </w:t>
      </w:r>
      <w:r w:rsidRPr="00037555">
        <w:rPr>
          <w:bCs/>
          <w:sz w:val="28"/>
          <w:szCs w:val="28"/>
          <w:lang w:val="en-US"/>
        </w:rPr>
        <w:t>TH</w:t>
      </w:r>
      <w:r w:rsidRPr="00037555">
        <w:rPr>
          <w:bCs/>
          <w:sz w:val="28"/>
          <w:szCs w:val="28"/>
        </w:rPr>
        <w:t xml:space="preserve">01, </w:t>
      </w:r>
      <w:r w:rsidRPr="00037555">
        <w:rPr>
          <w:bCs/>
          <w:sz w:val="28"/>
          <w:szCs w:val="28"/>
          <w:lang w:val="en-US"/>
        </w:rPr>
        <w:t>D</w:t>
      </w:r>
      <w:r w:rsidRPr="00037555">
        <w:rPr>
          <w:bCs/>
          <w:sz w:val="28"/>
          <w:szCs w:val="28"/>
        </w:rPr>
        <w:t>21</w:t>
      </w:r>
      <w:r w:rsidRPr="00037555">
        <w:rPr>
          <w:bCs/>
          <w:sz w:val="28"/>
          <w:szCs w:val="28"/>
          <w:lang w:val="en-US"/>
        </w:rPr>
        <w:t>S</w:t>
      </w:r>
      <w:r w:rsidRPr="00037555">
        <w:rPr>
          <w:bCs/>
          <w:sz w:val="28"/>
          <w:szCs w:val="28"/>
        </w:rPr>
        <w:t xml:space="preserve">11, </w:t>
      </w:r>
      <w:r w:rsidRPr="00037555">
        <w:rPr>
          <w:bCs/>
          <w:sz w:val="28"/>
          <w:szCs w:val="28"/>
          <w:lang w:val="en-US"/>
        </w:rPr>
        <w:t>D</w:t>
      </w:r>
      <w:r w:rsidRPr="00037555">
        <w:rPr>
          <w:bCs/>
          <w:sz w:val="28"/>
          <w:szCs w:val="28"/>
        </w:rPr>
        <w:t>7</w:t>
      </w:r>
      <w:r w:rsidRPr="00037555">
        <w:rPr>
          <w:bCs/>
          <w:sz w:val="28"/>
          <w:szCs w:val="28"/>
          <w:lang w:val="en-US"/>
        </w:rPr>
        <w:t>S</w:t>
      </w:r>
      <w:r w:rsidRPr="00037555">
        <w:rPr>
          <w:bCs/>
          <w:sz w:val="28"/>
          <w:szCs w:val="28"/>
        </w:rPr>
        <w:t xml:space="preserve">820, </w:t>
      </w:r>
      <w:r w:rsidRPr="00037555">
        <w:rPr>
          <w:bCs/>
          <w:sz w:val="28"/>
          <w:szCs w:val="28"/>
          <w:lang w:val="en-US"/>
        </w:rPr>
        <w:t>D</w:t>
      </w:r>
      <w:r w:rsidRPr="00037555">
        <w:rPr>
          <w:bCs/>
          <w:sz w:val="28"/>
          <w:szCs w:val="28"/>
        </w:rPr>
        <w:t>5</w:t>
      </w:r>
      <w:r w:rsidRPr="00037555">
        <w:rPr>
          <w:bCs/>
          <w:sz w:val="28"/>
          <w:szCs w:val="28"/>
          <w:lang w:val="en-US"/>
        </w:rPr>
        <w:t>S</w:t>
      </w:r>
      <w:r w:rsidRPr="00037555">
        <w:rPr>
          <w:bCs/>
          <w:sz w:val="28"/>
          <w:szCs w:val="28"/>
        </w:rPr>
        <w:t xml:space="preserve">818, </w:t>
      </w:r>
      <w:r w:rsidRPr="00037555">
        <w:rPr>
          <w:bCs/>
          <w:sz w:val="28"/>
          <w:szCs w:val="28"/>
          <w:lang w:val="en-US"/>
        </w:rPr>
        <w:t>D</w:t>
      </w:r>
      <w:r w:rsidRPr="00037555">
        <w:rPr>
          <w:bCs/>
          <w:sz w:val="28"/>
          <w:szCs w:val="28"/>
        </w:rPr>
        <w:t>8</w:t>
      </w:r>
      <w:r w:rsidRPr="00037555">
        <w:rPr>
          <w:bCs/>
          <w:sz w:val="28"/>
          <w:szCs w:val="28"/>
          <w:lang w:val="en-US"/>
        </w:rPr>
        <w:t>S</w:t>
      </w:r>
      <w:r w:rsidRPr="00037555">
        <w:rPr>
          <w:bCs/>
          <w:sz w:val="28"/>
          <w:szCs w:val="28"/>
        </w:rPr>
        <w:t xml:space="preserve">1179, </w:t>
      </w:r>
      <w:r w:rsidRPr="00037555">
        <w:rPr>
          <w:bCs/>
          <w:sz w:val="28"/>
          <w:szCs w:val="28"/>
          <w:lang w:val="en-US"/>
        </w:rPr>
        <w:t>FGA</w:t>
      </w:r>
      <w:r w:rsidRPr="00037555">
        <w:rPr>
          <w:bCs/>
          <w:sz w:val="28"/>
          <w:szCs w:val="28"/>
        </w:rPr>
        <w:t>) из 24 тестированных, у ребенка не имеется аллелей, общих с предполагаемым биологическим отцом, следовательно, биологическое отцовство в отношении исключается (см. п.84.12.4 приказа МЗ и СР РФ № 346н от 12 мая 2010 года «Об утверждении Порядка организации и производства судебно-</w:t>
      </w:r>
      <w:r w:rsidRPr="00037555">
        <w:rPr>
          <w:bCs/>
          <w:sz w:val="28"/>
          <w:szCs w:val="28"/>
        </w:rPr>
        <w:lastRenderedPageBreak/>
        <w:t>медицинских экспертиз в</w:t>
      </w:r>
      <w:proofErr w:type="gramEnd"/>
      <w:r w:rsidRPr="00037555">
        <w:rPr>
          <w:bCs/>
          <w:sz w:val="28"/>
          <w:szCs w:val="28"/>
        </w:rPr>
        <w:t xml:space="preserve"> государственных судебно-экспертных </w:t>
      </w:r>
      <w:proofErr w:type="gramStart"/>
      <w:r w:rsidRPr="00037555">
        <w:rPr>
          <w:bCs/>
          <w:sz w:val="28"/>
          <w:szCs w:val="28"/>
        </w:rPr>
        <w:t>учреждениях</w:t>
      </w:r>
      <w:proofErr w:type="gramEnd"/>
      <w:r w:rsidRPr="00037555">
        <w:rPr>
          <w:bCs/>
          <w:sz w:val="28"/>
          <w:szCs w:val="28"/>
        </w:rPr>
        <w:t xml:space="preserve"> РФ»). Также по локусу </w:t>
      </w:r>
      <w:proofErr w:type="spellStart"/>
      <w:r w:rsidRPr="00037555">
        <w:rPr>
          <w:bCs/>
          <w:sz w:val="28"/>
          <w:szCs w:val="28"/>
          <w:lang w:val="en-US"/>
        </w:rPr>
        <w:t>PentaE</w:t>
      </w:r>
      <w:proofErr w:type="spellEnd"/>
      <w:r w:rsidRPr="00037555">
        <w:rPr>
          <w:bCs/>
          <w:sz w:val="28"/>
          <w:szCs w:val="28"/>
        </w:rPr>
        <w:t xml:space="preserve"> в генотипе ребенка обнаружена «материнская» мутация (19&gt;20).</w:t>
      </w:r>
    </w:p>
    <w:p w:rsidR="00640F7B" w:rsidRDefault="00640F7B" w:rsidP="00640F7B">
      <w:pPr>
        <w:tabs>
          <w:tab w:val="left" w:pos="0"/>
        </w:tabs>
        <w:jc w:val="center"/>
        <w:rPr>
          <w:bCs/>
          <w:sz w:val="28"/>
          <w:szCs w:val="28"/>
        </w:rPr>
      </w:pPr>
      <w:r w:rsidRPr="00640F7B">
        <w:rPr>
          <w:b/>
          <w:bCs/>
          <w:sz w:val="28"/>
          <w:szCs w:val="28"/>
        </w:rPr>
        <w:t>Задача №2</w:t>
      </w:r>
      <w:r>
        <w:rPr>
          <w:bCs/>
          <w:sz w:val="28"/>
          <w:szCs w:val="28"/>
        </w:rPr>
        <w:t>.</w:t>
      </w:r>
    </w:p>
    <w:p w:rsidR="00640F7B" w:rsidRPr="00037555" w:rsidRDefault="00640F7B" w:rsidP="00640F7B">
      <w:pPr>
        <w:tabs>
          <w:tab w:val="left" w:pos="0"/>
        </w:tabs>
        <w:rPr>
          <w:bCs/>
          <w:sz w:val="28"/>
          <w:szCs w:val="28"/>
        </w:rPr>
      </w:pPr>
      <w:r w:rsidRPr="00037555">
        <w:rPr>
          <w:bCs/>
          <w:sz w:val="28"/>
          <w:szCs w:val="28"/>
        </w:rPr>
        <w:t xml:space="preserve"> Представлено 2 образца биологического материала (</w:t>
      </w:r>
      <w:proofErr w:type="spellStart"/>
      <w:r w:rsidRPr="00037555">
        <w:rPr>
          <w:bCs/>
          <w:sz w:val="28"/>
          <w:szCs w:val="28"/>
        </w:rPr>
        <w:t>буккальный</w:t>
      </w:r>
      <w:proofErr w:type="spellEnd"/>
      <w:r w:rsidRPr="00037555">
        <w:rPr>
          <w:bCs/>
          <w:sz w:val="28"/>
          <w:szCs w:val="28"/>
        </w:rPr>
        <w:t xml:space="preserve"> соскоб и образец высушенной крови на марле). Определить принадлежат ли образцы одному и тому же человеку. </w:t>
      </w:r>
    </w:p>
    <w:tbl>
      <w:tblPr>
        <w:tblpPr w:leftFromText="180" w:rightFromText="180" w:vertAnchor="text" w:horzAnchor="margin" w:tblpY="160"/>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693"/>
        <w:gridCol w:w="2693"/>
      </w:tblGrid>
      <w:tr w:rsidR="00640F7B" w:rsidRPr="00037555" w:rsidTr="00BF5299">
        <w:trPr>
          <w:cantSplit/>
          <w:trHeight w:val="841"/>
        </w:trPr>
        <w:tc>
          <w:tcPr>
            <w:tcW w:w="2518" w:type="dxa"/>
            <w:tcBorders>
              <w:bottom w:val="single" w:sz="4" w:space="0" w:color="auto"/>
            </w:tcBorders>
          </w:tcPr>
          <w:p w:rsidR="00640F7B" w:rsidRPr="00037555" w:rsidRDefault="00640F7B" w:rsidP="00BF5299">
            <w:pPr>
              <w:tabs>
                <w:tab w:val="left" w:pos="0"/>
                <w:tab w:val="center" w:pos="4536"/>
                <w:tab w:val="right" w:pos="9072"/>
              </w:tabs>
              <w:rPr>
                <w:b/>
                <w:sz w:val="28"/>
                <w:szCs w:val="28"/>
              </w:rPr>
            </w:pPr>
            <w:r w:rsidRPr="00037555">
              <w:rPr>
                <w:b/>
                <w:sz w:val="28"/>
                <w:szCs w:val="28"/>
              </w:rPr>
              <w:t>Объект</w:t>
            </w:r>
          </w:p>
          <w:p w:rsidR="00640F7B" w:rsidRPr="00037555" w:rsidRDefault="00640F7B" w:rsidP="00BF5299">
            <w:pPr>
              <w:tabs>
                <w:tab w:val="left" w:pos="0"/>
                <w:tab w:val="center" w:pos="4536"/>
                <w:tab w:val="right" w:pos="9072"/>
              </w:tabs>
              <w:rPr>
                <w:sz w:val="28"/>
                <w:szCs w:val="28"/>
              </w:rPr>
            </w:pPr>
          </w:p>
          <w:p w:rsidR="00640F7B" w:rsidRPr="00037555" w:rsidRDefault="00640F7B" w:rsidP="00BF5299">
            <w:pPr>
              <w:tabs>
                <w:tab w:val="left" w:pos="0"/>
                <w:tab w:val="center" w:pos="4536"/>
                <w:tab w:val="right" w:pos="9072"/>
              </w:tabs>
              <w:rPr>
                <w:sz w:val="28"/>
                <w:szCs w:val="28"/>
              </w:rPr>
            </w:pPr>
            <w:r w:rsidRPr="00037555">
              <w:rPr>
                <w:sz w:val="28"/>
                <w:szCs w:val="28"/>
              </w:rPr>
              <w:t>Локус</w:t>
            </w:r>
          </w:p>
          <w:p w:rsidR="00640F7B" w:rsidRPr="00037555" w:rsidRDefault="00640F7B" w:rsidP="00BF5299">
            <w:pPr>
              <w:tabs>
                <w:tab w:val="left" w:pos="0"/>
                <w:tab w:val="center" w:pos="4536"/>
                <w:tab w:val="right" w:pos="9072"/>
              </w:tabs>
              <w:rPr>
                <w:sz w:val="28"/>
                <w:szCs w:val="28"/>
              </w:rPr>
            </w:pPr>
            <w:r w:rsidRPr="00037555">
              <w:rPr>
                <w:sz w:val="28"/>
                <w:szCs w:val="28"/>
              </w:rPr>
              <w:t xml:space="preserve">(набор реагентов </w:t>
            </w:r>
            <w:proofErr w:type="spellStart"/>
            <w:r w:rsidRPr="00037555">
              <w:rPr>
                <w:sz w:val="28"/>
                <w:szCs w:val="28"/>
                <w:lang w:val="en-US"/>
              </w:rPr>
              <w:t>Promega</w:t>
            </w:r>
            <w:proofErr w:type="spellEnd"/>
            <w:r w:rsidRPr="00037555">
              <w:rPr>
                <w:sz w:val="28"/>
                <w:szCs w:val="28"/>
              </w:rPr>
              <w:t xml:space="preserve"> </w:t>
            </w:r>
            <w:proofErr w:type="spellStart"/>
            <w:r w:rsidRPr="00037555">
              <w:rPr>
                <w:sz w:val="28"/>
                <w:szCs w:val="28"/>
                <w:lang w:val="en-US"/>
              </w:rPr>
              <w:t>PowerPlex</w:t>
            </w:r>
            <w:proofErr w:type="spellEnd"/>
            <w:r w:rsidRPr="00037555">
              <w:rPr>
                <w:sz w:val="28"/>
                <w:szCs w:val="28"/>
              </w:rPr>
              <w:t xml:space="preserve"> </w:t>
            </w:r>
            <w:r w:rsidRPr="00037555">
              <w:rPr>
                <w:sz w:val="28"/>
                <w:szCs w:val="28"/>
                <w:lang w:val="en-US"/>
              </w:rPr>
              <w:t>Fusion</w:t>
            </w:r>
            <w:r w:rsidRPr="00037555">
              <w:rPr>
                <w:sz w:val="28"/>
                <w:szCs w:val="28"/>
              </w:rPr>
              <w:t>)</w:t>
            </w:r>
          </w:p>
        </w:tc>
        <w:tc>
          <w:tcPr>
            <w:tcW w:w="2693" w:type="dxa"/>
            <w:tcBorders>
              <w:bottom w:val="single" w:sz="4" w:space="0" w:color="auto"/>
              <w:right w:val="single" w:sz="4" w:space="0" w:color="auto"/>
            </w:tcBorders>
          </w:tcPr>
          <w:p w:rsidR="00640F7B" w:rsidRPr="00037555" w:rsidRDefault="00640F7B" w:rsidP="00BF5299">
            <w:pPr>
              <w:tabs>
                <w:tab w:val="left" w:pos="0"/>
              </w:tabs>
              <w:rPr>
                <w:b/>
                <w:sz w:val="28"/>
                <w:szCs w:val="28"/>
              </w:rPr>
            </w:pPr>
            <w:r w:rsidRPr="00037555">
              <w:rPr>
                <w:b/>
                <w:sz w:val="28"/>
                <w:szCs w:val="28"/>
              </w:rPr>
              <w:t xml:space="preserve">Мазок из ротовой полости </w:t>
            </w:r>
          </w:p>
          <w:p w:rsidR="00640F7B" w:rsidRPr="00037555" w:rsidRDefault="00640F7B" w:rsidP="00BF5299">
            <w:pPr>
              <w:tabs>
                <w:tab w:val="left" w:pos="0"/>
              </w:tabs>
              <w:rPr>
                <w:sz w:val="28"/>
                <w:szCs w:val="28"/>
              </w:rPr>
            </w:pPr>
            <w:r w:rsidRPr="00037555">
              <w:rPr>
                <w:sz w:val="28"/>
                <w:szCs w:val="28"/>
              </w:rPr>
              <w:t>Обр.№1</w:t>
            </w:r>
          </w:p>
          <w:p w:rsidR="00640F7B" w:rsidRPr="00037555" w:rsidRDefault="00640F7B" w:rsidP="00BF5299">
            <w:pPr>
              <w:tabs>
                <w:tab w:val="left" w:pos="0"/>
              </w:tabs>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640F7B" w:rsidRPr="00037555" w:rsidRDefault="00640F7B" w:rsidP="00BF5299">
            <w:pPr>
              <w:tabs>
                <w:tab w:val="left" w:pos="0"/>
              </w:tabs>
              <w:rPr>
                <w:b/>
                <w:sz w:val="28"/>
                <w:szCs w:val="28"/>
              </w:rPr>
            </w:pPr>
            <w:r w:rsidRPr="00037555">
              <w:rPr>
                <w:b/>
                <w:sz w:val="28"/>
                <w:szCs w:val="28"/>
              </w:rPr>
              <w:t>Образец крови</w:t>
            </w:r>
          </w:p>
          <w:p w:rsidR="00640F7B" w:rsidRPr="00037555" w:rsidRDefault="00640F7B" w:rsidP="00BF5299">
            <w:pPr>
              <w:tabs>
                <w:tab w:val="left" w:pos="0"/>
              </w:tabs>
              <w:rPr>
                <w:sz w:val="28"/>
                <w:szCs w:val="28"/>
              </w:rPr>
            </w:pPr>
            <w:r w:rsidRPr="00037555">
              <w:rPr>
                <w:sz w:val="28"/>
                <w:szCs w:val="28"/>
              </w:rPr>
              <w:t>Обр.№2</w:t>
            </w:r>
          </w:p>
          <w:p w:rsidR="00640F7B" w:rsidRPr="00037555" w:rsidRDefault="00640F7B" w:rsidP="00BF5299">
            <w:pPr>
              <w:tabs>
                <w:tab w:val="left" w:pos="0"/>
              </w:tabs>
              <w:rPr>
                <w:sz w:val="28"/>
                <w:szCs w:val="28"/>
              </w:rPr>
            </w:pPr>
          </w:p>
        </w:tc>
      </w:tr>
      <w:tr w:rsidR="00640F7B" w:rsidRPr="00037555" w:rsidTr="00BF5299">
        <w:tc>
          <w:tcPr>
            <w:tcW w:w="2518" w:type="dxa"/>
            <w:tcBorders>
              <w:bottom w:val="single" w:sz="4" w:space="0" w:color="auto"/>
            </w:tcBorders>
            <w:shd w:val="clear" w:color="auto" w:fill="auto"/>
            <w:vAlign w:val="bottom"/>
          </w:tcPr>
          <w:p w:rsidR="00640F7B" w:rsidRPr="00037555" w:rsidRDefault="00640F7B" w:rsidP="00BF5299">
            <w:pPr>
              <w:tabs>
                <w:tab w:val="left" w:pos="0"/>
              </w:tabs>
              <w:rPr>
                <w:color w:val="000000"/>
                <w:sz w:val="28"/>
                <w:szCs w:val="28"/>
                <w:lang w:val="en-US"/>
              </w:rPr>
            </w:pPr>
            <w:proofErr w:type="spellStart"/>
            <w:r w:rsidRPr="00037555">
              <w:rPr>
                <w:color w:val="000000"/>
                <w:sz w:val="28"/>
                <w:szCs w:val="28"/>
                <w:lang w:val="en-US"/>
              </w:rPr>
              <w:t>Amelogenin</w:t>
            </w:r>
            <w:proofErr w:type="spellEnd"/>
          </w:p>
        </w:tc>
        <w:tc>
          <w:tcPr>
            <w:tcW w:w="2693" w:type="dxa"/>
            <w:tcBorders>
              <w:bottom w:val="single" w:sz="4" w:space="0" w:color="auto"/>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X/Y</w:t>
            </w:r>
          </w:p>
        </w:tc>
        <w:tc>
          <w:tcPr>
            <w:tcW w:w="2693" w:type="dxa"/>
            <w:tcBorders>
              <w:left w:val="single" w:sz="4" w:space="0" w:color="auto"/>
              <w:bottom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X/Y</w:t>
            </w:r>
          </w:p>
        </w:tc>
      </w:tr>
      <w:tr w:rsidR="00640F7B" w:rsidRPr="00037555" w:rsidTr="00BF5299">
        <w:tc>
          <w:tcPr>
            <w:tcW w:w="2518" w:type="dxa"/>
            <w:tcBorders>
              <w:bottom w:val="single" w:sz="4" w:space="0" w:color="auto"/>
            </w:tcBorders>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D3S1358</w:t>
            </w:r>
          </w:p>
        </w:tc>
        <w:tc>
          <w:tcPr>
            <w:tcW w:w="2693" w:type="dxa"/>
            <w:tcBorders>
              <w:bottom w:val="single" w:sz="4" w:space="0" w:color="auto"/>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16/16</w:t>
            </w:r>
          </w:p>
        </w:tc>
        <w:tc>
          <w:tcPr>
            <w:tcW w:w="2693" w:type="dxa"/>
            <w:tcBorders>
              <w:left w:val="single" w:sz="4" w:space="0" w:color="auto"/>
              <w:bottom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16/16</w:t>
            </w:r>
          </w:p>
        </w:tc>
      </w:tr>
      <w:tr w:rsidR="00640F7B" w:rsidRPr="00037555" w:rsidTr="00BF5299">
        <w:tc>
          <w:tcPr>
            <w:tcW w:w="2518" w:type="dxa"/>
            <w:tcBorders>
              <w:bottom w:val="single" w:sz="4" w:space="0" w:color="auto"/>
            </w:tcBorders>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D1S1656</w:t>
            </w:r>
          </w:p>
        </w:tc>
        <w:tc>
          <w:tcPr>
            <w:tcW w:w="2693" w:type="dxa"/>
            <w:tcBorders>
              <w:bottom w:val="single" w:sz="4" w:space="0" w:color="auto"/>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15/16</w:t>
            </w:r>
          </w:p>
        </w:tc>
        <w:tc>
          <w:tcPr>
            <w:tcW w:w="2693" w:type="dxa"/>
            <w:tcBorders>
              <w:left w:val="single" w:sz="4" w:space="0" w:color="auto"/>
              <w:bottom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12/15</w:t>
            </w:r>
          </w:p>
        </w:tc>
      </w:tr>
      <w:tr w:rsidR="00640F7B" w:rsidRPr="00037555" w:rsidTr="00BF5299">
        <w:tc>
          <w:tcPr>
            <w:tcW w:w="2518" w:type="dxa"/>
            <w:tcBorders>
              <w:bottom w:val="single" w:sz="4" w:space="0" w:color="auto"/>
            </w:tcBorders>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D2S441</w:t>
            </w:r>
          </w:p>
        </w:tc>
        <w:tc>
          <w:tcPr>
            <w:tcW w:w="2693" w:type="dxa"/>
            <w:tcBorders>
              <w:bottom w:val="single" w:sz="4" w:space="0" w:color="auto"/>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10/10</w:t>
            </w:r>
          </w:p>
        </w:tc>
        <w:tc>
          <w:tcPr>
            <w:tcW w:w="2693" w:type="dxa"/>
            <w:tcBorders>
              <w:left w:val="single" w:sz="4" w:space="0" w:color="auto"/>
              <w:bottom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6/9</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D10S1248</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14/16</w:t>
            </w:r>
          </w:p>
        </w:tc>
        <w:tc>
          <w:tcPr>
            <w:tcW w:w="2693" w:type="dxa"/>
            <w:tcBorders>
              <w:left w:val="single" w:sz="4" w:space="0" w:color="auto"/>
              <w:bottom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11/11</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D13S317</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8/11</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8/11</w:t>
            </w:r>
          </w:p>
        </w:tc>
      </w:tr>
      <w:tr w:rsidR="00640F7B" w:rsidRPr="00037555" w:rsidTr="00BF5299">
        <w:tc>
          <w:tcPr>
            <w:tcW w:w="2518" w:type="dxa"/>
            <w:tcBorders>
              <w:bottom w:val="single" w:sz="4" w:space="0" w:color="auto"/>
            </w:tcBorders>
            <w:shd w:val="clear" w:color="auto" w:fill="auto"/>
            <w:vAlign w:val="bottom"/>
          </w:tcPr>
          <w:p w:rsidR="00640F7B" w:rsidRPr="00037555" w:rsidRDefault="00640F7B" w:rsidP="00BF5299">
            <w:pPr>
              <w:tabs>
                <w:tab w:val="left" w:pos="0"/>
              </w:tabs>
              <w:rPr>
                <w:color w:val="000000"/>
                <w:sz w:val="28"/>
                <w:szCs w:val="28"/>
                <w:lang w:val="en-US"/>
              </w:rPr>
            </w:pPr>
            <w:proofErr w:type="spellStart"/>
            <w:r w:rsidRPr="00037555">
              <w:rPr>
                <w:color w:val="000000"/>
                <w:sz w:val="28"/>
                <w:szCs w:val="28"/>
                <w:lang w:val="en-US"/>
              </w:rPr>
              <w:t>PentaE</w:t>
            </w:r>
            <w:proofErr w:type="spellEnd"/>
          </w:p>
        </w:tc>
        <w:tc>
          <w:tcPr>
            <w:tcW w:w="2693" w:type="dxa"/>
            <w:tcBorders>
              <w:bottom w:val="single" w:sz="4" w:space="0" w:color="auto"/>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5/14</w:t>
            </w:r>
          </w:p>
        </w:tc>
        <w:tc>
          <w:tcPr>
            <w:tcW w:w="2693" w:type="dxa"/>
            <w:tcBorders>
              <w:left w:val="single" w:sz="4" w:space="0" w:color="auto"/>
              <w:bottom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5/14</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D16S539</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11/12</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11/12</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D18S51</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14/15</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14/15</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D2S1338</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17/23</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17/23</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CSF1PO</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11/12</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11/12</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proofErr w:type="spellStart"/>
            <w:r w:rsidRPr="00037555">
              <w:rPr>
                <w:color w:val="000000"/>
                <w:sz w:val="28"/>
                <w:szCs w:val="28"/>
                <w:lang w:val="en-US"/>
              </w:rPr>
              <w:t>PentaD</w:t>
            </w:r>
            <w:proofErr w:type="spellEnd"/>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9/9</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9/9</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TH01</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6/7</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6/7</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lastRenderedPageBreak/>
              <w:t>VWA</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15/19</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15/19</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D21S11</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28/32.2</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28/32.2</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D7S820</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12/12</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12/12</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D5S818</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11/11</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11/11</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TPOX</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10/12</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10/12</w:t>
            </w:r>
          </w:p>
        </w:tc>
      </w:tr>
      <w:tr w:rsidR="00640F7B" w:rsidRPr="00037555" w:rsidTr="00BF5299">
        <w:tc>
          <w:tcPr>
            <w:tcW w:w="2518" w:type="dxa"/>
            <w:shd w:val="clear" w:color="auto" w:fill="auto"/>
            <w:vAlign w:val="bottom"/>
          </w:tcPr>
          <w:p w:rsidR="00640F7B" w:rsidRPr="00037555" w:rsidRDefault="00640F7B" w:rsidP="00BF5299">
            <w:pPr>
              <w:tabs>
                <w:tab w:val="left" w:pos="0"/>
              </w:tabs>
              <w:rPr>
                <w:b/>
                <w:color w:val="000000"/>
                <w:sz w:val="28"/>
                <w:szCs w:val="28"/>
                <w:lang w:val="en-US"/>
              </w:rPr>
            </w:pPr>
            <w:r w:rsidRPr="00037555">
              <w:rPr>
                <w:b/>
                <w:color w:val="548DD4"/>
                <w:sz w:val="28"/>
                <w:szCs w:val="28"/>
                <w:lang w:val="en-US"/>
              </w:rPr>
              <w:t>DYS391</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color w:val="4F81BD"/>
                <w:sz w:val="28"/>
                <w:szCs w:val="28"/>
                <w:lang w:val="en-US"/>
              </w:rPr>
            </w:pPr>
            <w:r w:rsidRPr="00037555">
              <w:rPr>
                <w:color w:val="4F81BD"/>
                <w:sz w:val="28"/>
                <w:szCs w:val="28"/>
                <w:lang w:val="en-US"/>
              </w:rPr>
              <w:t>11</w:t>
            </w:r>
          </w:p>
        </w:tc>
        <w:tc>
          <w:tcPr>
            <w:tcW w:w="2693" w:type="dxa"/>
            <w:tcBorders>
              <w:left w:val="single" w:sz="4" w:space="0" w:color="auto"/>
              <w:bottom w:val="single" w:sz="4" w:space="0" w:color="auto"/>
            </w:tcBorders>
            <w:shd w:val="clear" w:color="auto" w:fill="FFFFFF" w:themeFill="background1"/>
            <w:vAlign w:val="center"/>
          </w:tcPr>
          <w:p w:rsidR="00640F7B" w:rsidRPr="00037555" w:rsidRDefault="00640F7B" w:rsidP="00BF5299">
            <w:pPr>
              <w:tabs>
                <w:tab w:val="left" w:pos="0"/>
              </w:tabs>
              <w:contextualSpacing/>
              <w:rPr>
                <w:color w:val="4F81BD"/>
                <w:sz w:val="28"/>
                <w:szCs w:val="28"/>
                <w:lang w:val="en-US"/>
              </w:rPr>
            </w:pPr>
            <w:r w:rsidRPr="00037555">
              <w:rPr>
                <w:sz w:val="28"/>
                <w:szCs w:val="28"/>
                <w:lang w:val="en-US"/>
              </w:rPr>
              <w:t>5/7</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D8S1179</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12/12</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12/12</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D12S391</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17/17</w:t>
            </w:r>
          </w:p>
        </w:tc>
        <w:tc>
          <w:tcPr>
            <w:tcW w:w="2693" w:type="dxa"/>
            <w:tcBorders>
              <w:left w:val="single" w:sz="4" w:space="0" w:color="auto"/>
              <w:bottom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9/12</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D19S433</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13/14</w:t>
            </w:r>
          </w:p>
        </w:tc>
        <w:tc>
          <w:tcPr>
            <w:tcW w:w="2693" w:type="dxa"/>
            <w:tcBorders>
              <w:lef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13/14</w:t>
            </w:r>
          </w:p>
        </w:tc>
      </w:tr>
      <w:tr w:rsidR="00640F7B" w:rsidRPr="00037555" w:rsidTr="00BF5299">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FGA</w:t>
            </w:r>
          </w:p>
        </w:tc>
        <w:tc>
          <w:tcPr>
            <w:tcW w:w="2693" w:type="dxa"/>
            <w:tcBorders>
              <w:right w:val="single" w:sz="4" w:space="0" w:color="auto"/>
            </w:tcBorders>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22/23</w:t>
            </w:r>
          </w:p>
        </w:tc>
        <w:tc>
          <w:tcPr>
            <w:tcW w:w="2693" w:type="dxa"/>
            <w:tcBorders>
              <w:left w:val="single" w:sz="4" w:space="0" w:color="auto"/>
              <w:bottom w:val="single" w:sz="4" w:space="0" w:color="auto"/>
              <w:right w:val="single" w:sz="4" w:space="0" w:color="auto"/>
            </w:tcBorders>
            <w:shd w:val="clear" w:color="auto" w:fill="FFFFFF" w:themeFill="background1"/>
            <w:vAlign w:val="center"/>
          </w:tcPr>
          <w:p w:rsidR="00640F7B" w:rsidRPr="00037555" w:rsidRDefault="00640F7B" w:rsidP="00BF5299">
            <w:pPr>
              <w:tabs>
                <w:tab w:val="left" w:pos="0"/>
              </w:tabs>
              <w:rPr>
                <w:sz w:val="28"/>
                <w:szCs w:val="28"/>
                <w:lang w:val="en-US"/>
              </w:rPr>
            </w:pPr>
            <w:r w:rsidRPr="00037555">
              <w:rPr>
                <w:sz w:val="28"/>
                <w:szCs w:val="28"/>
                <w:lang w:val="en-US"/>
              </w:rPr>
              <w:t>22/23</w:t>
            </w:r>
          </w:p>
        </w:tc>
      </w:tr>
      <w:tr w:rsidR="00640F7B" w:rsidRPr="00037555" w:rsidTr="00BF5299">
        <w:trPr>
          <w:gridAfter w:val="1"/>
          <w:wAfter w:w="2693" w:type="dxa"/>
        </w:trPr>
        <w:tc>
          <w:tcPr>
            <w:tcW w:w="2518" w:type="dxa"/>
            <w:shd w:val="clear" w:color="auto" w:fill="auto"/>
            <w:vAlign w:val="bottom"/>
          </w:tcPr>
          <w:p w:rsidR="00640F7B" w:rsidRPr="00037555" w:rsidRDefault="00640F7B" w:rsidP="00BF5299">
            <w:pPr>
              <w:tabs>
                <w:tab w:val="left" w:pos="0"/>
              </w:tabs>
              <w:rPr>
                <w:color w:val="000000"/>
                <w:sz w:val="28"/>
                <w:szCs w:val="28"/>
                <w:lang w:val="en-US"/>
              </w:rPr>
            </w:pPr>
            <w:r w:rsidRPr="00037555">
              <w:rPr>
                <w:color w:val="000000"/>
                <w:sz w:val="28"/>
                <w:szCs w:val="28"/>
                <w:lang w:val="en-US"/>
              </w:rPr>
              <w:t>D22S1045</w:t>
            </w:r>
          </w:p>
        </w:tc>
        <w:tc>
          <w:tcPr>
            <w:tcW w:w="2693" w:type="dxa"/>
            <w:shd w:val="clear" w:color="auto" w:fill="auto"/>
            <w:vAlign w:val="center"/>
          </w:tcPr>
          <w:p w:rsidR="00640F7B" w:rsidRPr="00037555" w:rsidRDefault="00640F7B" w:rsidP="00BF5299">
            <w:pPr>
              <w:tabs>
                <w:tab w:val="left" w:pos="0"/>
              </w:tabs>
              <w:rPr>
                <w:sz w:val="28"/>
                <w:szCs w:val="28"/>
                <w:lang w:val="en-US"/>
              </w:rPr>
            </w:pPr>
            <w:r w:rsidRPr="00037555">
              <w:rPr>
                <w:sz w:val="28"/>
                <w:szCs w:val="28"/>
                <w:lang w:val="en-US"/>
              </w:rPr>
              <w:t>11/19</w:t>
            </w:r>
          </w:p>
        </w:tc>
      </w:tr>
    </w:tbl>
    <w:p w:rsidR="00640F7B" w:rsidRDefault="00640F7B" w:rsidP="00640F7B">
      <w:pPr>
        <w:rPr>
          <w:rFonts w:ascii="Times New Roman" w:hAnsi="Times New Roman"/>
          <w:b/>
          <w:sz w:val="28"/>
          <w:szCs w:val="28"/>
        </w:rPr>
      </w:pPr>
    </w:p>
    <w:p w:rsidR="00640F7B" w:rsidRDefault="00640F7B" w:rsidP="00640F7B">
      <w:pPr>
        <w:rPr>
          <w:rFonts w:ascii="Times New Roman" w:hAnsi="Times New Roman"/>
          <w:b/>
          <w:sz w:val="28"/>
          <w:szCs w:val="28"/>
        </w:rPr>
      </w:pPr>
    </w:p>
    <w:p w:rsidR="00640F7B" w:rsidRDefault="00640F7B" w:rsidP="00640F7B">
      <w:pPr>
        <w:rPr>
          <w:rFonts w:ascii="Times New Roman" w:hAnsi="Times New Roman"/>
          <w:b/>
          <w:sz w:val="28"/>
          <w:szCs w:val="28"/>
        </w:rPr>
      </w:pPr>
    </w:p>
    <w:p w:rsidR="00640F7B" w:rsidRDefault="00640F7B" w:rsidP="00640F7B">
      <w:pPr>
        <w:rPr>
          <w:rFonts w:ascii="Times New Roman" w:hAnsi="Times New Roman"/>
          <w:b/>
          <w:sz w:val="28"/>
          <w:szCs w:val="28"/>
        </w:rPr>
      </w:pPr>
    </w:p>
    <w:p w:rsidR="00640F7B" w:rsidRDefault="00640F7B" w:rsidP="00640F7B">
      <w:pPr>
        <w:rPr>
          <w:rFonts w:ascii="Times New Roman" w:hAnsi="Times New Roman"/>
          <w:b/>
          <w:sz w:val="28"/>
          <w:szCs w:val="28"/>
        </w:rPr>
      </w:pPr>
    </w:p>
    <w:p w:rsidR="00640F7B" w:rsidRDefault="00640F7B" w:rsidP="00640F7B">
      <w:pPr>
        <w:rPr>
          <w:rFonts w:ascii="Times New Roman" w:hAnsi="Times New Roman"/>
          <w:b/>
          <w:sz w:val="28"/>
          <w:szCs w:val="28"/>
        </w:rPr>
      </w:pPr>
    </w:p>
    <w:p w:rsidR="00640F7B" w:rsidRDefault="00640F7B" w:rsidP="00640F7B">
      <w:pPr>
        <w:rPr>
          <w:rFonts w:ascii="Times New Roman" w:hAnsi="Times New Roman"/>
          <w:b/>
          <w:sz w:val="28"/>
          <w:szCs w:val="28"/>
        </w:rPr>
      </w:pPr>
    </w:p>
    <w:p w:rsidR="00640F7B" w:rsidRDefault="00640F7B" w:rsidP="00640F7B">
      <w:pPr>
        <w:rPr>
          <w:rFonts w:ascii="Times New Roman" w:hAnsi="Times New Roman"/>
          <w:b/>
          <w:sz w:val="28"/>
          <w:szCs w:val="28"/>
        </w:rPr>
      </w:pPr>
    </w:p>
    <w:p w:rsidR="00640F7B" w:rsidRDefault="00640F7B" w:rsidP="00640F7B">
      <w:pPr>
        <w:rPr>
          <w:rFonts w:ascii="Times New Roman" w:hAnsi="Times New Roman"/>
          <w:b/>
          <w:sz w:val="28"/>
          <w:szCs w:val="28"/>
        </w:rPr>
      </w:pPr>
    </w:p>
    <w:p w:rsidR="00640F7B" w:rsidRDefault="00640F7B" w:rsidP="00640F7B">
      <w:pPr>
        <w:rPr>
          <w:rFonts w:ascii="Times New Roman" w:hAnsi="Times New Roman"/>
          <w:b/>
          <w:sz w:val="28"/>
          <w:szCs w:val="28"/>
        </w:rPr>
      </w:pPr>
    </w:p>
    <w:p w:rsidR="00640F7B" w:rsidRDefault="00640F7B" w:rsidP="00640F7B">
      <w:pPr>
        <w:rPr>
          <w:rFonts w:ascii="Times New Roman" w:hAnsi="Times New Roman"/>
          <w:b/>
          <w:sz w:val="28"/>
          <w:szCs w:val="28"/>
        </w:rPr>
      </w:pPr>
    </w:p>
    <w:p w:rsidR="00640F7B" w:rsidRDefault="00640F7B" w:rsidP="00640F7B">
      <w:pPr>
        <w:rPr>
          <w:rFonts w:ascii="Times New Roman" w:hAnsi="Times New Roman"/>
          <w:b/>
          <w:sz w:val="28"/>
          <w:szCs w:val="28"/>
        </w:rPr>
      </w:pPr>
    </w:p>
    <w:p w:rsidR="00640F7B" w:rsidRPr="00037555" w:rsidRDefault="00640F7B" w:rsidP="00640F7B">
      <w:pPr>
        <w:tabs>
          <w:tab w:val="left" w:pos="0"/>
        </w:tabs>
        <w:rPr>
          <w:sz w:val="28"/>
          <w:szCs w:val="28"/>
        </w:rPr>
      </w:pPr>
      <w:r w:rsidRPr="00037555">
        <w:rPr>
          <w:sz w:val="28"/>
          <w:szCs w:val="28"/>
        </w:rPr>
        <w:t>Ответ: На основании данного исследования установлено, что по всем этим 18 локусам имеются совпадающие аллели между аллелями, составляющими генотип  образца 1 и аллелями, входящими в состав генотипа образца 2  из предоставленной копии заключения эксперта, что с большой долей вероятности говорит о принадлежности обоих выявленных генотипов одному лицу.</w:t>
      </w:r>
    </w:p>
    <w:p w:rsidR="00640F7B" w:rsidRDefault="00640F7B" w:rsidP="00640F7B">
      <w:pPr>
        <w:jc w:val="center"/>
        <w:rPr>
          <w:rFonts w:ascii="Times New Roman" w:hAnsi="Times New Roman"/>
          <w:b/>
          <w:sz w:val="28"/>
          <w:szCs w:val="28"/>
        </w:rPr>
      </w:pPr>
      <w:r>
        <w:rPr>
          <w:rFonts w:ascii="Times New Roman" w:hAnsi="Times New Roman"/>
          <w:b/>
          <w:sz w:val="28"/>
          <w:szCs w:val="28"/>
        </w:rPr>
        <w:t>Задача №3.</w:t>
      </w:r>
    </w:p>
    <w:p w:rsidR="00640F7B" w:rsidRPr="00037555" w:rsidRDefault="00640F7B" w:rsidP="00640F7B">
      <w:pPr>
        <w:tabs>
          <w:tab w:val="left" w:pos="0"/>
        </w:tabs>
        <w:rPr>
          <w:bCs/>
          <w:sz w:val="28"/>
          <w:szCs w:val="28"/>
        </w:rPr>
      </w:pPr>
      <w:r w:rsidRPr="00037555">
        <w:rPr>
          <w:bCs/>
          <w:sz w:val="28"/>
          <w:szCs w:val="28"/>
        </w:rPr>
        <w:t>На представленной таблице   №2 представлен результат электрофореза 2 образцов (папа, ребенок)</w:t>
      </w:r>
      <w:proofErr w:type="gramStart"/>
      <w:r w:rsidRPr="00037555">
        <w:rPr>
          <w:bCs/>
          <w:sz w:val="28"/>
          <w:szCs w:val="28"/>
        </w:rPr>
        <w:t xml:space="preserve"> .</w:t>
      </w:r>
      <w:proofErr w:type="gramEnd"/>
      <w:r w:rsidRPr="00037555">
        <w:rPr>
          <w:bCs/>
          <w:sz w:val="28"/>
          <w:szCs w:val="28"/>
        </w:rPr>
        <w:t xml:space="preserve"> Исследование проводилось с целью установления отцовства. Необходимо подтвердить или исключить биологическое родство. Дать мотивированный ответ со ссылкой на пункты приказа №346н.</w:t>
      </w:r>
    </w:p>
    <w:p w:rsidR="00640F7B" w:rsidRPr="00037555" w:rsidRDefault="00640F7B" w:rsidP="00640F7B">
      <w:pPr>
        <w:tabs>
          <w:tab w:val="left" w:pos="0"/>
        </w:tabs>
        <w:rPr>
          <w:bCs/>
          <w:sz w:val="28"/>
          <w:szCs w:val="28"/>
        </w:rPr>
      </w:pPr>
      <w:r w:rsidRPr="00037555">
        <w:rPr>
          <w:bCs/>
          <w:sz w:val="28"/>
          <w:szCs w:val="28"/>
        </w:rPr>
        <w:t>Полученные после генетического анализа результаты суммированы в следующей таблице:</w:t>
      </w:r>
    </w:p>
    <w:tbl>
      <w:tblPr>
        <w:tblW w:w="6083" w:type="dxa"/>
        <w:tblInd w:w="93" w:type="dxa"/>
        <w:tblLook w:val="04A0" w:firstRow="1" w:lastRow="0" w:firstColumn="1" w:lastColumn="0" w:noHBand="0" w:noVBand="1"/>
      </w:tblPr>
      <w:tblGrid>
        <w:gridCol w:w="1583"/>
        <w:gridCol w:w="1840"/>
        <w:gridCol w:w="1360"/>
        <w:gridCol w:w="1300"/>
      </w:tblGrid>
      <w:tr w:rsidR="00640F7B" w:rsidRPr="00037555" w:rsidTr="00640F7B">
        <w:trPr>
          <w:trHeight w:val="300"/>
        </w:trPr>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proofErr w:type="spellStart"/>
            <w:r w:rsidRPr="00037555">
              <w:rPr>
                <w:color w:val="000000"/>
                <w:sz w:val="28"/>
                <w:szCs w:val="28"/>
              </w:rPr>
              <w:t>Amelogenin</w:t>
            </w:r>
            <w:proofErr w:type="spellEnd"/>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X/Y</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X/X</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X/X</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D3S1358</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16/17</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16/17</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14/17</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D1S1656</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11/14</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14/15</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15/16</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lastRenderedPageBreak/>
              <w:t>D2S441</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10/14</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10/14</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10/11.3</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D10S1248</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14/14</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14/14</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14/14</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D13S317</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11/13</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11/13</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9/11</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proofErr w:type="spellStart"/>
            <w:r w:rsidRPr="00037555">
              <w:rPr>
                <w:color w:val="000000"/>
                <w:sz w:val="28"/>
                <w:szCs w:val="28"/>
              </w:rPr>
              <w:t>PentaE</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14/17</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10/14</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10/12</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D16S539</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8/11</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11/13</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13/13</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D18S51</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16/19</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14/19</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14/15</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D2S1338</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24/24</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18/24</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18/18</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CSF1PO</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10/12</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9/10</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9/11</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proofErr w:type="spellStart"/>
            <w:r w:rsidRPr="00037555">
              <w:rPr>
                <w:color w:val="000000"/>
                <w:sz w:val="28"/>
                <w:szCs w:val="28"/>
              </w:rPr>
              <w:t>PentaD</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12/12</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9/12</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9/9</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TH01</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6/8</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8/9</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6/9</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proofErr w:type="spellStart"/>
            <w:r w:rsidRPr="00037555">
              <w:rPr>
                <w:color w:val="000000"/>
                <w:sz w:val="28"/>
                <w:szCs w:val="28"/>
              </w:rPr>
              <w:t>vWA</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14/18</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17/18</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17/17</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D21S11</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30.2/31.2</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30.2/31.2</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28/30.2</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D7S820</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9/10</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10/10</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9/10</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D5S818</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11/14</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13/14</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13/13</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TPOX</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8/9</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9/11</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11/11</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5B9BD5"/>
                <w:sz w:val="28"/>
                <w:szCs w:val="28"/>
              </w:rPr>
            </w:pPr>
            <w:r w:rsidRPr="00037555">
              <w:rPr>
                <w:color w:val="5B9BD5"/>
                <w:sz w:val="28"/>
                <w:szCs w:val="28"/>
              </w:rPr>
              <w:t>DYS391</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5B9BD5"/>
                <w:sz w:val="28"/>
                <w:szCs w:val="28"/>
              </w:rPr>
            </w:pPr>
            <w:r w:rsidRPr="00037555">
              <w:rPr>
                <w:color w:val="5B9BD5"/>
                <w:sz w:val="28"/>
                <w:szCs w:val="28"/>
              </w:rPr>
              <w:t>10</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5B9BD5"/>
                <w:sz w:val="28"/>
                <w:szCs w:val="28"/>
              </w:rPr>
            </w:pPr>
            <w:r w:rsidRPr="00037555">
              <w:rPr>
                <w:color w:val="5B9BD5"/>
                <w:sz w:val="28"/>
                <w:szCs w:val="28"/>
              </w:rPr>
              <w:t>Нет</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5B9BD5"/>
                <w:sz w:val="28"/>
                <w:szCs w:val="28"/>
              </w:rPr>
            </w:pPr>
            <w:r w:rsidRPr="00037555">
              <w:rPr>
                <w:color w:val="5B9BD5"/>
                <w:sz w:val="28"/>
                <w:szCs w:val="28"/>
              </w:rPr>
              <w:t>Нет</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D8S1179</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12/18</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10/12</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10/14</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D12S391</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15/19</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17/19</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16/17</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D19S433</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13/14.2</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13/13</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13/13</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FGA</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21/22</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22/22</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19/22</w:t>
            </w:r>
          </w:p>
        </w:tc>
      </w:tr>
      <w:tr w:rsidR="00640F7B" w:rsidRPr="00037555" w:rsidTr="00640F7B">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D22S1045</w:t>
            </w:r>
          </w:p>
        </w:tc>
        <w:tc>
          <w:tcPr>
            <w:tcW w:w="184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11/17</w:t>
            </w:r>
          </w:p>
        </w:tc>
        <w:tc>
          <w:tcPr>
            <w:tcW w:w="136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16/17</w:t>
            </w:r>
          </w:p>
        </w:tc>
        <w:tc>
          <w:tcPr>
            <w:tcW w:w="1300" w:type="dxa"/>
            <w:tcBorders>
              <w:top w:val="nil"/>
              <w:left w:val="nil"/>
              <w:bottom w:val="single" w:sz="4" w:space="0" w:color="auto"/>
              <w:right w:val="single" w:sz="4" w:space="0" w:color="auto"/>
            </w:tcBorders>
            <w:shd w:val="clear" w:color="auto" w:fill="auto"/>
            <w:noWrap/>
            <w:vAlign w:val="bottom"/>
            <w:hideMark/>
          </w:tcPr>
          <w:p w:rsidR="00640F7B" w:rsidRPr="00037555" w:rsidRDefault="00640F7B" w:rsidP="00BF5299">
            <w:pPr>
              <w:tabs>
                <w:tab w:val="left" w:pos="0"/>
              </w:tabs>
              <w:rPr>
                <w:color w:val="000000"/>
                <w:sz w:val="28"/>
                <w:szCs w:val="28"/>
              </w:rPr>
            </w:pPr>
            <w:r w:rsidRPr="00037555">
              <w:rPr>
                <w:color w:val="000000"/>
                <w:sz w:val="28"/>
                <w:szCs w:val="28"/>
              </w:rPr>
              <w:t>16/16</w:t>
            </w:r>
          </w:p>
        </w:tc>
      </w:tr>
    </w:tbl>
    <w:p w:rsidR="00640F7B" w:rsidRPr="00037555" w:rsidRDefault="00640F7B" w:rsidP="00640F7B">
      <w:pPr>
        <w:tabs>
          <w:tab w:val="left" w:pos="0"/>
        </w:tabs>
        <w:rPr>
          <w:bCs/>
          <w:sz w:val="28"/>
          <w:szCs w:val="28"/>
        </w:rPr>
      </w:pPr>
      <w:r w:rsidRPr="00037555">
        <w:rPr>
          <w:bCs/>
          <w:sz w:val="28"/>
          <w:szCs w:val="28"/>
        </w:rPr>
        <w:t>Ответ: Из таблицы видно, что по 23</w:t>
      </w:r>
      <w:r w:rsidRPr="00037555">
        <w:rPr>
          <w:bCs/>
          <w:sz w:val="28"/>
          <w:szCs w:val="28"/>
        </w:rPr>
        <w:fldChar w:fldCharType="begin"/>
      </w:r>
      <w:r w:rsidRPr="00037555">
        <w:rPr>
          <w:bCs/>
          <w:sz w:val="28"/>
          <w:szCs w:val="28"/>
        </w:rPr>
        <w:instrText xml:space="preserve"> QUOTE  \* Arabic  \* MERGEFORMAT </w:instrText>
      </w:r>
      <w:r w:rsidRPr="00037555">
        <w:rPr>
          <w:bCs/>
          <w:sz w:val="28"/>
          <w:szCs w:val="28"/>
        </w:rPr>
        <w:fldChar w:fldCharType="end"/>
      </w:r>
      <w:r w:rsidRPr="00037555">
        <w:rPr>
          <w:bCs/>
          <w:sz w:val="28"/>
          <w:szCs w:val="28"/>
        </w:rPr>
        <w:fldChar w:fldCharType="begin"/>
      </w:r>
      <w:r w:rsidRPr="00037555">
        <w:rPr>
          <w:bCs/>
          <w:sz w:val="28"/>
          <w:szCs w:val="28"/>
        </w:rPr>
        <w:instrText xml:space="preserve"> ASK   \* MERGEFORMAT </w:instrText>
      </w:r>
      <w:r w:rsidRPr="00037555">
        <w:rPr>
          <w:bCs/>
          <w:sz w:val="28"/>
          <w:szCs w:val="28"/>
        </w:rPr>
        <w:fldChar w:fldCharType="end"/>
      </w:r>
      <w:r w:rsidRPr="00037555">
        <w:rPr>
          <w:bCs/>
          <w:sz w:val="28"/>
          <w:szCs w:val="28"/>
        </w:rPr>
        <w:t xml:space="preserve"> тестированным локусам имеются совпадающие аллели между аллелями, составляющими генотип ребенка и аллелями, входящими в состав генотипа предполагаемого отца. Типирование проводили по </w:t>
      </w:r>
      <w:proofErr w:type="spellStart"/>
      <w:r w:rsidRPr="00037555">
        <w:rPr>
          <w:bCs/>
          <w:sz w:val="28"/>
          <w:szCs w:val="28"/>
        </w:rPr>
        <w:t>гипервариабельным</w:t>
      </w:r>
      <w:proofErr w:type="spellEnd"/>
      <w:r w:rsidRPr="00037555">
        <w:rPr>
          <w:bCs/>
          <w:sz w:val="28"/>
          <w:szCs w:val="28"/>
        </w:rPr>
        <w:t xml:space="preserve"> районам геномной ДНК, </w:t>
      </w:r>
      <w:r w:rsidRPr="00037555">
        <w:rPr>
          <w:bCs/>
          <w:sz w:val="28"/>
          <w:szCs w:val="28"/>
        </w:rPr>
        <w:lastRenderedPageBreak/>
        <w:t xml:space="preserve">расположенным на разных хромосомах. Каждый из этих районов наследуется практически независимо друг от друга. На основании генетической экспертизы данного спорного отцовства установлено, что по 23 тестированным локусам имеются совпадающие аллели между аллелями, составляющими генотип ребенка аллелями, входящими в состав генотипов матери и предполагаемого </w:t>
      </w:r>
      <w:proofErr w:type="gramStart"/>
      <w:r w:rsidRPr="00037555">
        <w:rPr>
          <w:bCs/>
          <w:sz w:val="28"/>
          <w:szCs w:val="28"/>
        </w:rPr>
        <w:t>отца</w:t>
      </w:r>
      <w:proofErr w:type="gramEnd"/>
      <w:r w:rsidRPr="00037555">
        <w:rPr>
          <w:bCs/>
          <w:sz w:val="28"/>
          <w:szCs w:val="28"/>
        </w:rPr>
        <w:t xml:space="preserve"> поэтому биологическое отцовство в отношении не исключается. </w:t>
      </w:r>
      <w:proofErr w:type="gramStart"/>
      <w:r w:rsidRPr="00037555">
        <w:rPr>
          <w:bCs/>
          <w:sz w:val="28"/>
          <w:szCs w:val="28"/>
        </w:rPr>
        <w:t>Вероятность биологического отцовства составляет 99,999999999997%, что соответствует уровню доказательности, указанному в п. 84.12.6 приказа МЗ и СР РФ № 346н от 12 мая 2010 года «Об утверждении Порядка организации и производства судебно-медицинских экспертиз в государственных судебно-экспертных учреждениях РФ»).</w:t>
      </w:r>
      <w:proofErr w:type="gramEnd"/>
    </w:p>
    <w:p w:rsidR="00640F7B" w:rsidRPr="00640F7B" w:rsidRDefault="00640F7B" w:rsidP="00640F7B">
      <w:pPr>
        <w:rPr>
          <w:rFonts w:ascii="Times New Roman" w:hAnsi="Times New Roman"/>
          <w:sz w:val="28"/>
          <w:szCs w:val="28"/>
        </w:rPr>
      </w:pPr>
    </w:p>
    <w:sectPr w:rsidR="00640F7B" w:rsidRPr="00640F7B" w:rsidSect="0020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667DA"/>
    <w:multiLevelType w:val="multilevel"/>
    <w:tmpl w:val="1532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0E"/>
    <w:rsid w:val="002031D3"/>
    <w:rsid w:val="004B1480"/>
    <w:rsid w:val="00640F7B"/>
    <w:rsid w:val="006D37A0"/>
    <w:rsid w:val="00FC0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stexpert.ru/index.php?page=pages&amp;id_page=261&amp;name=ustanovlenie_rodstva&amp;cat=173&amp;id=115" TargetMode="External"/><Relationship Id="rId3" Type="http://schemas.microsoft.com/office/2007/relationships/stylesWithEffects" Target="stylesWithEffects.xml"/><Relationship Id="rId7" Type="http://schemas.openxmlformats.org/officeDocument/2006/relationships/hyperlink" Target="http://rostexpert.ru/index.php?page=pages&amp;id_page=258&amp;name=analiz_dnk_na_ustanovlenie_materinstva&amp;cat=173&amp;id=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stexpert.ru/index.php?page=pages&amp;id_page=203&amp;name=ustanovlenie_ottsovstva&amp;cat=173&amp;id=11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ostexpert.ru/index.php?page=pages&amp;id_page=259&amp;name=dnk-identifikatsiya_obyektov_povyishennoy_slojnosti_%28volosyi,_tkani_i_t.d.%29&amp;cat=173&amp;id=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4555</Words>
  <Characters>25969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Ikalus</cp:lastModifiedBy>
  <cp:revision>2</cp:revision>
  <dcterms:created xsi:type="dcterms:W3CDTF">2019-06-13T18:26:00Z</dcterms:created>
  <dcterms:modified xsi:type="dcterms:W3CDTF">2019-06-13T18:26:00Z</dcterms:modified>
</cp:coreProperties>
</file>