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1E" w:rsidRDefault="00AF2A1E" w:rsidP="00150D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высшего образования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«Оренбургский государственный медицинский университет»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Министерства здравоохранения Российской Федерации</w:t>
      </w:r>
    </w:p>
    <w:p w:rsidR="00150D93" w:rsidRPr="00150D93" w:rsidRDefault="00150D93" w:rsidP="00150D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0D93" w:rsidRPr="00150D93" w:rsidRDefault="00150D93" w:rsidP="00150D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0D93" w:rsidRPr="00150D93" w:rsidRDefault="00150D93" w:rsidP="00150D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150D93" w:rsidRPr="00150D93" w:rsidRDefault="00150D93" w:rsidP="00150D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D93">
        <w:rPr>
          <w:rFonts w:ascii="Times New Roman" w:hAnsi="Times New Roman"/>
          <w:b/>
          <w:color w:val="000000"/>
          <w:sz w:val="28"/>
          <w:szCs w:val="28"/>
        </w:rPr>
        <w:t xml:space="preserve">ФОНД ОЦЕНОЧНЫХ СРЕДСТВ 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D93">
        <w:rPr>
          <w:rFonts w:ascii="Times New Roman" w:hAnsi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D93">
        <w:rPr>
          <w:rFonts w:ascii="Times New Roman" w:hAnsi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0D9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50D93">
        <w:rPr>
          <w:rFonts w:ascii="Times New Roman" w:hAnsi="Times New Roman"/>
          <w:b/>
          <w:color w:val="000000"/>
          <w:sz w:val="28"/>
          <w:szCs w:val="28"/>
        </w:rPr>
        <w:t xml:space="preserve"> ПО ДИСЦИПЛИНЕ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Судебная медицина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по направлению подготовки (специальности)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31.05.03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Стоматология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D93" w:rsidRPr="00150D93" w:rsidRDefault="00150D93" w:rsidP="00150D9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50D93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31.05.01 «Фармация», одобренной ученым советом ФГБОУ ВО </w:t>
      </w:r>
      <w:proofErr w:type="spellStart"/>
      <w:r w:rsidRPr="00150D93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50D93">
        <w:rPr>
          <w:rFonts w:ascii="Times New Roman" w:hAnsi="Times New Roman"/>
          <w:color w:val="000000"/>
          <w:sz w:val="28"/>
          <w:szCs w:val="28"/>
        </w:rPr>
        <w:t xml:space="preserve"> Минздрава России (протокол № 9  от «30» апреля 2021 года) и утвержденной  ректором ФГБОУ ВО </w:t>
      </w:r>
      <w:proofErr w:type="spellStart"/>
      <w:r w:rsidRPr="00150D93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50D93">
        <w:rPr>
          <w:rFonts w:ascii="Times New Roman" w:hAnsi="Times New Roman"/>
          <w:color w:val="000000"/>
          <w:sz w:val="28"/>
          <w:szCs w:val="28"/>
        </w:rPr>
        <w:t xml:space="preserve"> Минздрава России «30» апреля 2021 года</w:t>
      </w: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0D93" w:rsidRPr="00150D93" w:rsidRDefault="00150D93" w:rsidP="00150D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50D93">
        <w:rPr>
          <w:rFonts w:ascii="Times New Roman" w:hAnsi="Times New Roman"/>
          <w:sz w:val="28"/>
          <w:szCs w:val="24"/>
        </w:rPr>
        <w:t>Оренбург</w:t>
      </w:r>
    </w:p>
    <w:p w:rsidR="00A36121" w:rsidRDefault="00A36121" w:rsidP="00A361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AF2A1E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Start"/>
      <w:r w:rsidRPr="00AF2A1E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AF2A1E">
        <w:rPr>
          <w:rFonts w:ascii="Times New Roman" w:hAnsi="Times New Roman"/>
          <w:color w:val="000000"/>
          <w:sz w:val="28"/>
          <w:szCs w:val="28"/>
        </w:rPr>
        <w:t>удебно – медицинская экспертиза.</w:t>
      </w:r>
    </w:p>
    <w:p w:rsidR="00A36121" w:rsidRDefault="00A36121" w:rsidP="00A361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Лекция.</w:t>
      </w:r>
    </w:p>
    <w:p w:rsidR="00A36121" w:rsidRPr="00A36529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6529">
        <w:rPr>
          <w:rFonts w:ascii="Times New Roman" w:hAnsi="Times New Roman"/>
          <w:b/>
          <w:color w:val="000000"/>
          <w:sz w:val="28"/>
          <w:szCs w:val="28"/>
        </w:rPr>
        <w:t xml:space="preserve"> Повреждения механического происхождения. Повреждения челюстно-лицевых костей. Повреждения зубов и повреждения, причиненные зубами.</w:t>
      </w:r>
    </w:p>
    <w:p w:rsidR="00A36121" w:rsidRDefault="00A36121" w:rsidP="00AF2A1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A36121" w:rsidRPr="00AF2A1E" w:rsidRDefault="00A36121" w:rsidP="00AF2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1C62">
        <w:rPr>
          <w:rFonts w:ascii="Times New Roman" w:hAnsi="Times New Roman"/>
          <w:color w:val="000000"/>
          <w:sz w:val="28"/>
          <w:szCs w:val="28"/>
        </w:rPr>
        <w:t>Знать</w:t>
      </w:r>
      <w:r w:rsidRPr="00921C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1C62">
        <w:rPr>
          <w:rFonts w:ascii="Times New Roman" w:hAnsi="Times New Roman"/>
          <w:sz w:val="28"/>
          <w:szCs w:val="28"/>
        </w:rPr>
        <w:t>какие бывают повреждения механического происхождения, виды повреждений челюстно-лицевых костей, повреждений зубов и повреждений причиненные зубами.</w:t>
      </w:r>
    </w:p>
    <w:p w:rsidR="00A36121" w:rsidRDefault="00A36121" w:rsidP="00A36121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A36121" w:rsidRDefault="00A36121" w:rsidP="00A3612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36121" w:rsidRPr="00921C62" w:rsidRDefault="00A36121" w:rsidP="00A361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1C62">
        <w:rPr>
          <w:rFonts w:ascii="Times New Roman" w:hAnsi="Times New Roman"/>
          <w:b/>
          <w:sz w:val="28"/>
          <w:szCs w:val="28"/>
        </w:rPr>
        <w:t>Общая характеристика повреждений, причиняемых тупыми предметами.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Основные вопросы, разрешаемые при СМЭ механических повреждений: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b/>
          <w:sz w:val="28"/>
          <w:szCs w:val="28"/>
        </w:rPr>
        <w:t>-</w:t>
      </w:r>
      <w:r w:rsidRPr="00921C62">
        <w:rPr>
          <w:rFonts w:ascii="Times New Roman" w:hAnsi="Times New Roman"/>
          <w:sz w:val="28"/>
          <w:szCs w:val="28"/>
        </w:rPr>
        <w:t>Характер и локализация повреждений;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-Особенности травмирующего предмета;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-Механизм образования повреждений;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-Обстоятельства причинения повреждений;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-Прижизненность, давность и последовательность причинения повреждений;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-Возможность совершения активных целенаправленных действий после получения повреждений;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-Тяжесть вреда здоровью, причиненного повреждениями;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-Причина смерти.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С медицинской точки зрения под повреждением следует понимать нарушение структуры и (или) физиологической функции органов и тканей от ультраструктурного уровня до уровня целостного организма, возникшие под действием факторов внешней среды. В судебно-медицинской практике повреждения чаще всего связаны с механическими факторами.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 xml:space="preserve">Все средства, которые могут быть причинены механические повреждения, принято подразделять на: 1) Оружие – </w:t>
      </w:r>
      <w:proofErr w:type="gramStart"/>
      <w:r w:rsidRPr="00921C62">
        <w:rPr>
          <w:rFonts w:ascii="Times New Roman" w:hAnsi="Times New Roman"/>
          <w:sz w:val="28"/>
          <w:szCs w:val="28"/>
        </w:rPr>
        <w:t>изделия</w:t>
      </w:r>
      <w:proofErr w:type="gramEnd"/>
      <w:r w:rsidRPr="00921C62">
        <w:rPr>
          <w:rFonts w:ascii="Times New Roman" w:hAnsi="Times New Roman"/>
          <w:sz w:val="28"/>
          <w:szCs w:val="28"/>
        </w:rPr>
        <w:t xml:space="preserve"> специально предназначенные для нападения и обороны, 2) Орудия – изделия, имеющие бытовое или производственное значение, 3) Предметы – все другие средства, не имеющие прямого назначения. В судебной медицине все предметы, которыми могут быть причинены повреждения, в зависимости от способа их воздействия подразделяют на тупые и острые предметы, огнестрельное оружие. 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C62">
        <w:rPr>
          <w:rFonts w:ascii="Times New Roman" w:hAnsi="Times New Roman"/>
          <w:sz w:val="28"/>
          <w:szCs w:val="28"/>
          <w:u w:val="single"/>
        </w:rPr>
        <w:t>Тупыми называют предметы</w:t>
      </w:r>
      <w:r w:rsidRPr="00921C62">
        <w:rPr>
          <w:rFonts w:ascii="Times New Roman" w:hAnsi="Times New Roman"/>
          <w:sz w:val="28"/>
          <w:szCs w:val="28"/>
        </w:rPr>
        <w:t>, которые растягивают, сдавливают, деформируют, разрывают ткани, причиняя ссадины, кровоподтеки, переломы, размозжения и другие характерные повреждения.</w:t>
      </w:r>
      <w:proofErr w:type="gramEnd"/>
      <w:r w:rsidRPr="00921C62">
        <w:rPr>
          <w:rFonts w:ascii="Times New Roman" w:hAnsi="Times New Roman"/>
          <w:sz w:val="28"/>
          <w:szCs w:val="28"/>
        </w:rPr>
        <w:t xml:space="preserve"> Выделяют: 1.Тупой предмет с обширной (неограниченной) поверхностью; 2.Тупой предмет с ограниченной поверхностью.</w:t>
      </w:r>
    </w:p>
    <w:p w:rsidR="00A36121" w:rsidRPr="00921C62" w:rsidRDefault="00A36121" w:rsidP="00A36121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lastRenderedPageBreak/>
        <w:t xml:space="preserve">Выделяют следующие основные виды взаимодействия тупого предмета и тела: удар, сотрясение, сдавление, трение (скольжение). </w:t>
      </w:r>
    </w:p>
    <w:p w:rsidR="00A36121" w:rsidRPr="00921C62" w:rsidRDefault="00A36121" w:rsidP="00A361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1C62">
        <w:rPr>
          <w:rFonts w:ascii="Times New Roman" w:hAnsi="Times New Roman"/>
          <w:b/>
          <w:sz w:val="28"/>
          <w:szCs w:val="28"/>
        </w:rPr>
        <w:t>Повреждения челюстно-лицевых костей.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Сложность строения челюстно-лицевых костей, различная величина и форма повреждающих предметов и орудий, а также особенности механизма их действия обусловливают большое разнообразие повреждений. Различают следующие виды переломов: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неполные (частичные) переломы или трещины – линия перелома не пересекает всю толщу кости, а представляет собой трещину ее компактного слоя;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полные переломы – линия перелома проходит через всю толщу кости, что обусловливает возможность смещения отломков;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переломы без смещения отломков – образовавшиеся отломки соприкасаются и удерживаются сохранившейся надкостницей;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переломы со смещением – при локализации переломов у мест прикрепления мышц и сухожилий вследствие мышечной тяги отломки отклоняются в сторону сокращенной мышцы на различные расстояния;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вколоченные переломы – при действии силы в продольном направлении происходит частичное вхождение костных отломков друг за друга;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закрытые переломы – без повреждения мягких тканей в месте переломов;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открытые переломы – в случаях ранений всей толщи кожи, подкожной клетчатки и мышц до надкостницы и кости в месте перелома, а также, если линия переломы проходит через альвеолярный отросток и зубной ряд с разрывом слизистой оболочки в месте перелома;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прямые переломы – при локализации линии перелома в месте приложения силы;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непрямые переломы – переломы в пределах той же кости, но на отдаленном участке от места приложения силы в области наибольшего сгибания костной ткани;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дистанционные переломы – переломы основания черепа вследствие передачи повреждающей силы через кости лицевого скелета;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 xml:space="preserve">- одиночные, двойные, тройные, множественные и </w:t>
      </w:r>
      <w:proofErr w:type="spellStart"/>
      <w:r w:rsidRPr="00921C62">
        <w:rPr>
          <w:rFonts w:ascii="Times New Roman" w:hAnsi="Times New Roman"/>
          <w:sz w:val="28"/>
          <w:szCs w:val="28"/>
        </w:rPr>
        <w:t>оскольчатые</w:t>
      </w:r>
      <w:proofErr w:type="spellEnd"/>
      <w:r w:rsidRPr="00921C62">
        <w:rPr>
          <w:rFonts w:ascii="Times New Roman" w:hAnsi="Times New Roman"/>
          <w:sz w:val="28"/>
          <w:szCs w:val="28"/>
        </w:rPr>
        <w:t xml:space="preserve"> переломы – в зависимости от числа образующихся линий переломов или фрагментов костной ткани;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раздробленные переломы и переломы с дефектом костной ткани;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дырчатые переломы – характерны для огнестрельных повреждений от пробивного действия снаряда или при ударе тупым твердым предметом с ограниченной контактирующей поверхностью;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вдавленные («террасовидные»);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- радиально-</w:t>
      </w:r>
      <w:proofErr w:type="spellStart"/>
      <w:r w:rsidRPr="00921C62">
        <w:rPr>
          <w:rFonts w:ascii="Times New Roman" w:hAnsi="Times New Roman"/>
          <w:sz w:val="28"/>
          <w:szCs w:val="28"/>
        </w:rPr>
        <w:t>оскольчатые</w:t>
      </w:r>
      <w:proofErr w:type="spellEnd"/>
      <w:r w:rsidRPr="00921C62">
        <w:rPr>
          <w:rFonts w:ascii="Times New Roman" w:hAnsi="Times New Roman"/>
          <w:sz w:val="28"/>
          <w:szCs w:val="28"/>
        </w:rPr>
        <w:t>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lastRenderedPageBreak/>
        <w:t>Повреждения челюстно-лицевых костей составляют 2,5 – 4% от числа прочих травм. Из повреждений костей лицевого скелета чаще всего встречаются переломы нижней челюсти. Переломы челюстно-лицевых костей нередко сопровождаются повреждениями мягких тканей полости рта со всеми вытекающими последствиями: нарушением функции дыхания, глотания, речи, физиологической очистки рта и др. Кости лицевого скелета связаны с мозговым черепом, поэтому в ряде случаев челюстно-лицевые травмы сочетаются с повреждением оболочек и вещества головного мозга.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6121" w:rsidRPr="00921C62" w:rsidRDefault="00A36121" w:rsidP="00A361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1C62">
        <w:rPr>
          <w:rFonts w:ascii="Times New Roman" w:hAnsi="Times New Roman"/>
          <w:b/>
          <w:sz w:val="28"/>
          <w:szCs w:val="28"/>
        </w:rPr>
        <w:t>Повреждения зубов и повреждения, причиненные зубами.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Повреждения зубов являются одним из наиболее частых повреждений челюстно-лицевого скелета; встречаются они в 7-30% случаев травм челюстно-лицевой области.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Повреждение зубов возможны при резком смыкании челюстей от удара по верхней части головы и нередко сочетаются с переломами челюстей. При механической травме в первую очередь повреждаются зубы верхней челюсти и среди них – центральные и боковые резцы, а также клыки.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>Выделяют следующие группы повреждений зубов: повреждения десен, вывих зуба, в том числе неполный и вколоченный, перелом зуба, в том числе коронки, шейки и корня, травматическое удаление зуба. К повреждениям десен принято относить ссадины, кровоподтеки и раны мягких тканей альвеолярного отростка окружающих зуб и прилегающих к нему. Под вывихом понимают частичное отделение зуба от зубного ложа. Вколоченный вывих преимущественно встречается в детском возрасте, представляет собой вколачивание зуба в альвеолярную лунку таким образом, что корень его погружается в губчатую часть челюстной кости. Дифференциация заболеваний зубочелюстной системы пострадавшего с имевшей место травмой требует квалификационной экспертизы с обязательным привлечением специалиста.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 xml:space="preserve">Повреждения от зубов человека обычно возникают при бытовой травме, нередко при половых преступлениях и половых истязаниях. Повреждения, причиняемые зубами, обусловлены давлением на кожу, ее натяжением и </w:t>
      </w:r>
      <w:proofErr w:type="spellStart"/>
      <w:r w:rsidRPr="00921C62">
        <w:rPr>
          <w:rFonts w:ascii="Times New Roman" w:hAnsi="Times New Roman"/>
          <w:sz w:val="28"/>
          <w:szCs w:val="28"/>
        </w:rPr>
        <w:t>перерастяжением</w:t>
      </w:r>
      <w:proofErr w:type="spellEnd"/>
      <w:r w:rsidRPr="00921C62">
        <w:rPr>
          <w:rFonts w:ascii="Times New Roman" w:hAnsi="Times New Roman"/>
          <w:sz w:val="28"/>
          <w:szCs w:val="28"/>
        </w:rPr>
        <w:t xml:space="preserve">, что и определяет характер следов укуса. Если концы зубов острые, а их длина больше ширины, возникают повреждения с признаками колотых ран. Режущие поверхности зубов при достаточно сильном сжатии челюстей вызывают откусывание отдельных частей тела, образуя </w:t>
      </w:r>
      <w:proofErr w:type="spellStart"/>
      <w:r w:rsidRPr="00921C62">
        <w:rPr>
          <w:rFonts w:ascii="Times New Roman" w:hAnsi="Times New Roman"/>
          <w:sz w:val="28"/>
          <w:szCs w:val="28"/>
        </w:rPr>
        <w:t>ушибленно</w:t>
      </w:r>
      <w:proofErr w:type="spellEnd"/>
      <w:r w:rsidRPr="00921C62">
        <w:rPr>
          <w:rFonts w:ascii="Times New Roman" w:hAnsi="Times New Roman"/>
          <w:sz w:val="28"/>
          <w:szCs w:val="28"/>
        </w:rPr>
        <w:t xml:space="preserve">-рваные раны. На характер повреждения наряду с действием зубов влияет и присасывающее действие ротовой полости с развитием отрицательного давления, что приводит к формированию кровоподтека, состоящего из множества мелких, местами </w:t>
      </w:r>
      <w:r w:rsidRPr="00921C62">
        <w:rPr>
          <w:rFonts w:ascii="Times New Roman" w:hAnsi="Times New Roman"/>
          <w:sz w:val="28"/>
          <w:szCs w:val="28"/>
        </w:rPr>
        <w:lastRenderedPageBreak/>
        <w:t xml:space="preserve">сливающихся внутрикожных кровоизлияний. При укусах чаще всего формируются повреждения, имеющие форму дуг. Одна дуга может образоваться при повреждениях, причиняемых зубами только одной челюсти. Величина дуг позволяет ориентировочно судить о возрасте лица, причинившего повреждение: ребенок или взрослый. </w:t>
      </w:r>
    </w:p>
    <w:p w:rsidR="00A36121" w:rsidRPr="00921C62" w:rsidRDefault="00A36121" w:rsidP="00A3612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21C62">
        <w:rPr>
          <w:rFonts w:ascii="Times New Roman" w:hAnsi="Times New Roman"/>
          <w:sz w:val="28"/>
          <w:szCs w:val="28"/>
        </w:rPr>
        <w:t xml:space="preserve">При повреждениях причиненных зубами, может возникнуть вопрос, нанесены ли они зубами человека или животного. Дифференциально-диагностическими признаками в таких случаях служат следы-отпечатки, отражающие размеры и углы зубной дуги, характер краев поврежденных поверхностей зубов, их размеры, форму, расстояние между ними и другие следы. </w:t>
      </w:r>
    </w:p>
    <w:p w:rsidR="00A36121" w:rsidRPr="00921C62" w:rsidRDefault="00A36121" w:rsidP="00A36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6121" w:rsidRPr="00921C62" w:rsidRDefault="00A36121" w:rsidP="00A361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6121" w:rsidRPr="00921C62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21C62">
        <w:rPr>
          <w:rFonts w:ascii="Times New Roman" w:hAnsi="Times New Roman"/>
          <w:b/>
          <w:color w:val="000000"/>
          <w:sz w:val="28"/>
          <w:szCs w:val="28"/>
        </w:rPr>
        <w:t xml:space="preserve">4. Форма организации лекции </w:t>
      </w:r>
      <w:r w:rsidRPr="00921C62">
        <w:rPr>
          <w:rFonts w:ascii="Times New Roman" w:hAnsi="Times New Roman"/>
          <w:color w:val="000000"/>
          <w:sz w:val="28"/>
          <w:szCs w:val="28"/>
        </w:rPr>
        <w:t>традиционная с опорным конспектированием.</w:t>
      </w:r>
    </w:p>
    <w:p w:rsidR="00A36121" w:rsidRPr="00921C62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21C6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5. Методы, используемые на лекции </w:t>
      </w:r>
      <w:r w:rsidRPr="00921C62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интерактивные. </w:t>
      </w:r>
    </w:p>
    <w:p w:rsidR="00A36121" w:rsidRPr="00921C62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36121" w:rsidRPr="00921C62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1C62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6121" w:rsidRPr="00921C62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C62">
        <w:rPr>
          <w:rFonts w:ascii="Times New Roman" w:hAnsi="Times New Roman"/>
          <w:color w:val="000000"/>
          <w:sz w:val="28"/>
          <w:szCs w:val="28"/>
        </w:rPr>
        <w:t>- дидактические таблицы, схемы, плакаты, раздаточный материал и т.п.</w:t>
      </w:r>
    </w:p>
    <w:p w:rsidR="00A36121" w:rsidRPr="00921C62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C6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21C6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21C62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проектор. </w:t>
      </w:r>
    </w:p>
    <w:p w:rsidR="00A36121" w:rsidRDefault="00A36121" w:rsidP="00A361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лекции</w:t>
      </w:r>
    </w:p>
    <w:p w:rsidR="00A36121" w:rsidRPr="002A02CE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color w:val="000000"/>
          <w:sz w:val="24"/>
          <w:szCs w:val="24"/>
        </w:rPr>
        <w:t>Судебно – медицинская экспертиза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21C62">
        <w:rPr>
          <w:rFonts w:ascii="Times New Roman" w:hAnsi="Times New Roman"/>
          <w:b/>
          <w:color w:val="000000"/>
          <w:sz w:val="28"/>
          <w:szCs w:val="28"/>
        </w:rPr>
        <w:t>Повреждения механического происхождения. Повреждения челюстно-лицевых костей. Повреждения зубов и повреждения, причиненные зубами.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 практическое занятие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36121" w:rsidRDefault="00A36121" w:rsidP="00A3612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921C62">
        <w:rPr>
          <w:rFonts w:ascii="Times New Roman" w:hAnsi="Times New Roman"/>
          <w:color w:val="000000"/>
          <w:sz w:val="28"/>
          <w:szCs w:val="28"/>
        </w:rPr>
        <w:t>Знать</w:t>
      </w:r>
      <w:r w:rsidRPr="00921C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1C62">
        <w:rPr>
          <w:rFonts w:ascii="Times New Roman" w:hAnsi="Times New Roman"/>
          <w:sz w:val="28"/>
          <w:szCs w:val="28"/>
        </w:rPr>
        <w:t>какие бывают повреждения механического происхождения, виды повреждений челюстно-лицевых костей, повреждений зубов и повреждений причиненные зубами.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36121" w:rsidTr="009A77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36121" w:rsidTr="009A77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36121" w:rsidRDefault="00A36121" w:rsidP="009A7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36121" w:rsidRDefault="00A36121" w:rsidP="009A7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36121" w:rsidTr="009A77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21" w:rsidRDefault="00A36121" w:rsidP="009A7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Больной 52 лет обратился с жалобами на наличие язвы на нижней губе. Из анамнеза: в течение 25 лет работал каменщиком. Сухость и шелушение красной каймы верхней и нижней губы замечал давно, затем 3 года назад на нижней губе появилась незаживающая трещина, 2 месяца назад трещина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изъязвилась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, лечение мазями не помогает. Курит. Наследственность не отягощена.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Объективно: на красной кайме нижней губы справа язва овальной формы, размером 2х1 см с плотными бугристыми краями, мало болезненна при пальпации, ткани нижней губы по периферии язвы инфильтрированы. В правой поднижнечелюстной области определяется безболезненный, подвижный, плотный лимфатический узел размером 1х2 см. Прикус –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ортогнатический</w:t>
            </w:r>
            <w:proofErr w:type="spellEnd"/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18 17 16 15 14 13 12 11</w:t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sym w:font="Symbol" w:char="F0BD"/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21 22 23 24 25 26 27 28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48 47 46 45 44 43 42 41</w:t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D"/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31 32 33 34 35 36 37 38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верхней</w:t>
            </w:r>
            <w:proofErr w:type="gram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нижней челюстях частичные съемные протезы с удерживающими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кламмерами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13 и 25. Слизистая оболочка полости рта бледно-розового цвета, умеренно увлажнена. 12 </w:t>
            </w:r>
            <w:proofErr w:type="gram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разрушен</w:t>
            </w:r>
            <w:proofErr w:type="gram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1/3 высоты коронки, полость зуба вскрыта, зондирование и перкуссия безболезненны. ЭОД - 120мка. На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внутриротовой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рентгенограмме в области 12 выявлено неравномерное расширение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периодонтальной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щели в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периапикальной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области.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1. Предварительный диагноз: рак нижней губы 2 ст. (T</w:t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,N</w:t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,Mo),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хроничекий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фиброзный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периодонит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12. </w:t>
            </w:r>
            <w:proofErr w:type="gram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Вторичная</w:t>
            </w:r>
            <w:proofErr w:type="gram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частичная адентия 1 класс по Кеннеди.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2. а) рентгенография костей лицевого скелета: обзорная или ОПГ, б) цитологическое исследование мазков-отпечатков, биопсия.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3. Хроническая трещина верхней губы. Курение, условия работы.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34"/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2E"/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20"/>
            </w: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а) эндодонтическое лечение 12 под контролем рентгенограммы, восстановление анатомической формы 12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фотокомпозитом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штифтовой вкладкой и эстетичной коронкой, с облицовкой соответствующая эстетическим требованиям. б) рациональное протезирование, замена съемных пластиночных протезов на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бюгельные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протезы с </w:t>
            </w:r>
            <w:proofErr w:type="gram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литыми</w:t>
            </w:r>
            <w:proofErr w:type="gram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кламмерами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36121" w:rsidRPr="00921C62" w:rsidRDefault="00A36121" w:rsidP="009A77D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5. Под общим обезболиванием операция - прямоугольная резекция нижней губы с одномоментным восстановлением формы и функции губы пластикой местными тканями и радикальное иссечение всего лимфатического аппарата верхнего отдела шеи и поднижнечелюстной области (операция </w:t>
            </w:r>
            <w:proofErr w:type="spellStart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Ванаха</w:t>
            </w:r>
            <w:proofErr w:type="spellEnd"/>
            <w:r w:rsidRPr="00921C62">
              <w:rPr>
                <w:rFonts w:ascii="Arial" w:hAnsi="Arial" w:cs="Arial"/>
                <w:color w:val="000000"/>
                <w:sz w:val="20"/>
                <w:szCs w:val="20"/>
              </w:rPr>
              <w:t>). Исключить курение, горячую и острую пищу, температурные и солнечные воздействия на область нижней губы.</w:t>
            </w:r>
          </w:p>
        </w:tc>
      </w:tr>
      <w:tr w:rsidR="00A36121" w:rsidTr="009A77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36121" w:rsidRPr="00921C62" w:rsidRDefault="00A36121" w:rsidP="009A77DE">
            <w:pPr>
              <w:keepNext/>
              <w:keepLines/>
              <w:spacing w:after="280" w:line="350" w:lineRule="exact"/>
              <w:ind w:left="20"/>
              <w:jc w:val="center"/>
              <w:outlineLvl w:val="0"/>
              <w:rPr>
                <w:rFonts w:eastAsia="Calibri" w:cs="Calibri"/>
                <w:b/>
                <w:sz w:val="32"/>
                <w:szCs w:val="32"/>
              </w:rPr>
            </w:pPr>
            <w:r w:rsidRPr="00921C62">
              <w:rPr>
                <w:rFonts w:eastAsia="Calibri" w:cs="Calibri"/>
                <w:b/>
                <w:sz w:val="32"/>
                <w:szCs w:val="32"/>
              </w:rPr>
              <w:t>ЗАКЛЮЧЕНИЕ ЭКСПЕРТА № 4</w:t>
            </w:r>
          </w:p>
          <w:p w:rsidR="00A36121" w:rsidRPr="00921C62" w:rsidRDefault="00A36121" w:rsidP="009A77DE">
            <w:pPr>
              <w:spacing w:after="0" w:line="346" w:lineRule="exact"/>
              <w:ind w:left="20" w:right="20" w:firstLine="66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921C62">
              <w:rPr>
                <w:rFonts w:eastAsiaTheme="minorHAnsi" w:cstheme="minorBidi"/>
                <w:sz w:val="28"/>
                <w:szCs w:val="28"/>
                <w:lang w:eastAsia="en-US"/>
              </w:rPr>
              <w:t>На основании постановления о назначении медико-криминалистической экспертизы заместителя начальника ОД ОП №1 МУ МВД России «Оренбургское</w:t>
            </w:r>
            <w:proofErr w:type="gramStart"/>
            <w:r w:rsidRPr="00921C62">
              <w:rPr>
                <w:rFonts w:eastAsiaTheme="minorHAnsi" w:cstheme="minorBidi"/>
                <w:sz w:val="28"/>
                <w:szCs w:val="28"/>
                <w:lang w:eastAsia="en-US"/>
              </w:rPr>
              <w:t>»  .......</w:t>
            </w:r>
            <w:proofErr w:type="gramEnd"/>
            <w:r w:rsidRPr="00921C6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от  21.02.16   года </w:t>
            </w:r>
            <w:r w:rsidRPr="00921C62">
              <w:rPr>
                <w:rFonts w:eastAsia="MS Mincho" w:cstheme="minorBidi"/>
                <w:sz w:val="28"/>
                <w:szCs w:val="28"/>
                <w:lang w:eastAsia="en-US"/>
              </w:rPr>
              <w:t xml:space="preserve">в </w:t>
            </w:r>
            <w:r w:rsidRPr="00921C62">
              <w:rPr>
                <w:rFonts w:eastAsia="MS Mincho" w:cs="Calibri"/>
                <w:sz w:val="28"/>
                <w:szCs w:val="28"/>
                <w:lang w:eastAsia="en-US"/>
              </w:rPr>
              <w:t xml:space="preserve">помещении бюро судебно-медицинской экспертизы клиники ГБОУ ВПО </w:t>
            </w:r>
            <w:proofErr w:type="spellStart"/>
            <w:r w:rsidRPr="00921C62">
              <w:rPr>
                <w:rFonts w:eastAsia="MS Mincho" w:cs="Calibri"/>
                <w:sz w:val="28"/>
                <w:szCs w:val="28"/>
                <w:lang w:eastAsia="en-US"/>
              </w:rPr>
              <w:t>ОрГМУ</w:t>
            </w:r>
            <w:proofErr w:type="spellEnd"/>
            <w:r w:rsidRPr="00921C62">
              <w:rPr>
                <w:rFonts w:eastAsiaTheme="minorHAnsi" w:cs="Calibri"/>
                <w:sz w:val="28"/>
                <w:szCs w:val="28"/>
                <w:lang w:eastAsia="en-US"/>
              </w:rPr>
              <w:t xml:space="preserve"> Министерство Здравоохранения России</w:t>
            </w:r>
            <w:r w:rsidRPr="00921C62">
              <w:rPr>
                <w:rFonts w:eastAsia="Calibri" w:cs="Calibri"/>
                <w:sz w:val="28"/>
                <w:szCs w:val="28"/>
              </w:rPr>
              <w:t>, комиссия в составе:</w:t>
            </w:r>
          </w:p>
          <w:p w:rsidR="00A36121" w:rsidRPr="00921C62" w:rsidRDefault="00A36121" w:rsidP="009A77DE">
            <w:pPr>
              <w:spacing w:after="0" w:line="346" w:lineRule="exact"/>
              <w:ind w:left="20" w:right="20" w:firstLine="660"/>
              <w:jc w:val="both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lastRenderedPageBreak/>
              <w:t>провели медико-криминалистическую экспертизу по материалам дела гражданина:</w:t>
            </w:r>
          </w:p>
          <w:p w:rsidR="00A36121" w:rsidRPr="00921C62" w:rsidRDefault="00A36121" w:rsidP="009A77DE">
            <w:pPr>
              <w:spacing w:after="0" w:line="346" w:lineRule="exact"/>
              <w:ind w:left="20" w:right="20" w:firstLine="660"/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921C62">
              <w:rPr>
                <w:rFonts w:eastAsia="Calibri" w:cs="Calibri"/>
                <w:b/>
                <w:sz w:val="28"/>
                <w:szCs w:val="28"/>
              </w:rPr>
              <w:t>............1981,  г.р.</w:t>
            </w:r>
          </w:p>
          <w:p w:rsidR="00A36121" w:rsidRPr="00921C62" w:rsidRDefault="00A36121" w:rsidP="009A77DE">
            <w:pPr>
              <w:spacing w:after="236" w:line="240" w:lineRule="auto"/>
              <w:ind w:left="20"/>
              <w:jc w:val="center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t xml:space="preserve"> (по данным медицинской документации)</w:t>
            </w:r>
          </w:p>
          <w:p w:rsidR="00A36121" w:rsidRPr="00921C62" w:rsidRDefault="00A36121" w:rsidP="009A77DE">
            <w:pPr>
              <w:spacing w:after="236" w:line="240" w:lineRule="auto"/>
              <w:rPr>
                <w:rFonts w:eastAsia="Calibri" w:cs="Calibri"/>
                <w:sz w:val="28"/>
                <w:szCs w:val="28"/>
              </w:rPr>
            </w:pP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t>Права и обязанности эксперта, предусмотренные ст.57 УПК РФ разъяснены.</w:t>
            </w: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t>Об уголовной ответственности по ст. 307 УК РФ за дачу заведомо ложного заключения предупреждены.</w:t>
            </w: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t>К.В.</w:t>
            </w: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t>Экспертиза начата: 22.02.16г.</w:t>
            </w:r>
          </w:p>
          <w:p w:rsidR="00A36121" w:rsidRPr="00921C62" w:rsidRDefault="00A36121" w:rsidP="009A77DE">
            <w:pPr>
              <w:spacing w:after="0" w:line="346" w:lineRule="exact"/>
              <w:ind w:right="20"/>
              <w:jc w:val="both"/>
              <w:rPr>
                <w:rFonts w:eastAsia="Calibri" w:cs="Calibri"/>
                <w:sz w:val="28"/>
                <w:szCs w:val="28"/>
              </w:rPr>
            </w:pPr>
            <w:r w:rsidRPr="00921C62">
              <w:rPr>
                <w:rFonts w:eastAsia="Calibri" w:cs="Calibri"/>
                <w:sz w:val="28"/>
                <w:szCs w:val="28"/>
              </w:rPr>
              <w:t>Экспертиза окончена:  24.02.16г</w:t>
            </w:r>
          </w:p>
          <w:p w:rsidR="00A36121" w:rsidRPr="00921C62" w:rsidRDefault="00A36121" w:rsidP="009A77DE">
            <w:pPr>
              <w:spacing w:after="0" w:line="270" w:lineRule="exact"/>
              <w:rPr>
                <w:rFonts w:cs="Calibri"/>
                <w:sz w:val="24"/>
                <w:szCs w:val="24"/>
              </w:rPr>
            </w:pPr>
          </w:p>
          <w:p w:rsidR="00A36121" w:rsidRPr="00921C62" w:rsidRDefault="00A36121" w:rsidP="009A77DE">
            <w:pPr>
              <w:spacing w:after="0" w:line="270" w:lineRule="exact"/>
              <w:rPr>
                <w:rFonts w:eastAsia="Calibri" w:cs="Calibri"/>
                <w:sz w:val="28"/>
                <w:szCs w:val="28"/>
                <w:shd w:val="clear" w:color="auto" w:fill="FFFFFF"/>
              </w:rPr>
            </w:pPr>
            <w:r w:rsidRPr="00921C62">
              <w:rPr>
                <w:rFonts w:eastAsia="Calibri" w:cs="Calibri"/>
                <w:sz w:val="28"/>
                <w:szCs w:val="28"/>
                <w:shd w:val="clear" w:color="auto" w:fill="FFFFFF"/>
              </w:rPr>
              <w:t xml:space="preserve">                      «Заключение эксперта» изложено на 18 страницах.</w:t>
            </w:r>
          </w:p>
          <w:p w:rsidR="00A36121" w:rsidRPr="00921C62" w:rsidRDefault="00A36121" w:rsidP="009A77DE">
            <w:pPr>
              <w:spacing w:after="0" w:line="270" w:lineRule="exact"/>
              <w:rPr>
                <w:rFonts w:eastAsia="Calibri" w:cs="Calibri"/>
                <w:sz w:val="28"/>
                <w:szCs w:val="28"/>
                <w:shd w:val="clear" w:color="auto" w:fill="FFFFFF"/>
              </w:rPr>
            </w:pPr>
          </w:p>
          <w:p w:rsidR="00A36121" w:rsidRPr="00921C62" w:rsidRDefault="00A36121" w:rsidP="009A77DE">
            <w:pPr>
              <w:jc w:val="center"/>
              <w:rPr>
                <w:rFonts w:eastAsia="MS Mincho"/>
                <w:b/>
                <w:bCs/>
                <w:iCs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>НА РАЗРЕШЕНИЕ ЭКСПЕРТА ПОСТАВЛЕНЫ СЛЕДУЮЩИЕ ВОПРОСЫ</w:t>
            </w:r>
          </w:p>
          <w:p w:rsidR="00A36121" w:rsidRPr="00921C62" w:rsidRDefault="00A36121" w:rsidP="009A77DE">
            <w:pPr>
              <w:numPr>
                <w:ilvl w:val="0"/>
                <w:numId w:val="3"/>
              </w:numPr>
              <w:contextualSpacing/>
              <w:jc w:val="both"/>
              <w:rPr>
                <w:rFonts w:eastAsia="MS Mincho"/>
                <w:b/>
                <w:bCs/>
                <w:iCs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 xml:space="preserve">Имеются ли гр. </w:t>
            </w:r>
            <w:proofErr w:type="spellStart"/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>Ямиева</w:t>
            </w:r>
            <w:proofErr w:type="spellEnd"/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 xml:space="preserve"> А.Ш. телесные повреждения, если имеются степень их тяжести, давность их причинения?</w:t>
            </w:r>
          </w:p>
          <w:p w:rsidR="00A36121" w:rsidRPr="00921C62" w:rsidRDefault="00A36121" w:rsidP="009A77DE">
            <w:pPr>
              <w:numPr>
                <w:ilvl w:val="0"/>
                <w:numId w:val="3"/>
              </w:numPr>
              <w:contextualSpacing/>
              <w:jc w:val="both"/>
              <w:rPr>
                <w:rFonts w:eastAsia="MS Mincho"/>
                <w:b/>
                <w:bCs/>
                <w:iCs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>Причинены ли телесные в срок соответствующий обстоятельствам дела?</w:t>
            </w:r>
          </w:p>
          <w:p w:rsidR="00A36121" w:rsidRPr="00921C62" w:rsidRDefault="00A36121" w:rsidP="009A77DE">
            <w:pPr>
              <w:numPr>
                <w:ilvl w:val="0"/>
                <w:numId w:val="3"/>
              </w:numPr>
              <w:contextualSpacing/>
              <w:jc w:val="both"/>
              <w:rPr>
                <w:rFonts w:eastAsia="MS Mincho"/>
                <w:b/>
                <w:bCs/>
                <w:iCs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 xml:space="preserve">Каковы орудия причинения повреждений, одним или разными орудиями? Если </w:t>
            </w:r>
            <w:proofErr w:type="gramStart"/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>разными</w:t>
            </w:r>
            <w:proofErr w:type="gramEnd"/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 xml:space="preserve"> то какими? Указать признаки травмирующих предметов?</w:t>
            </w:r>
          </w:p>
          <w:p w:rsidR="00A36121" w:rsidRPr="00921C62" w:rsidRDefault="00A36121" w:rsidP="009A77DE">
            <w:pPr>
              <w:numPr>
                <w:ilvl w:val="0"/>
                <w:numId w:val="3"/>
              </w:numPr>
              <w:contextualSpacing/>
              <w:jc w:val="both"/>
              <w:rPr>
                <w:rFonts w:eastAsia="MS Mincho"/>
                <w:b/>
                <w:bCs/>
                <w:iCs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>Возможно ли образование телесных повреждений от неоднократных ударов по различным частям тела деревянной палкой (битой) с большой механической силой?</w:t>
            </w:r>
          </w:p>
          <w:p w:rsidR="00A36121" w:rsidRPr="00921C62" w:rsidRDefault="00A36121" w:rsidP="009A77DE">
            <w:pPr>
              <w:ind w:right="-1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</w:t>
            </w: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ОБСТОЯТЕЛЬСТВА ДЕЛА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01.06.2014 года около 00.30 часов, неизвестные лица умышленно, нанесли гр. </w:t>
            </w:r>
            <w:proofErr w:type="spellStart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Ямиеву</w:t>
            </w:r>
            <w:proofErr w:type="spellEnd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А.Ш. телесные повреждения, которые согласно акту СМО № 3075 от 11.06.2014 г. и заключением эксперта № 3405 от 18.06.2014 года повлекли вред здоровью средней тяжести. 05.12.2014 года потерпевший </w:t>
            </w:r>
            <w:proofErr w:type="spellStart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Ямиев</w:t>
            </w:r>
            <w:proofErr w:type="spellEnd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умер.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ИСХОДНЫЕ ДАННЫЕ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               Представлен акт судебно-медицинского обследования  № 3075 ГБУЗ «Бюро судебно-медицинской экспертизы», </w:t>
            </w:r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на имя </w:t>
            </w:r>
            <w:proofErr w:type="spellStart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t>Ямиева</w:t>
            </w:r>
            <w:proofErr w:type="spellEnd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А.Ш., из которого известно: 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                  </w:t>
            </w: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Представлена медицинская карта стационарного больного №17300 МУЗ «МГКБ СМП №1», </w:t>
            </w:r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на имя </w:t>
            </w:r>
            <w:proofErr w:type="spellStart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Ямиева</w:t>
            </w:r>
            <w:proofErr w:type="spellEnd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А.Ш., </w:t>
            </w:r>
            <w:proofErr w:type="gramStart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из</w:t>
            </w:r>
            <w:proofErr w:type="gramEnd"/>
            <w:r w:rsidRPr="00921C6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которой известно</w:t>
            </w:r>
          </w:p>
          <w:p w:rsidR="00A36121" w:rsidRPr="00921C62" w:rsidRDefault="00A36121" w:rsidP="009A77DE">
            <w:pPr>
              <w:spacing w:after="0" w:line="240" w:lineRule="auto"/>
              <w:ind w:firstLine="708"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                                    </w:t>
            </w: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921C6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ИССЛЕДОВАТЕЛЬСКАЯ ЧАСТЬ</w:t>
            </w:r>
          </w:p>
          <w:p w:rsidR="00A36121" w:rsidRPr="00921C62" w:rsidRDefault="00A36121" w:rsidP="009A77DE">
            <w:pPr>
              <w:spacing w:after="0" w:line="240" w:lineRule="auto"/>
              <w:ind w:firstLine="708"/>
              <w:jc w:val="both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spacing w:after="0" w:line="240" w:lineRule="auto"/>
              <w:ind w:firstLine="708"/>
              <w:jc w:val="both"/>
              <w:rPr>
                <w:rFonts w:asciiTheme="minorHAnsi" w:eastAsiaTheme="minorHAnsi" w:hAnsiTheme="minorHAnsi" w:cstheme="minorBidi"/>
              </w:rPr>
            </w:pPr>
            <w:r w:rsidRPr="00921C62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Таким образом, из вышенаписанного следует, что 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rPr>
                <w:rFonts w:eastAsia="MS Mincho"/>
                <w:b/>
                <w:bCs/>
                <w:iCs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 xml:space="preserve">                                                          ВЫВОДЫ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921C62">
              <w:rPr>
                <w:rFonts w:asciiTheme="minorHAnsi" w:eastAsiaTheme="minorHAnsi" w:hAnsiTheme="minorHAnsi" w:cstheme="minorBidi"/>
              </w:rPr>
              <w:t xml:space="preserve">        На основании всего вышеизложенного комиссия приходит к следующим выводам </w:t>
            </w:r>
            <w:proofErr w:type="gramStart"/>
            <w:r w:rsidRPr="00921C62">
              <w:rPr>
                <w:rFonts w:asciiTheme="minorHAnsi" w:eastAsiaTheme="minorHAnsi" w:hAnsiTheme="minorHAnsi" w:cstheme="minorBidi"/>
              </w:rPr>
              <w:t>в</w:t>
            </w:r>
            <w:proofErr w:type="gramEnd"/>
            <w:r w:rsidRPr="00921C62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921C62">
              <w:rPr>
                <w:rFonts w:asciiTheme="minorHAnsi" w:eastAsiaTheme="minorHAnsi" w:hAnsiTheme="minorHAnsi" w:cstheme="minorBidi"/>
              </w:rPr>
              <w:t xml:space="preserve">                                              </w:t>
            </w:r>
            <w:proofErr w:type="gramStart"/>
            <w:r w:rsidRPr="00921C62">
              <w:rPr>
                <w:rFonts w:asciiTheme="minorHAnsi" w:eastAsiaTheme="minorHAnsi" w:hAnsiTheme="minorHAnsi" w:cstheme="minorBidi"/>
              </w:rPr>
              <w:t>соответствии</w:t>
            </w:r>
            <w:proofErr w:type="gramEnd"/>
            <w:r w:rsidRPr="00921C62">
              <w:rPr>
                <w:rFonts w:asciiTheme="minorHAnsi" w:eastAsiaTheme="minorHAnsi" w:hAnsiTheme="minorHAnsi" w:cstheme="minorBidi"/>
              </w:rPr>
              <w:t xml:space="preserve"> с поставленными вопросами.</w:t>
            </w: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A36121" w:rsidRPr="00921C62" w:rsidRDefault="00A36121" w:rsidP="009A77D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21C62">
              <w:rPr>
                <w:rFonts w:eastAsia="MS Mincho"/>
                <w:b/>
                <w:bCs/>
                <w:iCs/>
                <w:sz w:val="28"/>
                <w:szCs w:val="28"/>
              </w:rPr>
              <w:t>1,2</w:t>
            </w:r>
            <w:r w:rsidRPr="00921C62">
              <w:rPr>
                <w:rFonts w:eastAsia="MS Mincho"/>
                <w:bCs/>
                <w:iCs/>
                <w:sz w:val="28"/>
                <w:szCs w:val="28"/>
              </w:rPr>
              <w:t xml:space="preserve">. </w:t>
            </w:r>
          </w:p>
        </w:tc>
      </w:tr>
      <w:tr w:rsidR="00A36121" w:rsidTr="009A77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21" w:rsidRDefault="00A36121" w:rsidP="009A7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36121" w:rsidRDefault="00A36121" w:rsidP="009A7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36121" w:rsidRDefault="00A36121" w:rsidP="009A7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36121" w:rsidRDefault="00A36121" w:rsidP="009A7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A36121" w:rsidRDefault="00A36121" w:rsidP="00A361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</w:p>
    <w:p w:rsidR="00A36121" w:rsidRDefault="00A36121" w:rsidP="00A36121"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36121" w:rsidRDefault="00A36121" w:rsidP="00A36121"/>
    <w:p w:rsidR="00A36121" w:rsidRDefault="00A36121" w:rsidP="00A36121"/>
    <w:p w:rsidR="00640E4F" w:rsidRDefault="00150D93"/>
    <w:sectPr w:rsidR="0064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200C8"/>
    <w:multiLevelType w:val="hybridMultilevel"/>
    <w:tmpl w:val="FB30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7776D"/>
    <w:multiLevelType w:val="hybridMultilevel"/>
    <w:tmpl w:val="85DA69E8"/>
    <w:lvl w:ilvl="0" w:tplc="7792A8FE">
      <w:start w:val="1"/>
      <w:numFmt w:val="decimal"/>
      <w:lvlText w:val="%1."/>
      <w:lvlJc w:val="left"/>
      <w:pPr>
        <w:ind w:left="1069" w:hanging="360"/>
      </w:pPr>
      <w:rPr>
        <w:rFonts w:hint="default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4F"/>
    <w:rsid w:val="00034069"/>
    <w:rsid w:val="00150D93"/>
    <w:rsid w:val="006C3F6E"/>
    <w:rsid w:val="00887051"/>
    <w:rsid w:val="00A36121"/>
    <w:rsid w:val="00AF2A1E"/>
    <w:rsid w:val="00F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21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2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2023-11-07T03:17:00Z</dcterms:created>
  <dcterms:modified xsi:type="dcterms:W3CDTF">2023-11-07T03:17:00Z</dcterms:modified>
</cp:coreProperties>
</file>