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7D" w:rsidRPr="00DE2A7D" w:rsidRDefault="00DE2A7D" w:rsidP="00DE2A7D">
      <w:r w:rsidRPr="00DE2A7D">
        <w:t>Уважаемые студенты!</w:t>
      </w:r>
    </w:p>
    <w:p w:rsidR="00DE2A7D" w:rsidRPr="00DE2A7D" w:rsidRDefault="00DE2A7D" w:rsidP="00DE2A7D">
      <w:r w:rsidRPr="00DE2A7D">
        <w:t xml:space="preserve">Все задания, прикрепленные в ИС </w:t>
      </w:r>
      <w:proofErr w:type="spellStart"/>
      <w:r w:rsidRPr="00DE2A7D">
        <w:t>ОрГМУ</w:t>
      </w:r>
      <w:proofErr w:type="spellEnd"/>
      <w:r w:rsidRPr="00DE2A7D">
        <w:t xml:space="preserve"> по учебным занятиям необходимо выполнить и прислать в документе формата </w:t>
      </w:r>
      <w:r w:rsidRPr="00DE2A7D">
        <w:rPr>
          <w:lang w:val="en-US"/>
        </w:rPr>
        <w:t>Word</w:t>
      </w:r>
      <w:r w:rsidRPr="00DE2A7D">
        <w:t xml:space="preserve"> (в 1 документе </w:t>
      </w:r>
      <w:proofErr w:type="spellStart"/>
      <w:r w:rsidRPr="00DE2A7D">
        <w:t>задача+</w:t>
      </w:r>
      <w:proofErr w:type="gramStart"/>
      <w:r w:rsidRPr="00DE2A7D">
        <w:t>тесты</w:t>
      </w:r>
      <w:proofErr w:type="spellEnd"/>
      <w:r w:rsidRPr="00DE2A7D">
        <w:t xml:space="preserve"> )</w:t>
      </w:r>
      <w:proofErr w:type="gramEnd"/>
      <w:r w:rsidRPr="00DE2A7D">
        <w:t xml:space="preserve"> для каждого студента на электронную почту :  </w:t>
      </w:r>
      <w:proofErr w:type="spellStart"/>
      <w:r w:rsidRPr="00DE2A7D">
        <w:rPr>
          <w:b/>
          <w:i/>
          <w:u w:val="single"/>
          <w:lang w:val="en-US"/>
        </w:rPr>
        <w:t>ksudmedorgma</w:t>
      </w:r>
      <w:proofErr w:type="spellEnd"/>
      <w:r w:rsidRPr="00DE2A7D">
        <w:rPr>
          <w:b/>
          <w:i/>
          <w:u w:val="single"/>
        </w:rPr>
        <w:t>@</w:t>
      </w:r>
      <w:proofErr w:type="spellStart"/>
      <w:r w:rsidRPr="00DE2A7D">
        <w:rPr>
          <w:b/>
          <w:i/>
          <w:u w:val="single"/>
          <w:lang w:val="en-US"/>
        </w:rPr>
        <w:t>gmail</w:t>
      </w:r>
      <w:proofErr w:type="spellEnd"/>
      <w:r w:rsidRPr="00DE2A7D">
        <w:rPr>
          <w:b/>
          <w:i/>
          <w:u w:val="single"/>
        </w:rPr>
        <w:t>.</w:t>
      </w:r>
      <w:r w:rsidRPr="00DE2A7D">
        <w:rPr>
          <w:b/>
          <w:i/>
          <w:u w:val="single"/>
          <w:lang w:val="en-US"/>
        </w:rPr>
        <w:t>com</w:t>
      </w:r>
      <w:r w:rsidRPr="00DE2A7D">
        <w:rPr>
          <w:b/>
          <w:i/>
          <w:u w:val="single"/>
        </w:rPr>
        <w:t xml:space="preserve">  до 23:00 того дня.  В теме сообщения необходимо указать номер группы и ФИО студента </w:t>
      </w:r>
      <w:r w:rsidRPr="00DE2A7D">
        <w:t>(</w:t>
      </w:r>
      <w:proofErr w:type="gramStart"/>
      <w:r w:rsidRPr="00DE2A7D">
        <w:t>например</w:t>
      </w:r>
      <w:proofErr w:type="gramEnd"/>
      <w:r w:rsidRPr="00DE2A7D">
        <w:t xml:space="preserve"> 63п_Иванов И.И.)</w:t>
      </w:r>
    </w:p>
    <w:p w:rsidR="00DE2A7D" w:rsidRPr="00DE2A7D" w:rsidRDefault="00DE2A7D" w:rsidP="00DE2A7D">
      <w:r w:rsidRPr="00DE2A7D">
        <w:t xml:space="preserve">До конца семестра необходимо выполнить и прислать каждому 2 СР по темам: </w:t>
      </w:r>
    </w:p>
    <w:p w:rsidR="00DE2A7D" w:rsidRPr="00DE2A7D" w:rsidRDefault="00DE2A7D" w:rsidP="00DE2A7D">
      <w:pPr>
        <w:rPr>
          <w:i/>
          <w:u w:val="single"/>
        </w:rPr>
      </w:pPr>
      <w:r w:rsidRPr="00DE2A7D">
        <w:rPr>
          <w:i/>
          <w:u w:val="single"/>
        </w:rPr>
        <w:t xml:space="preserve">Тема выбирается в зависимости от первой буквы фамилии </w:t>
      </w:r>
    </w:p>
    <w:p w:rsidR="00DE2A7D" w:rsidRPr="00DE2A7D" w:rsidRDefault="00DE2A7D" w:rsidP="00DE2A7D">
      <w:pPr>
        <w:rPr>
          <w:i/>
          <w:u w:val="single"/>
        </w:rPr>
      </w:pPr>
      <w:r w:rsidRPr="00DE2A7D">
        <w:rPr>
          <w:i/>
          <w:u w:val="single"/>
        </w:rPr>
        <w:t xml:space="preserve">Телефон кафедры: 50-06-08 </w:t>
      </w:r>
    </w:p>
    <w:p w:rsidR="00DE2A7D" w:rsidRPr="00DE2A7D" w:rsidRDefault="00DE2A7D" w:rsidP="00DE2A7D">
      <w:pPr>
        <w:rPr>
          <w:i/>
          <w:u w:val="single"/>
        </w:rPr>
      </w:pPr>
      <w:r w:rsidRPr="00DE2A7D">
        <w:rPr>
          <w:i/>
          <w:u w:val="single"/>
        </w:rPr>
        <w:t>По всем вопросам можете проконсультироваться по телефону:</w:t>
      </w:r>
    </w:p>
    <w:p w:rsidR="00DE2A7D" w:rsidRPr="00DE2A7D" w:rsidRDefault="00DE2A7D" w:rsidP="00DE2A7D">
      <w:pPr>
        <w:rPr>
          <w:i/>
          <w:u w:val="single"/>
        </w:rPr>
      </w:pPr>
      <w:r w:rsidRPr="00DE2A7D">
        <w:rPr>
          <w:i/>
          <w:u w:val="single"/>
        </w:rPr>
        <w:t xml:space="preserve"> 89878449488 Надежда Александровна </w:t>
      </w:r>
      <w:proofErr w:type="spellStart"/>
      <w:r w:rsidRPr="00DE2A7D">
        <w:rPr>
          <w:i/>
          <w:u w:val="single"/>
        </w:rPr>
        <w:t>Жилякова</w:t>
      </w:r>
      <w:proofErr w:type="spellEnd"/>
      <w:r w:rsidRPr="00DE2A7D">
        <w:rPr>
          <w:i/>
          <w:u w:val="single"/>
        </w:rPr>
        <w:t xml:space="preserve"> (старший преподаватель).</w:t>
      </w:r>
    </w:p>
    <w:p w:rsidR="00DE2A7D" w:rsidRPr="00DE2A7D" w:rsidRDefault="00DE2A7D" w:rsidP="00DE2A7D"/>
    <w:p w:rsidR="00DE2A7D" w:rsidRDefault="00DE2A7D">
      <w:pPr>
        <w:rPr>
          <w:b/>
          <w:i/>
          <w:u w:val="single"/>
        </w:rPr>
      </w:pPr>
      <w:r>
        <w:rPr>
          <w:b/>
          <w:i/>
          <w:u w:val="single"/>
        </w:rPr>
        <w:t xml:space="preserve">ВНИМАТЕЛЬНО ПРОЧИТАЙТЕ ИСХОДНЫЕ ДАННЫЕ И ПОДРОБНО АРГУМЕТИРОВАННО ОТВЕТЬТЕ НА КАЖДЫЙ ВПРОС. ОТВЕТ ДОЛЖЕН БЫТЬ ПОДРОБНЫМ И АРГУМЕНТИРОВАННЫМ </w:t>
      </w:r>
      <w:proofErr w:type="gramStart"/>
      <w:r>
        <w:rPr>
          <w:b/>
          <w:i/>
          <w:u w:val="single"/>
        </w:rPr>
        <w:t>( ПРОСТО</w:t>
      </w:r>
      <w:proofErr w:type="gramEnd"/>
      <w:r>
        <w:rPr>
          <w:b/>
          <w:i/>
          <w:u w:val="single"/>
        </w:rPr>
        <w:t xml:space="preserve"> ОТВЕТ ДА/НЕТ НЕ ПРИНИМАЕТСЯ, ВАМ НЕОБХОДИМО ДОКАЗАТЬ ПОЧЕМУ ДА, ПОЧЕМУ НЕТ) </w:t>
      </w:r>
    </w:p>
    <w:p w:rsidR="001D1B5D" w:rsidRPr="001D1B5D" w:rsidRDefault="001D1B5D" w:rsidP="001D1B5D">
      <w:pPr>
        <w:numPr>
          <w:ilvl w:val="0"/>
          <w:numId w:val="3"/>
        </w:numPr>
        <w:rPr>
          <w:i/>
        </w:rPr>
      </w:pPr>
      <w:r w:rsidRPr="001D1B5D">
        <w:rPr>
          <w:i/>
        </w:rPr>
        <w:t xml:space="preserve">Выполнение задания следует начать с тщательного изучения всех представленных материалов. Наряду с этим необходимо ознакомиться с наименованием, формой и методикой составления представленных следственных и судебно-медицинских документов (постановлением о назначении экспертизы, протоколом осмотра места </w:t>
      </w:r>
      <w:proofErr w:type="spellStart"/>
      <w:r w:rsidRPr="001D1B5D">
        <w:rPr>
          <w:i/>
        </w:rPr>
        <w:t>проишествия</w:t>
      </w:r>
      <w:proofErr w:type="spellEnd"/>
      <w:r w:rsidRPr="001D1B5D">
        <w:rPr>
          <w:i/>
        </w:rPr>
        <w:t>, методикой и последовательностью описания результатов судебно-медицинского исследования трупа, обнаруженных на одежде и теле повреждений, оформлением результатов дополнительных методов исследования и т.п.).</w:t>
      </w:r>
    </w:p>
    <w:p w:rsidR="001D1B5D" w:rsidRPr="001D1B5D" w:rsidRDefault="001D1B5D" w:rsidP="001D1B5D">
      <w:pPr>
        <w:numPr>
          <w:ilvl w:val="0"/>
          <w:numId w:val="3"/>
        </w:numPr>
        <w:rPr>
          <w:i/>
        </w:rPr>
      </w:pPr>
      <w:r w:rsidRPr="001D1B5D">
        <w:rPr>
          <w:i/>
        </w:rPr>
        <w:t>После изучения всех материалов дела студент приступает к составлению судебно-медицинского диагноза и заключения. Рекомендуется вначале составить диагноз и заключение в черновике. В окончательном виде диагноз и заключение составляются на соответствующих бланках, где указывается фамилия студента, номер группы и номер дела. Диагноз и заключение должны быть написаны аккуратно, разборчивым подчерком.</w:t>
      </w:r>
    </w:p>
    <w:p w:rsidR="001D1B5D" w:rsidRPr="001D1B5D" w:rsidRDefault="001D1B5D" w:rsidP="001D1B5D">
      <w:pPr>
        <w:numPr>
          <w:ilvl w:val="0"/>
          <w:numId w:val="3"/>
        </w:numPr>
        <w:rPr>
          <w:i/>
        </w:rPr>
      </w:pPr>
      <w:r w:rsidRPr="001D1B5D">
        <w:rPr>
          <w:i/>
        </w:rPr>
        <w:t xml:space="preserve">Для составления диагноза и заключения в первую очередь используются обнаруженные при исследовании трупа морфологические изменения, результаты дополнительных методов исследования (гистологического, химического, биологического и </w:t>
      </w:r>
      <w:proofErr w:type="spellStart"/>
      <w:r w:rsidRPr="001D1B5D">
        <w:rPr>
          <w:i/>
        </w:rPr>
        <w:t>д.р</w:t>
      </w:r>
      <w:proofErr w:type="spellEnd"/>
      <w:r w:rsidRPr="001D1B5D">
        <w:rPr>
          <w:i/>
        </w:rPr>
        <w:t>.), данные осмотра трупа на месте происшествия, а также медицинские документы (история болезни и пр.).</w:t>
      </w:r>
    </w:p>
    <w:p w:rsidR="001D1B5D" w:rsidRPr="001D1B5D" w:rsidRDefault="001D1B5D" w:rsidP="001D1B5D">
      <w:pPr>
        <w:numPr>
          <w:ilvl w:val="0"/>
          <w:numId w:val="3"/>
        </w:numPr>
        <w:rPr>
          <w:i/>
        </w:rPr>
      </w:pPr>
      <w:r w:rsidRPr="001D1B5D">
        <w:rPr>
          <w:i/>
        </w:rPr>
        <w:t xml:space="preserve">Судебно-медицинский диагноз должен быть составлен грамотно в медицинском отношении, полно, но без лишней детализации (не следует указывать форму, цвет, размеры повреждений и т.п.). На первом месте формулируется основное повреждение (заболевание) - выраженное в нозологической форме, которое само по себе или через осложнение привело к смерти. </w:t>
      </w:r>
      <w:proofErr w:type="gramStart"/>
      <w:r w:rsidRPr="001D1B5D">
        <w:rPr>
          <w:i/>
        </w:rPr>
        <w:t>Например</w:t>
      </w:r>
      <w:proofErr w:type="gramEnd"/>
      <w:r w:rsidRPr="001D1B5D">
        <w:rPr>
          <w:i/>
        </w:rPr>
        <w:t xml:space="preserve">: “Закрытый </w:t>
      </w:r>
      <w:proofErr w:type="spellStart"/>
      <w:r w:rsidRPr="001D1B5D">
        <w:rPr>
          <w:i/>
        </w:rPr>
        <w:t>оскольчатый</w:t>
      </w:r>
      <w:proofErr w:type="spellEnd"/>
      <w:r w:rsidRPr="001D1B5D">
        <w:rPr>
          <w:i/>
        </w:rPr>
        <w:t xml:space="preserve"> перелом свода и основания черепа. Кровоизлияние под мягкую оболочку и в желудочки мозга”. Должны быть перечислены все важнейшие морфологические признаки, относящиеся к основному повреждению и сопровождающие его процессы (например “Острая кровопотеря: бледность кожных покровов, слабая выраженность трупных пятен, пятна Минакова, малокровие внутренних </w:t>
      </w:r>
      <w:proofErr w:type="gramStart"/>
      <w:r w:rsidRPr="001D1B5D">
        <w:rPr>
          <w:i/>
        </w:rPr>
        <w:t>органов ”</w:t>
      </w:r>
      <w:proofErr w:type="gramEnd"/>
      <w:r w:rsidRPr="001D1B5D">
        <w:rPr>
          <w:i/>
        </w:rPr>
        <w:t>).</w:t>
      </w:r>
    </w:p>
    <w:p w:rsidR="001D1B5D" w:rsidRPr="001D1B5D" w:rsidRDefault="001D1B5D" w:rsidP="001D1B5D">
      <w:pPr>
        <w:rPr>
          <w:i/>
        </w:rPr>
      </w:pPr>
      <w:r w:rsidRPr="001D1B5D">
        <w:rPr>
          <w:i/>
        </w:rPr>
        <w:t xml:space="preserve">Далее в патогенетической </w:t>
      </w:r>
      <w:proofErr w:type="gramStart"/>
      <w:r w:rsidRPr="001D1B5D">
        <w:rPr>
          <w:i/>
        </w:rPr>
        <w:t>последовательности  перечисляются</w:t>
      </w:r>
      <w:proofErr w:type="gramEnd"/>
      <w:r w:rsidRPr="001D1B5D">
        <w:rPr>
          <w:i/>
        </w:rPr>
        <w:t xml:space="preserve"> осложнения. На последнем месте указываются сопутств</w:t>
      </w:r>
      <w:bookmarkStart w:id="0" w:name="_GoBack"/>
      <w:bookmarkEnd w:id="0"/>
      <w:r w:rsidRPr="001D1B5D">
        <w:rPr>
          <w:i/>
        </w:rPr>
        <w:t xml:space="preserve">ующие повреждения, имеющиеся заболевания, анатомические </w:t>
      </w:r>
      <w:r w:rsidRPr="001D1B5D">
        <w:rPr>
          <w:i/>
        </w:rPr>
        <w:lastRenderedPageBreak/>
        <w:t xml:space="preserve">находки, наличие запаха алкоголя от полостей и органов, концентрация его в крови (при наличии химического исследования). </w:t>
      </w:r>
    </w:p>
    <w:p w:rsidR="001D1B5D" w:rsidRPr="001D1B5D" w:rsidRDefault="001D1B5D" w:rsidP="001D1B5D">
      <w:pPr>
        <w:numPr>
          <w:ilvl w:val="0"/>
          <w:numId w:val="3"/>
        </w:numPr>
        <w:rPr>
          <w:i/>
        </w:rPr>
      </w:pPr>
      <w:r w:rsidRPr="001D1B5D">
        <w:rPr>
          <w:i/>
        </w:rPr>
        <w:t>При составлении заключения вначале переписывается вопрос (с указанием его номера), изложенный в постановлении. Затем с красной строки излагается ответ. Ответы на вопросы постановления должны быть полными, исчерпывающими, краткими и мотивированными (обоснованными).</w:t>
      </w:r>
    </w:p>
    <w:p w:rsidR="001D1B5D" w:rsidRPr="001D1B5D" w:rsidRDefault="001D1B5D" w:rsidP="001D1B5D">
      <w:pPr>
        <w:rPr>
          <w:i/>
        </w:rPr>
      </w:pPr>
      <w:r w:rsidRPr="001D1B5D">
        <w:rPr>
          <w:i/>
        </w:rPr>
        <w:t>Должно быть указано, на основании каких данных (признаков) сделан тот или иной вывод. Ответы на вопросы постановления могут быть категорическими или вероятными; в обоих случаях требуется детальное обоснование ответов. В случае, если в представленных материалах не содержится данных для ответа на тот или иной вопрос, об этом указывается в заключении.</w:t>
      </w:r>
    </w:p>
    <w:p w:rsidR="001D1B5D" w:rsidRDefault="001D1B5D">
      <w:pPr>
        <w:rPr>
          <w:b/>
          <w:i/>
          <w:u w:val="single"/>
        </w:rPr>
      </w:pPr>
    </w:p>
    <w:p w:rsidR="00DE2A7D" w:rsidRPr="00DE2A7D" w:rsidRDefault="00DE2A7D" w:rsidP="00DE2A7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i/>
          <w:u w:val="single"/>
        </w:rPr>
        <w:t xml:space="preserve">  </w:t>
      </w:r>
      <w:r w:rsidRPr="00DE2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1.Назначить по настоящему делу судебно-медицинскую экспертизу, на разрешение которой поставить следующие вопросы: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причина смерти Андреева И.И.?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предметом нанесены повреждения Андрееву И.И.?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механизм возникновения повреждений? Могли ли они возникнуть в результате удара </w:t>
      </w:r>
      <w:proofErr w:type="spellStart"/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билиардным</w:t>
      </w:r>
      <w:proofErr w:type="spellEnd"/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кием по голове Андреева И.И.?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ударов нанесено Андрееву И.И.?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заболеваниями болел Андреев И.И.?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Употреблял ли Андреев И.И. спиртные напитки незадолго до смерти?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 ли Андреев И.И. при наличии имевшихся у него повреждений самостоятельно передвигаться?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сколько времени до исследования трупа наступила </w:t>
      </w:r>
      <w:proofErr w:type="gramStart"/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 Андреева</w:t>
      </w:r>
      <w:proofErr w:type="gramEnd"/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И.И.?</w:t>
      </w:r>
    </w:p>
    <w:p w:rsidR="00DE2A7D" w:rsidRPr="00DE2A7D" w:rsidRDefault="00DE2A7D" w:rsidP="00DE2A7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2A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сколько времени до наступления смерти причинены повреждения Андрееву И.И.?</w:t>
      </w:r>
    </w:p>
    <w:p w:rsidR="00BC64B9" w:rsidRDefault="00DE2A7D">
      <w:pPr>
        <w:rPr>
          <w:b/>
        </w:rPr>
      </w:pPr>
      <w:r>
        <w:rPr>
          <w:b/>
        </w:rPr>
        <w:t xml:space="preserve">ИСХОДНЫЕ ДАННЫЕ: </w:t>
      </w:r>
    </w:p>
    <w:p w:rsidR="00DE2A7D" w:rsidRPr="00DE2A7D" w:rsidRDefault="00DE2A7D" w:rsidP="00DE2A7D">
      <w:pPr>
        <w:jc w:val="both"/>
      </w:pPr>
      <w:r>
        <w:t xml:space="preserve">ПРОТОКОЛ ОСМОТРА МЕСТА ПРОИСШЕСТВИЯ             </w:t>
      </w:r>
    </w:p>
    <w:p w:rsidR="00DE2A7D" w:rsidRPr="00DE2A7D" w:rsidRDefault="00DE2A7D" w:rsidP="00DE2A7D">
      <w:pPr>
        <w:jc w:val="both"/>
      </w:pPr>
      <w:r w:rsidRPr="00DE2A7D">
        <w:t xml:space="preserve">г. Оренбург                                                                       </w:t>
      </w:r>
      <w:r>
        <w:t xml:space="preserve">                                                             </w:t>
      </w:r>
      <w:r w:rsidRPr="00DE2A7D">
        <w:t xml:space="preserve">  19 марта 2000г.</w:t>
      </w:r>
    </w:p>
    <w:p w:rsidR="00DE2A7D" w:rsidRPr="00DE2A7D" w:rsidRDefault="00DE2A7D" w:rsidP="00DE2A7D">
      <w:pPr>
        <w:jc w:val="both"/>
      </w:pPr>
    </w:p>
    <w:p w:rsidR="00DE2A7D" w:rsidRDefault="00DE2A7D" w:rsidP="00DE2A7D">
      <w:pPr>
        <w:jc w:val="both"/>
      </w:pPr>
      <w:r w:rsidRPr="00DE2A7D">
        <w:t xml:space="preserve">Следователь прокуратуры г. Оренбурга, юрист </w:t>
      </w:r>
      <w:r w:rsidRPr="00DE2A7D">
        <w:rPr>
          <w:lang w:val="en-US"/>
        </w:rPr>
        <w:t>II</w:t>
      </w:r>
      <w:r w:rsidRPr="00DE2A7D">
        <w:t xml:space="preserve"> класса Князев на основании сообщения по телефону дежурного городского отдела милиции лейтенанта </w:t>
      </w:r>
      <w:proofErr w:type="spellStart"/>
      <w:r w:rsidRPr="00DE2A7D">
        <w:t>Паниковского</w:t>
      </w:r>
      <w:proofErr w:type="spellEnd"/>
      <w:r w:rsidRPr="00DE2A7D">
        <w:t xml:space="preserve"> в присутствии понятых </w:t>
      </w:r>
      <w:proofErr w:type="spellStart"/>
      <w:r w:rsidRPr="00DE2A7D">
        <w:t>Бубликова</w:t>
      </w:r>
      <w:proofErr w:type="spellEnd"/>
      <w:r w:rsidRPr="00DE2A7D">
        <w:t xml:space="preserve"> Николая Николаевича, проживающего в г. Оренбурге по ул. Советской, 12 и Цветкова Михаила Васильевича, проживающего по ул. Туркестанской, д. 23, кв. 34, с участием судебно-медицинского эксперта Веселова при электрическом освещении, произвел осмотр места происшествия в </w:t>
      </w:r>
      <w:proofErr w:type="spellStart"/>
      <w:r w:rsidRPr="00DE2A7D">
        <w:t>билиардной</w:t>
      </w:r>
      <w:proofErr w:type="spellEnd"/>
      <w:r w:rsidRPr="00DE2A7D">
        <w:t xml:space="preserve"> городского парка г. Оренбурга. Осмотр начат в 0 часов 15 минут, закончен в 1 час 10 минут.</w:t>
      </w:r>
    </w:p>
    <w:p w:rsidR="00DE2A7D" w:rsidRPr="00DE2A7D" w:rsidRDefault="00DE2A7D" w:rsidP="00DE2A7D">
      <w:pPr>
        <w:jc w:val="both"/>
      </w:pPr>
      <w:r w:rsidRPr="00DE2A7D">
        <w:t>Осмотром установлено:</w:t>
      </w:r>
    </w:p>
    <w:p w:rsidR="00DE2A7D" w:rsidRPr="00DE2A7D" w:rsidRDefault="00DE2A7D" w:rsidP="00DE2A7D">
      <w:pPr>
        <w:jc w:val="both"/>
      </w:pPr>
      <w:r w:rsidRPr="00DE2A7D">
        <w:lastRenderedPageBreak/>
        <w:t xml:space="preserve"> </w:t>
      </w:r>
      <w:proofErr w:type="spellStart"/>
      <w:r w:rsidRPr="00DE2A7D">
        <w:t>Билиардная</w:t>
      </w:r>
      <w:proofErr w:type="spellEnd"/>
      <w:r w:rsidRPr="00DE2A7D">
        <w:t xml:space="preserve"> городского парка г. Оренбурга представляет собой деревянное сооружение, одноэтажное, на кирпичном фундаменте, выкрашенное в голубой цвет. Она состоит из двух отдельных помещений, располагающихся в виде буквы “Г” с общим крыльцом, огороженным деревянными, выкрашенными в голубой цвет перилами, высотой 75 см. К крыльцу ведут три деревянные ступени. Первая комната размерами 12х7 м, высота потолка 4 м. Пол деревянный, выкрашен красной краской. Входная дверь деревянная, выкрашена в голубой цвет. В комнате три окна. Влево от входной двери у южной стены стоит шкаф, створки которого до половины застеклены. Вдоль западной стены расположены четыре стула и длинная деревянная скамья. В углу, образованном южной и восточной стенами, кафельная печь. К восточной стене прибита деревянная вешалка с тремя деревянными крючками. Правее её в 20см. – деревянная подставка с тремя </w:t>
      </w:r>
      <w:proofErr w:type="spellStart"/>
      <w:r w:rsidRPr="00DE2A7D">
        <w:t>билиардными</w:t>
      </w:r>
      <w:proofErr w:type="spellEnd"/>
      <w:r w:rsidRPr="00DE2A7D">
        <w:t xml:space="preserve"> киями. В центре комнаты стоит </w:t>
      </w:r>
      <w:proofErr w:type="spellStart"/>
      <w:r w:rsidRPr="00DE2A7D">
        <w:t>билиардный</w:t>
      </w:r>
      <w:proofErr w:type="spellEnd"/>
      <w:r w:rsidRPr="00DE2A7D">
        <w:t xml:space="preserve"> стол, обтянутый зеленым сукном, на нем четыре желтых костяных шара и один кий. Над столом люстра с пятью рожками. Вторая комната расположена под прямым углом к первой, размерами 15х10х4 м. Пол в комнате деревянный, выкрашен красной краской. В комнате три больших окна. Входная дверь расположена в западной стене. В центре комнаты расположено три </w:t>
      </w:r>
      <w:proofErr w:type="spellStart"/>
      <w:r w:rsidRPr="00DE2A7D">
        <w:t>билиардных</w:t>
      </w:r>
      <w:proofErr w:type="spellEnd"/>
      <w:r w:rsidRPr="00DE2A7D">
        <w:t xml:space="preserve"> стола, обтянутых зеленым сукном, на среднем из них 9 желтых костяных шаров. До начала осмотра пострадавший Андреев И.И. скорой помощью отправлен в Областную больницу.</w:t>
      </w:r>
    </w:p>
    <w:p w:rsidR="00DE2A7D" w:rsidRPr="00DE2A7D" w:rsidRDefault="00DE2A7D" w:rsidP="00DE2A7D">
      <w:pPr>
        <w:jc w:val="both"/>
      </w:pPr>
      <w:r w:rsidRPr="00DE2A7D">
        <w:t>ИСТОРИЯ БОЛЕЗНИ № 326</w:t>
      </w:r>
    </w:p>
    <w:p w:rsidR="00DE2A7D" w:rsidRPr="00DE2A7D" w:rsidRDefault="00DE2A7D" w:rsidP="00DE2A7D">
      <w:pPr>
        <w:jc w:val="both"/>
      </w:pPr>
      <w:r w:rsidRPr="00DE2A7D">
        <w:t>19 марта 2000г. в 2ч. 00м. скорой помощью был доставлен Андреев И.И., 19 лет, русский, проживающий г. Оренбург, ул. Карагандинская, д. 23, кв. 98. Место работы - Завод бурового оборудования, должность – слесарь. Клинический диагноз – перелом основания черепа, кровоизлияние в мозг, контузия головного мозга тяжелой степени. Андреев И.И. скончался в 4 часа 40 мин. 19 марта 2000 г.</w:t>
      </w:r>
    </w:p>
    <w:p w:rsidR="00DE2A7D" w:rsidRPr="00DE2A7D" w:rsidRDefault="00DE2A7D" w:rsidP="00DE2A7D">
      <w:pPr>
        <w:jc w:val="both"/>
      </w:pPr>
      <w:r w:rsidRPr="00DE2A7D">
        <w:t>А Н А М Н Е З</w:t>
      </w:r>
    </w:p>
    <w:p w:rsidR="00DE2A7D" w:rsidRPr="00DE2A7D" w:rsidRDefault="00DE2A7D" w:rsidP="00DE2A7D">
      <w:pPr>
        <w:jc w:val="both"/>
      </w:pPr>
      <w:r w:rsidRPr="00DE2A7D">
        <w:t xml:space="preserve">19 марта 2000г. в 2.00 Доставлен машиной скорой помощи. Со слов сопровождавшего врача скорой помощи известно, что 18 марта 2000г. в 23.30 пострадавшего несколько раз ударили </w:t>
      </w:r>
      <w:proofErr w:type="spellStart"/>
      <w:r w:rsidRPr="00DE2A7D">
        <w:t>билиардным</w:t>
      </w:r>
      <w:proofErr w:type="spellEnd"/>
      <w:r w:rsidRPr="00DE2A7D">
        <w:t xml:space="preserve"> кием по голове во время драки в </w:t>
      </w:r>
      <w:proofErr w:type="spellStart"/>
      <w:r w:rsidRPr="00DE2A7D">
        <w:t>билиардной</w:t>
      </w:r>
      <w:proofErr w:type="spellEnd"/>
      <w:r w:rsidRPr="00DE2A7D">
        <w:t xml:space="preserve"> городского парка. После ударов упал, потерял сознание. Состояние больного крайне тяжелое, без сознания. Кожные покровы и слизистые оболочки бледно-розовые. На уколы не реагирует. Зрачки расширены, левый диаметром 0,8см., правый-0,6см., на свет слабо реагируют. Дыхание хриплое, 28 в одну минуту. Тоны сердца чистые, ясные. Пульс ритмичный, 48 ударов в 1 мин., напряжен. Артериальное давление 125/80 мм. рт. ст. В левом наружном слуховом проходе и на ушной раковине засохшая кровь. Отмечаются небольшие подергивания мышц правой руки.</w:t>
      </w:r>
    </w:p>
    <w:p w:rsidR="00DE2A7D" w:rsidRPr="00DE2A7D" w:rsidRDefault="00DE2A7D" w:rsidP="00DE2A7D">
      <w:pPr>
        <w:jc w:val="both"/>
      </w:pPr>
      <w:r w:rsidRPr="00DE2A7D">
        <w:t>Назначения:</w:t>
      </w:r>
    </w:p>
    <w:p w:rsidR="00DE2A7D" w:rsidRPr="00DE2A7D" w:rsidRDefault="00DE2A7D" w:rsidP="00DE2A7D">
      <w:pPr>
        <w:numPr>
          <w:ilvl w:val="0"/>
          <w:numId w:val="2"/>
        </w:numPr>
        <w:jc w:val="both"/>
      </w:pPr>
      <w:r w:rsidRPr="00DE2A7D">
        <w:t>Глюкоза 40% - 20 мл. в/в</w:t>
      </w:r>
    </w:p>
    <w:p w:rsidR="00DE2A7D" w:rsidRPr="00DE2A7D" w:rsidRDefault="00DE2A7D" w:rsidP="00DE2A7D">
      <w:pPr>
        <w:numPr>
          <w:ilvl w:val="0"/>
          <w:numId w:val="2"/>
        </w:numPr>
        <w:jc w:val="both"/>
      </w:pPr>
      <w:r w:rsidRPr="00DE2A7D">
        <w:t>Хлористый натрий – 10% -30 мл. в/в</w:t>
      </w:r>
    </w:p>
    <w:p w:rsidR="00DE2A7D" w:rsidRPr="00DE2A7D" w:rsidRDefault="00DE2A7D" w:rsidP="00DE2A7D">
      <w:pPr>
        <w:numPr>
          <w:ilvl w:val="0"/>
          <w:numId w:val="2"/>
        </w:numPr>
        <w:jc w:val="both"/>
      </w:pPr>
      <w:proofErr w:type="spellStart"/>
      <w:r w:rsidRPr="00DE2A7D">
        <w:t>Викасол</w:t>
      </w:r>
      <w:proofErr w:type="spellEnd"/>
      <w:r w:rsidRPr="00DE2A7D">
        <w:t xml:space="preserve"> – 1% - 1 мл.</w:t>
      </w:r>
    </w:p>
    <w:p w:rsidR="00DE2A7D" w:rsidRPr="00DE2A7D" w:rsidRDefault="00DE2A7D" w:rsidP="00DE2A7D">
      <w:pPr>
        <w:numPr>
          <w:ilvl w:val="0"/>
          <w:numId w:val="2"/>
        </w:numPr>
        <w:jc w:val="both"/>
      </w:pPr>
      <w:r w:rsidRPr="00DE2A7D">
        <w:t xml:space="preserve">Рентгенография костей черепа.  </w:t>
      </w:r>
    </w:p>
    <w:p w:rsidR="00DE2A7D" w:rsidRPr="00DE2A7D" w:rsidRDefault="00DE2A7D" w:rsidP="00DE2A7D">
      <w:pPr>
        <w:jc w:val="both"/>
      </w:pPr>
      <w:r w:rsidRPr="00DE2A7D">
        <w:t>19 марта 2000г. На рентгенограмме черепа № 129 повреждений костей не обнаружено /качество снимков плохое/.</w:t>
      </w:r>
    </w:p>
    <w:p w:rsidR="00DE2A7D" w:rsidRPr="00DE2A7D" w:rsidRDefault="00DE2A7D" w:rsidP="00DE2A7D">
      <w:pPr>
        <w:jc w:val="both"/>
      </w:pPr>
      <w:r w:rsidRPr="00DE2A7D">
        <w:t>19 марта 2000г. 2 ч. 30 м. У больного появились тонические судороги мышц всего тела.</w:t>
      </w:r>
    </w:p>
    <w:p w:rsidR="00DE2A7D" w:rsidRPr="00DE2A7D" w:rsidRDefault="00DE2A7D" w:rsidP="00DE2A7D">
      <w:pPr>
        <w:jc w:val="both"/>
      </w:pPr>
      <w:r w:rsidRPr="00DE2A7D">
        <w:t>19 марта 2000г. 3ч. 30м. Консультация невропатолога:</w:t>
      </w:r>
    </w:p>
    <w:p w:rsidR="00DE2A7D" w:rsidRPr="00DE2A7D" w:rsidRDefault="00DE2A7D" w:rsidP="00DE2A7D">
      <w:pPr>
        <w:jc w:val="both"/>
      </w:pPr>
      <w:r w:rsidRPr="00DE2A7D">
        <w:lastRenderedPageBreak/>
        <w:t xml:space="preserve">Состояние больного крайне тяжелое, без сознания. Дыхание хрипящие, редкое, 9-10 дыхательных движений в 1 минуту. На уколы не реагирует. Реакция зрачков на свет отсутствует, зрачки округлые, диаметром 0,8см слева и 0,7см справа. Координацию и чувствительность проверить не удалось из-за тяжелого состояния больного. Тонус мышц резко повышен. Сухожильные рефлексы высокие, без заметной разницы. Патологический рефлекс </w:t>
      </w:r>
      <w:proofErr w:type="spellStart"/>
      <w:r w:rsidRPr="00DE2A7D">
        <w:t>Бабинского</w:t>
      </w:r>
      <w:proofErr w:type="spellEnd"/>
      <w:r w:rsidRPr="00DE2A7D">
        <w:t xml:space="preserve"> с двух сторон. </w:t>
      </w:r>
      <w:proofErr w:type="spellStart"/>
      <w:r w:rsidRPr="00DE2A7D">
        <w:t>Менингиальных</w:t>
      </w:r>
      <w:proofErr w:type="spellEnd"/>
      <w:r w:rsidRPr="00DE2A7D">
        <w:t xml:space="preserve"> симптомов нет. Произведена пробная спинномозговая пункция – вытекала окрашенная кровью жидкость.</w:t>
      </w:r>
    </w:p>
    <w:p w:rsidR="00DE2A7D" w:rsidRPr="00DE2A7D" w:rsidRDefault="00DE2A7D" w:rsidP="00DE2A7D">
      <w:pPr>
        <w:jc w:val="both"/>
      </w:pPr>
      <w:r w:rsidRPr="00DE2A7D">
        <w:t xml:space="preserve">19 марта 2000 г. 4 ч 30 м Состояние больного крайне тяжелое, без сознания. Появилось дыхание </w:t>
      </w:r>
      <w:proofErr w:type="spellStart"/>
      <w:r w:rsidRPr="00DE2A7D">
        <w:t>Биота</w:t>
      </w:r>
      <w:proofErr w:type="spellEnd"/>
      <w:r w:rsidRPr="00DE2A7D">
        <w:t xml:space="preserve">. Пульс 56 ударов в 1 минуту, аритмичный, слабого наполнения и напряжения, АД – 80/35 мм. рт. ст. </w:t>
      </w:r>
    </w:p>
    <w:p w:rsidR="00DE2A7D" w:rsidRPr="00DE2A7D" w:rsidRDefault="00DE2A7D" w:rsidP="00DE2A7D">
      <w:pPr>
        <w:jc w:val="both"/>
      </w:pPr>
      <w:r w:rsidRPr="00DE2A7D">
        <w:t>При явлениях падения дыхательной и сердечно-сосудистой деятельности больной умер 19.03.2000 г. в 4 ч. 40 мин.</w:t>
      </w:r>
    </w:p>
    <w:p w:rsidR="00DE2A7D" w:rsidRPr="00DE2A7D" w:rsidRDefault="00DE2A7D" w:rsidP="00DE2A7D">
      <w:pPr>
        <w:jc w:val="both"/>
      </w:pPr>
      <w:r w:rsidRPr="00DE2A7D">
        <w:t>Диагноз: Перелом основания черепа. Травматическое кровоизлияние в мозг. Контузия г</w:t>
      </w:r>
      <w:r>
        <w:t>оловного мозга тяжелой степени.</w:t>
      </w:r>
    </w:p>
    <w:p w:rsidR="00DE2A7D" w:rsidRPr="00DE2A7D" w:rsidRDefault="00DE2A7D" w:rsidP="00DE2A7D">
      <w:pPr>
        <w:jc w:val="both"/>
      </w:pPr>
      <w:r w:rsidRPr="00DE2A7D">
        <w:t>ЭПИКРИЗ</w:t>
      </w:r>
    </w:p>
    <w:p w:rsidR="00DE2A7D" w:rsidRPr="00DE2A7D" w:rsidRDefault="00DE2A7D" w:rsidP="00DE2A7D">
      <w:pPr>
        <w:jc w:val="both"/>
      </w:pPr>
      <w:r w:rsidRPr="00DE2A7D">
        <w:t xml:space="preserve">Больной Андреев И.И. доставлен в больницу скорой помощью в крайне тяжелом бессознательном состоянии 19 марта 2000 г. 2.00. При поступлении отмечалась брадикардия, анизокория, судороги </w:t>
      </w:r>
      <w:proofErr w:type="gramStart"/>
      <w:r w:rsidRPr="00DE2A7D">
        <w:t>мышц  конечностей</w:t>
      </w:r>
      <w:proofErr w:type="gramEnd"/>
      <w:r w:rsidRPr="00DE2A7D">
        <w:t>. На рентгенограмме черепа повреждений костей не обнаружено. При спинномозговой пункции получена окрашенная кровью жидкость. Состояние больного все время было крайне тяжелым, в сознание не приходил. Скончался 19.03.2000. в 4 ч. 40 минут.</w:t>
      </w:r>
    </w:p>
    <w:p w:rsidR="00DE2A7D" w:rsidRPr="00DE2A7D" w:rsidRDefault="00DE2A7D" w:rsidP="00DE2A7D">
      <w:pPr>
        <w:jc w:val="both"/>
      </w:pPr>
      <w:r w:rsidRPr="00DE2A7D">
        <w:t xml:space="preserve">Диагноз: Перелом основания черепа. Кровоизлияние в головной мозг. Контузия головного мозга тяжелой ст. </w:t>
      </w:r>
    </w:p>
    <w:p w:rsidR="00DE2A7D" w:rsidRDefault="00DE2A7D" w:rsidP="00DE2A7D">
      <w:pPr>
        <w:jc w:val="both"/>
      </w:pPr>
      <w:r w:rsidRPr="00DE2A7D">
        <w:rPr>
          <w:b/>
        </w:rPr>
        <w:t>РЕЗУЛЬТАТЫ СУДЕБНО-МЕДИЦИНСКОГО ИССЛЕДОВАНИЯ ТРУПА</w:t>
      </w:r>
      <w:r>
        <w:t xml:space="preserve"> </w:t>
      </w:r>
      <w:r w:rsidRPr="00DE2A7D">
        <w:t>Андреева Ивана Ивановича, 19 лет.</w:t>
      </w:r>
    </w:p>
    <w:p w:rsidR="00DE2A7D" w:rsidRPr="00DE2A7D" w:rsidRDefault="00DE2A7D" w:rsidP="00DE2A7D">
      <w:pPr>
        <w:jc w:val="both"/>
      </w:pPr>
      <w:r w:rsidRPr="00DE2A7D">
        <w:t>ИССЛЕДОВАНИЕ ОДЕЖДЫ:</w:t>
      </w:r>
    </w:p>
    <w:p w:rsidR="00DE2A7D" w:rsidRDefault="00DE2A7D" w:rsidP="00DE2A7D">
      <w:pPr>
        <w:jc w:val="both"/>
      </w:pPr>
      <w:r w:rsidRPr="00DE2A7D">
        <w:t>На трупе надета следующая одежда: 1. Темно-</w:t>
      </w:r>
      <w:proofErr w:type="gramStart"/>
      <w:r w:rsidRPr="00DE2A7D">
        <w:t>синяя  шерстяная</w:t>
      </w:r>
      <w:proofErr w:type="gramEnd"/>
      <w:r w:rsidRPr="00DE2A7D">
        <w:t xml:space="preserve"> куртка на застежке “молния”; 2. </w:t>
      </w:r>
    </w:p>
    <w:p w:rsidR="00DE2A7D" w:rsidRDefault="00DE2A7D" w:rsidP="00DE2A7D">
      <w:pPr>
        <w:jc w:val="both"/>
      </w:pPr>
      <w:r w:rsidRPr="00DE2A7D">
        <w:t>Голубая трикотажная майка; 3. Черные суконные брюки с коричневым кожаным ремнем; 4. Синие сатиновые трусы; 5. Серые шерстяные носки; 6. Черные кожаные ботинки.</w:t>
      </w:r>
    </w:p>
    <w:p w:rsidR="00DE2A7D" w:rsidRPr="00DE2A7D" w:rsidRDefault="00DE2A7D" w:rsidP="00DE2A7D">
      <w:pPr>
        <w:jc w:val="both"/>
      </w:pPr>
      <w:r w:rsidRPr="00DE2A7D">
        <w:t>НАРУЖНОЕ ИССЛЕДОВАНИЕ:</w:t>
      </w:r>
    </w:p>
    <w:p w:rsidR="00DE2A7D" w:rsidRPr="00DE2A7D" w:rsidRDefault="00DE2A7D" w:rsidP="00DE2A7D">
      <w:pPr>
        <w:jc w:val="both"/>
      </w:pPr>
      <w:r w:rsidRPr="00DE2A7D">
        <w:t xml:space="preserve">Труп мужчины правильного телосложения, хорошего питания. Длина тела 183 см., вес 81 кг. Трупное окоченение хорошо выражено во всех обычно исследуемых группах мышц. На задней поверхности тела сине-фиолетовые трупные пятна, исчезающие при надавливании и </w:t>
      </w:r>
      <w:proofErr w:type="spellStart"/>
      <w:r w:rsidRPr="00DE2A7D">
        <w:t>восстанавливающиеся</w:t>
      </w:r>
      <w:proofErr w:type="spellEnd"/>
      <w:r w:rsidRPr="00DE2A7D">
        <w:t xml:space="preserve"> через 30 сек. Волосы на голове русые длиной до 16 см. Глаза закрыты, роговицы тусклые, зрачки круглые диаметром 0,8см. каждый. Соединительные оболочки глаз бледно-розовые. В левом наружном слуховом проходе и на левой ушной раковине засохшие корочки крови. Правый наружный слуховой проход свободен. Отверстия носа и рта свободны. Рот закрыт, переходная кайма губ синюшная, зубы целы. Язык за линией зубов. Шея средней длины и толщины. Грудная клетка цилиндрической формы. Живот не вздут. На спине по средней линии марлевая повязка, под ней между 1У и </w:t>
      </w:r>
      <w:proofErr w:type="gramStart"/>
      <w:r w:rsidRPr="00DE2A7D">
        <w:t>У</w:t>
      </w:r>
      <w:proofErr w:type="gramEnd"/>
      <w:r w:rsidRPr="00DE2A7D">
        <w:t xml:space="preserve"> поясничными позвонками 3 точечные раны, под коричневыми корочками. Наружные половые органы развиты правильно. Кожа вокруг заднепроходного отверстия не загрязнена. На тыле левой кисти у основания 1 и П пальцев неопределенной формы ссадина 1,5х1,5 см под отслаивающейся с краев коричневой корочкой. На тыле правой кисти у основания 1У и </w:t>
      </w:r>
      <w:proofErr w:type="gramStart"/>
      <w:r w:rsidRPr="00DE2A7D">
        <w:t>У</w:t>
      </w:r>
      <w:proofErr w:type="gramEnd"/>
      <w:r w:rsidRPr="00DE2A7D">
        <w:t xml:space="preserve"> пальцев две неопределенной формы ссадины 0,5х0,5 см и </w:t>
      </w:r>
      <w:r w:rsidRPr="00DE2A7D">
        <w:lastRenderedPageBreak/>
        <w:t>0,6х0,3 см под коричневыми корочками, лежащими выше уровня кожи. Лопатки, кости лица, верхних и нижних конечностей на ощупь целы.</w:t>
      </w:r>
    </w:p>
    <w:p w:rsidR="00DE2A7D" w:rsidRPr="00DE2A7D" w:rsidRDefault="00DE2A7D" w:rsidP="00DE2A7D">
      <w:pPr>
        <w:jc w:val="both"/>
      </w:pPr>
      <w:r w:rsidRPr="00DE2A7D">
        <w:t>ВНУТРЕННЕЕ ИССЛЕДОВАНИЕ:</w:t>
      </w:r>
    </w:p>
    <w:p w:rsidR="00DE2A7D" w:rsidRPr="00DE2A7D" w:rsidRDefault="00DE2A7D" w:rsidP="00DE2A7D">
      <w:pPr>
        <w:jc w:val="both"/>
      </w:pPr>
      <w:r w:rsidRPr="00DE2A7D">
        <w:t xml:space="preserve">На внутренней поверхности кожно-мышечного лоскута головы, в области венечного шва, на 3 см вправо от стреловидного шва тонкое кровоизлияние 2х2х0,2 см. В левой височной мышце и прилегающих к ней тканях кровоизлияние 9х8х0,3 см. Правая височная мышца на разрезе красная. По чешуе левой височной кости, сверху вниз проходит тонкая незначительно извилистая трещина длиной 3 см, шириной до 0,1см, продолжающаяся на основание черепа; трещина начинается на 6 см книзу от венечного шва. Твердая мозговая оболочка серая, резко напряжена. Над ней в левой височной области кровоизлияние в виде темно-красного свертка, размерами 13х10 см, толщиной до 2 см. В области этого кровоизлияния твердая мозговая оболочка вдавлена в вещество мозга. В синусах твердой мозговой оболочки умеренное количество жидкой крови. Мягкая мозговая оболочка тонкая, под ней по всему левому полушарию, мозжечку и стволовой части мозга тонкое кровоизлияние. Извилины мозга сглажены, резко уплощены. На разрезе ткань мозга влажная, с хорошо различимой границей серого и белого вещества; в области </w:t>
      </w:r>
      <w:proofErr w:type="spellStart"/>
      <w:r w:rsidRPr="00DE2A7D">
        <w:t>варолиевого</w:t>
      </w:r>
      <w:proofErr w:type="spellEnd"/>
      <w:r w:rsidRPr="00DE2A7D">
        <w:t xml:space="preserve"> моста и продолговатого мозга множественные кровоизлияния от точечных до 0,3х0,</w:t>
      </w:r>
      <w:proofErr w:type="gramStart"/>
      <w:r w:rsidRPr="00DE2A7D">
        <w:t>3,х</w:t>
      </w:r>
      <w:proofErr w:type="gramEnd"/>
      <w:r w:rsidRPr="00DE2A7D">
        <w:t xml:space="preserve">0,3 см. В желудочках мозга прозрачная бесцветная жидкость в небольшом количестве. Сосуды основания мозга спавшиеся, с тонкими стенками, внутренняя оболочка их гладкая. На основании черепа в средней черепной ямки слева обнаружена узкая извилистая трещина, переходящая с чешуи височной кости. Эта трещина идет впереди левой пирамиды на 2 см и доходит до турецкого седла. В полости среднего уха слева жидкая кровь. Полость правого среднего уха свободна. Толщина подкожно-жировой клетчатки на груди 0,5 см, на животе – 1 см. Мышцы шеи, груди и живота на разрезе розовые. Расположение внутренних органов правильное. Высота стояния диафрагмы справа на уровне 1У, слева – на уровне </w:t>
      </w:r>
      <w:proofErr w:type="gramStart"/>
      <w:r w:rsidRPr="00DE2A7D">
        <w:t>У</w:t>
      </w:r>
      <w:proofErr w:type="gramEnd"/>
      <w:r w:rsidRPr="00DE2A7D">
        <w:t xml:space="preserve"> ребер. Печень не выступает из-под края реберной дуги. Большой сальник содержит небольшое количество жира. Петли кишок умеренно вздуты. Мочевой пузырь ниже лона. Брюшина гладкая, блестящая, в полости ее незначительное количество прозрачной желтоватой жидкости. Правое легкое в боковых отделах сращено с пристеночной плеврой. Передние края легких острые, прикрывают с боков сердечную сорочку. В плевральных полостях содержится небольшое количество прозрачной желтоватой жидкости. В сердечной сорочке 8 мл такого же характера жидкости, внутренняя оболочка ее гладкая, блестящая. Сердце 11х9х5,5 см, вес 290 г. Наружная оболочка его гладкая. В полостях сердца по 50-60 мл жидкой темно-красной крови с рыхлыми темно-красными свертками. Внутренняя оболочка гладкая, блестящая. Клапаны тонкие, эластичные. Мышца сердца плотная, на разрезе красная. Толщина мышцы левого желудочка 1 см, правого – 0,3 см. Внутренняя оболочка венечных артерий гладкая. Аорта шириной 5 см, на разрезе края ее расходятся на 5,5 см., внутренняя оболочка ее гладкая. В полых венах жидкая темно-красная кровь, внутренняя оболочка их гладкая. Вход в гортань свободен. Подъязычная кость, хрящи гортани и трахеи целы. Щитовидная железа плотная, дольчатая, на разрезе зернистая, красная. Слизистая оболочка дыхательных путей гладкая, розовая. Легкие равномерно пушистые, с поверхности и на разрезе серовато-красные. С поверхности разрезов легких стекает умеренное количество пенистой жидкости. Надпочечники листовидной формы, корковое вещество их желтое, мозговое – коричневое. Почки 21х6,5х3 см, капсула снимается легко, обнажая гладкую поверхность. Ткань на разрезе красновато-синюшная. Толщина коркового слоя 0,3 см. Слизистая оболочка лоханок, мочеточников, мочевого пузыря серовато-розовая. Мочевой пузырь пуст. Предстательная железа плотная, на разрезе серая, однородная. Печень размерами 24х17х14х7 см, капсула ее гладкая, ткань плотная, на разрезе коричневая, из перерезанных сосудов стекает значительное количество жидкой крови. В желчном пузыре 5 мл коричневой желчи, слизистая оболочка пузыря бархатистая, протоки проходимы. Поджелудочная железа плотная, на разрезе желтовато-розовая, дольчатая, сосуды ее полнокровны. Селезенка 13х6х2 см, капсула ее гладкая, ткань мягкая, на разрезе темно-красная, без соскоба. Сосочки языка выражены отчетливо. Миндалины овальные, </w:t>
      </w:r>
      <w:r w:rsidRPr="00DE2A7D">
        <w:lastRenderedPageBreak/>
        <w:t>плотные, на разрезе белесоватые. В желудке небольшое количество серой слизи, слизистая оболочка его гладкая, серовато-розовая. В кишечнике обычное для его отделов содержимое. Слизистая оболочка тонкого и толстого кишечника серовато-розовая. Позвоночник, ключицы, грудина, ребра и кости таза целы. От полостей и органов постороннего запаха не ощущается. Для гистологического исследования взята часть продолговатого мозга, кусочки сердца, легких, почки; изъято 20 мл кро</w:t>
      </w:r>
      <w:r>
        <w:t xml:space="preserve">ви для химического </w:t>
      </w:r>
      <w:proofErr w:type="spellStart"/>
      <w:r>
        <w:t>исследова</w:t>
      </w:r>
      <w:proofErr w:type="spellEnd"/>
    </w:p>
    <w:p w:rsidR="00DE2A7D" w:rsidRPr="00DE2A7D" w:rsidRDefault="00DE2A7D" w:rsidP="00DE2A7D">
      <w:pPr>
        <w:jc w:val="both"/>
        <w:rPr>
          <w:b/>
        </w:rPr>
      </w:pPr>
      <w:r w:rsidRPr="00DE2A7D">
        <w:rPr>
          <w:b/>
        </w:rPr>
        <w:t>АКТ</w:t>
      </w:r>
      <w:r>
        <w:rPr>
          <w:b/>
        </w:rPr>
        <w:t xml:space="preserve"> </w:t>
      </w:r>
      <w:r w:rsidRPr="00DE2A7D">
        <w:rPr>
          <w:b/>
        </w:rPr>
        <w:t>СУДЕБНО-ГИСТОЛОГИЧЕСКОГО ИССЛЕДОВАНИЯ</w:t>
      </w:r>
    </w:p>
    <w:p w:rsidR="00DE2A7D" w:rsidRPr="00DE2A7D" w:rsidRDefault="00DE2A7D" w:rsidP="00DE2A7D">
      <w:pPr>
        <w:jc w:val="both"/>
      </w:pPr>
      <w:r w:rsidRPr="00DE2A7D">
        <w:t xml:space="preserve">25 марта 2000г. на основании направления судебно-медицинского эксперта Чижова П.П. от 19 марта 2000 г., судебно-медицинским экспертом-гистологом Левиным В.А. произведено судебно-гистологическое исследование кусочков органов из трупа гр. Андреева Ивана Ивановича, 19 лет. </w:t>
      </w:r>
    </w:p>
    <w:p w:rsidR="00DE2A7D" w:rsidRPr="00DE2A7D" w:rsidRDefault="00DE2A7D" w:rsidP="00DE2A7D">
      <w:pPr>
        <w:jc w:val="both"/>
      </w:pPr>
      <w:r w:rsidRPr="00DE2A7D">
        <w:t>ОПИСАНИЕ МАТЕРИАЛА.</w:t>
      </w:r>
    </w:p>
    <w:p w:rsidR="00DE2A7D" w:rsidRPr="00DE2A7D" w:rsidRDefault="00DE2A7D" w:rsidP="00DE2A7D">
      <w:pPr>
        <w:jc w:val="both"/>
      </w:pPr>
      <w:r w:rsidRPr="00DE2A7D">
        <w:t>Стеклянная банка емкостью 200 мл, закрыта резиновой перчаткой и обвязана шпагатом. На банке этикетка с надписью: «Кусочки органов из трупа Андреева И.И. 19.03.2000. СМЭ Чижов.» В банке содержалась жидкость с запахом формалина; на слое ваты лежат кусочки головного мозга, сердца, легких, почек.</w:t>
      </w:r>
    </w:p>
    <w:p w:rsidR="00DE2A7D" w:rsidRPr="00DE2A7D" w:rsidRDefault="00DE2A7D" w:rsidP="00DE2A7D">
      <w:pPr>
        <w:jc w:val="both"/>
      </w:pPr>
      <w:r w:rsidRPr="00DE2A7D">
        <w:t>ИССЛЕДОВАНИЕ:</w:t>
      </w:r>
    </w:p>
    <w:p w:rsidR="00DE2A7D" w:rsidRPr="00DE2A7D" w:rsidRDefault="00DE2A7D" w:rsidP="00DE2A7D">
      <w:pPr>
        <w:jc w:val="both"/>
      </w:pPr>
      <w:r w:rsidRPr="00DE2A7D">
        <w:t>Фиксация в 15% растворе формалина, заливка в целлоидин, окраска гематоксилином-эозином.</w:t>
      </w:r>
    </w:p>
    <w:p w:rsidR="00DE2A7D" w:rsidRPr="00DE2A7D" w:rsidRDefault="00DE2A7D" w:rsidP="00DE2A7D">
      <w:pPr>
        <w:jc w:val="both"/>
      </w:pPr>
      <w:r w:rsidRPr="00DE2A7D">
        <w:rPr>
          <w:u w:val="single"/>
        </w:rPr>
        <w:t xml:space="preserve">Продолговатый мозг: </w:t>
      </w:r>
      <w:proofErr w:type="gramStart"/>
      <w:r w:rsidRPr="00DE2A7D">
        <w:t>В</w:t>
      </w:r>
      <w:proofErr w:type="gramEnd"/>
      <w:r w:rsidRPr="00DE2A7D">
        <w:t xml:space="preserve"> ткани продолговатого мозга обширное кровоизлияние с неразличимыми контурами эритроцитов, занимающее несколько полей зрения и более мелких. В кровоизлиянии видно большое количество </w:t>
      </w:r>
      <w:proofErr w:type="spellStart"/>
      <w:r w:rsidRPr="00DE2A7D">
        <w:t>нейтрофильных</w:t>
      </w:r>
      <w:proofErr w:type="spellEnd"/>
      <w:r w:rsidRPr="00DE2A7D">
        <w:t xml:space="preserve"> лейкоцитов и лимфоциты. Ткань головного мозга </w:t>
      </w:r>
      <w:proofErr w:type="spellStart"/>
      <w:r w:rsidRPr="00DE2A7D">
        <w:t>разволокнена</w:t>
      </w:r>
      <w:proofErr w:type="spellEnd"/>
      <w:r w:rsidRPr="00DE2A7D">
        <w:t xml:space="preserve">, вокруг клеток и сосудов выраженные пустоты. Сосуды резко расширены, заполнены эритроцитами и значительным количеством лейкоцитов, которые расположены в основном у основания сосудов. Контуры нервных клеток </w:t>
      </w:r>
      <w:proofErr w:type="spellStart"/>
      <w:r w:rsidRPr="00DE2A7D">
        <w:t>неотчетливы</w:t>
      </w:r>
      <w:proofErr w:type="spellEnd"/>
      <w:r w:rsidRPr="00DE2A7D">
        <w:t>, ядра бледные, местами едва заметны.</w:t>
      </w:r>
    </w:p>
    <w:p w:rsidR="00DE2A7D" w:rsidRPr="00DE2A7D" w:rsidRDefault="00DE2A7D" w:rsidP="00DE2A7D">
      <w:pPr>
        <w:jc w:val="both"/>
      </w:pPr>
      <w:r w:rsidRPr="00DE2A7D">
        <w:rPr>
          <w:u w:val="single"/>
        </w:rPr>
        <w:t>Сердце:</w:t>
      </w:r>
      <w:r w:rsidRPr="00DE2A7D">
        <w:t xml:space="preserve"> Мышечные волокна равномерной толщины, ядра их овальные. Поперечная </w:t>
      </w:r>
      <w:proofErr w:type="spellStart"/>
      <w:r w:rsidRPr="00DE2A7D">
        <w:t>исчерченность</w:t>
      </w:r>
      <w:proofErr w:type="spellEnd"/>
      <w:r w:rsidRPr="00DE2A7D">
        <w:t xml:space="preserve"> выражена отчетливо. Межмышечные прослойки тонкие. Артерии спавшиеся. Капилляры и вены резко полнокровны.</w:t>
      </w:r>
    </w:p>
    <w:p w:rsidR="00DE2A7D" w:rsidRPr="00DE2A7D" w:rsidRDefault="00DE2A7D" w:rsidP="00DE2A7D">
      <w:pPr>
        <w:jc w:val="both"/>
      </w:pPr>
      <w:r w:rsidRPr="00DE2A7D">
        <w:rPr>
          <w:u w:val="single"/>
        </w:rPr>
        <w:t xml:space="preserve">Легкие: </w:t>
      </w:r>
      <w:r w:rsidRPr="00DE2A7D">
        <w:t xml:space="preserve">Просветы большей части альвеол свободны, в отдельных группах альвеол гомогенная розовая жидкость. Эпителий бронхов сохранен, просветы их свободны. </w:t>
      </w:r>
      <w:proofErr w:type="spellStart"/>
      <w:r w:rsidRPr="00DE2A7D">
        <w:t>Междольковые</w:t>
      </w:r>
      <w:proofErr w:type="spellEnd"/>
      <w:r w:rsidRPr="00DE2A7D">
        <w:t xml:space="preserve"> прослойки тонкие. Капилляры и вены полнокровны. Артерии спавшиеся.</w:t>
      </w:r>
    </w:p>
    <w:p w:rsidR="00DE2A7D" w:rsidRPr="00DE2A7D" w:rsidRDefault="00DE2A7D" w:rsidP="00DE2A7D">
      <w:pPr>
        <w:jc w:val="both"/>
      </w:pPr>
      <w:r w:rsidRPr="00DE2A7D">
        <w:rPr>
          <w:u w:val="single"/>
        </w:rPr>
        <w:t xml:space="preserve">Почка: </w:t>
      </w:r>
      <w:r w:rsidRPr="00DE2A7D">
        <w:t xml:space="preserve">Клубочки равномерной величины, капилляры их умеренно </w:t>
      </w:r>
      <w:proofErr w:type="spellStart"/>
      <w:r w:rsidRPr="00DE2A7D">
        <w:t>кровенаполнены</w:t>
      </w:r>
      <w:proofErr w:type="spellEnd"/>
      <w:r w:rsidRPr="00DE2A7D">
        <w:t xml:space="preserve">; просветы капсул </w:t>
      </w:r>
      <w:proofErr w:type="spellStart"/>
      <w:r w:rsidRPr="00DE2A7D">
        <w:t>Шумлянского</w:t>
      </w:r>
      <w:proofErr w:type="spellEnd"/>
      <w:r w:rsidRPr="00DE2A7D">
        <w:t xml:space="preserve"> свободны. Границы клеток эпителия извитых канальцев слабо различима, протоплазма мутная, зернистая, ядра местами отсутствуют. Эпителий прямых канальцев сохранен. </w:t>
      </w:r>
      <w:proofErr w:type="spellStart"/>
      <w:r w:rsidRPr="00DE2A7D">
        <w:t>Междольковые</w:t>
      </w:r>
      <w:proofErr w:type="spellEnd"/>
      <w:r w:rsidRPr="00DE2A7D">
        <w:t xml:space="preserve"> прослойки тонкие. Капилляры мозгового слоя и вены местами полнокровны. Артерии спавшиеся. </w:t>
      </w:r>
    </w:p>
    <w:p w:rsidR="00DE2A7D" w:rsidRPr="00DE2A7D" w:rsidRDefault="00DE2A7D" w:rsidP="00DE2A7D">
      <w:pPr>
        <w:jc w:val="both"/>
      </w:pPr>
      <w:r w:rsidRPr="00DE2A7D">
        <w:t xml:space="preserve">ВЫПИСКА ИЗ АКТА СУДЕБНОХИМИЧЕСКОГО ИССЛЕДОВАНИЯ </w:t>
      </w:r>
      <w:r w:rsidRPr="00DE2A7D">
        <w:rPr>
          <w:lang w:val="en-US"/>
        </w:rPr>
        <w:t>N</w:t>
      </w:r>
      <w:r w:rsidRPr="00DE2A7D">
        <w:t xml:space="preserve"> 34</w:t>
      </w:r>
    </w:p>
    <w:p w:rsidR="00DE2A7D" w:rsidRPr="00DE2A7D" w:rsidRDefault="00DE2A7D" w:rsidP="00DE2A7D">
      <w:pPr>
        <w:jc w:val="both"/>
      </w:pPr>
      <w:r w:rsidRPr="00DE2A7D">
        <w:t xml:space="preserve">27 марта 2000 г. на основании направления судебно-медицинского эксперта Чижова П.П. от 19.03.2000 г. в судебно-химической лаборатории Оренбургского областного бюро СМЭ судебным химиком </w:t>
      </w:r>
      <w:proofErr w:type="spellStart"/>
      <w:r w:rsidRPr="00DE2A7D">
        <w:t>Прачом</w:t>
      </w:r>
      <w:proofErr w:type="spellEnd"/>
      <w:r w:rsidRPr="00DE2A7D">
        <w:t xml:space="preserve"> П.И. произведено исследование крови из трупа гр. Андреева И.И., 19 лет для определения наличия этилового алкоголя.</w:t>
      </w:r>
    </w:p>
    <w:p w:rsidR="00DE2A7D" w:rsidRPr="00DE2A7D" w:rsidRDefault="00DE2A7D" w:rsidP="00DE2A7D">
      <w:pPr>
        <w:jc w:val="both"/>
      </w:pPr>
      <w:r w:rsidRPr="00DE2A7D">
        <w:t>ОПИСАНИЕ ОБЪЕКТА:</w:t>
      </w:r>
    </w:p>
    <w:p w:rsidR="00DE2A7D" w:rsidRPr="00DE2A7D" w:rsidRDefault="00DE2A7D" w:rsidP="00DE2A7D">
      <w:pPr>
        <w:jc w:val="both"/>
      </w:pPr>
      <w:r w:rsidRPr="00DE2A7D">
        <w:t xml:space="preserve">Стеклянная банка емкостью 20 мл., закрыта желтой резиновой перчаткой, обвязана черным шнурком и опечатана сургучной печатью. На банке этикетка из белой бумаги с надписью синими </w:t>
      </w:r>
      <w:r w:rsidRPr="00DE2A7D">
        <w:lastRenderedPageBreak/>
        <w:t>чернилами</w:t>
      </w:r>
      <w:proofErr w:type="gramStart"/>
      <w:r w:rsidRPr="00DE2A7D">
        <w:t>: ”Кровь</w:t>
      </w:r>
      <w:proofErr w:type="gramEnd"/>
      <w:r w:rsidRPr="00DE2A7D">
        <w:t xml:space="preserve"> из трупа гр. Андреева И.И., 19 лет. СМЭ Чижов П.П”. В банке содержалось 20 мл жидкой крови. </w:t>
      </w:r>
    </w:p>
    <w:p w:rsidR="00DE2A7D" w:rsidRPr="00DE2A7D" w:rsidRDefault="00DE2A7D" w:rsidP="00DE2A7D">
      <w:pPr>
        <w:jc w:val="both"/>
      </w:pPr>
      <w:r w:rsidRPr="00DE2A7D">
        <w:t>ЗАКЛЮЧЕНИЕ:</w:t>
      </w:r>
    </w:p>
    <w:p w:rsidR="00DE2A7D" w:rsidRPr="00DE2A7D" w:rsidRDefault="00DE2A7D" w:rsidP="00DE2A7D">
      <w:pPr>
        <w:jc w:val="both"/>
      </w:pPr>
      <w:r w:rsidRPr="00DE2A7D">
        <w:t>При судебно-химическом исследовании крови из трупа Андреева И.И., 19 лет, методом газожидкостной хроматографии этиловый алкоголь не обнаружен.</w:t>
      </w:r>
    </w:p>
    <w:p w:rsidR="00DE2A7D" w:rsidRPr="00DE2A7D" w:rsidRDefault="00DE2A7D" w:rsidP="00DE2A7D">
      <w:pPr>
        <w:jc w:val="both"/>
      </w:pPr>
    </w:p>
    <w:p w:rsidR="00DE2A7D" w:rsidRPr="00DE2A7D" w:rsidRDefault="00DE2A7D" w:rsidP="00DE2A7D">
      <w:pPr>
        <w:jc w:val="both"/>
      </w:pPr>
    </w:p>
    <w:p w:rsidR="00DE2A7D" w:rsidRPr="00DE2A7D" w:rsidRDefault="00DE2A7D" w:rsidP="00DE2A7D"/>
    <w:p w:rsidR="00DE2A7D" w:rsidRPr="00DE2A7D" w:rsidRDefault="00DE2A7D" w:rsidP="00DE2A7D"/>
    <w:p w:rsidR="00DE2A7D" w:rsidRPr="00DE2A7D" w:rsidRDefault="00DE2A7D" w:rsidP="00DE2A7D"/>
    <w:p w:rsidR="00DE2A7D" w:rsidRPr="00DE2A7D" w:rsidRDefault="00DE2A7D"/>
    <w:sectPr w:rsidR="00DE2A7D" w:rsidRPr="00DE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77F"/>
    <w:multiLevelType w:val="singleLevel"/>
    <w:tmpl w:val="18ACE7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44041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8CC6C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F3"/>
    <w:rsid w:val="001D1B5D"/>
    <w:rsid w:val="006205F3"/>
    <w:rsid w:val="00BC64B9"/>
    <w:rsid w:val="00D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F494"/>
  <w15:chartTrackingRefBased/>
  <w15:docId w15:val="{982DD833-9B18-4C4D-993E-950FA78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E2A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E2A7D"/>
  </w:style>
  <w:style w:type="paragraph" w:styleId="a5">
    <w:name w:val="Body Text"/>
    <w:basedOn w:val="a"/>
    <w:link w:val="a6"/>
    <w:uiPriority w:val="99"/>
    <w:semiHidden/>
    <w:unhideWhenUsed/>
    <w:rsid w:val="00DE2A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E2A7D"/>
  </w:style>
  <w:style w:type="paragraph" w:styleId="2">
    <w:name w:val="Body Text 2"/>
    <w:basedOn w:val="a"/>
    <w:link w:val="20"/>
    <w:uiPriority w:val="99"/>
    <w:semiHidden/>
    <w:unhideWhenUsed/>
    <w:rsid w:val="00DE2A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E2A7D"/>
  </w:style>
  <w:style w:type="paragraph" w:styleId="21">
    <w:name w:val="Body Text Indent 2"/>
    <w:basedOn w:val="a"/>
    <w:link w:val="22"/>
    <w:uiPriority w:val="99"/>
    <w:semiHidden/>
    <w:unhideWhenUsed/>
    <w:rsid w:val="00DE2A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2A7D"/>
  </w:style>
  <w:style w:type="paragraph" w:styleId="3">
    <w:name w:val="Body Text 3"/>
    <w:basedOn w:val="a"/>
    <w:link w:val="30"/>
    <w:uiPriority w:val="99"/>
    <w:semiHidden/>
    <w:unhideWhenUsed/>
    <w:rsid w:val="00DE2A7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E2A7D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DE2A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E2A7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2853</Words>
  <Characters>16264</Characters>
  <Application>Microsoft Office Word</Application>
  <DocSecurity>0</DocSecurity>
  <Lines>135</Lines>
  <Paragraphs>38</Paragraphs>
  <ScaleCrop>false</ScaleCrop>
  <Company/>
  <LinksUpToDate>false</LinksUpToDate>
  <CharactersWithSpaces>19079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судебной мед</dc:creator>
  <cp:keywords/>
  <dc:description/>
  <cp:lastModifiedBy>Кафедра судебной мед</cp:lastModifiedBy>
  <cp:revision>3</cp:revision>
  <dcterms:created xsi:type="dcterms:W3CDTF">2020-03-19T06:34:00Z</dcterms:created>
  <dcterms:modified xsi:type="dcterms:W3CDTF">2020-03-19T09:11:00Z</dcterms:modified>
</cp:coreProperties>
</file>