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60" w:rsidRPr="00D316D6" w:rsidRDefault="00604D60" w:rsidP="00604D60">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Тема: </w:t>
      </w:r>
      <w:r w:rsidRPr="00604D60">
        <w:rPr>
          <w:rFonts w:ascii="Times New Roman" w:hAnsi="Times New Roman"/>
          <w:color w:val="000000"/>
          <w:sz w:val="24"/>
          <w:szCs w:val="24"/>
        </w:rPr>
        <w:t>Протезирование дефектов зубов. Лечение частичной вторичной адентии</w:t>
      </w:r>
    </w:p>
    <w:p w:rsidR="00604D60" w:rsidRPr="002E7462" w:rsidRDefault="00604D60" w:rsidP="00604D60">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 Цель: </w:t>
      </w:r>
      <w:r w:rsidRPr="00D316D6">
        <w:rPr>
          <w:rFonts w:ascii="Times New Roman" w:hAnsi="Times New Roman"/>
          <w:color w:val="000000"/>
          <w:sz w:val="24"/>
          <w:szCs w:val="24"/>
        </w:rPr>
        <w:t>формирование у студентов основных представлений о восстановлении</w:t>
      </w:r>
      <w:r>
        <w:rPr>
          <w:rFonts w:ascii="Times New Roman" w:hAnsi="Times New Roman"/>
          <w:sz w:val="24"/>
          <w:szCs w:val="24"/>
        </w:rPr>
        <w:t xml:space="preserve"> дефектов зубных тканей при помощи искусственных коронок на всех этапах.</w:t>
      </w:r>
    </w:p>
    <w:p w:rsidR="00604D60" w:rsidRPr="002E7462" w:rsidRDefault="00604D60" w:rsidP="00604D60">
      <w:pPr>
        <w:spacing w:after="0" w:line="240" w:lineRule="auto"/>
        <w:ind w:firstLine="709"/>
        <w:jc w:val="both"/>
        <w:rPr>
          <w:rFonts w:ascii="Times New Roman" w:hAnsi="Times New Roman"/>
          <w:color w:val="000000"/>
          <w:sz w:val="24"/>
          <w:szCs w:val="24"/>
        </w:rPr>
      </w:pPr>
    </w:p>
    <w:p w:rsidR="00604D60" w:rsidRPr="002E7462" w:rsidRDefault="00604D60" w:rsidP="00604D60">
      <w:pPr>
        <w:spacing w:after="0" w:line="240" w:lineRule="auto"/>
        <w:ind w:firstLine="709"/>
        <w:jc w:val="both"/>
        <w:rPr>
          <w:rFonts w:ascii="Times New Roman" w:hAnsi="Times New Roman"/>
          <w:color w:val="000000"/>
          <w:sz w:val="8"/>
          <w:szCs w:val="24"/>
        </w:rPr>
      </w:pPr>
    </w:p>
    <w:p w:rsidR="00604D60" w:rsidRPr="002E7462" w:rsidRDefault="00604D60" w:rsidP="00604D60">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Задачи: </w:t>
      </w:r>
    </w:p>
    <w:p w:rsidR="00604D60" w:rsidRDefault="00604D60" w:rsidP="00604D60">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Обучающая: </w:t>
      </w:r>
      <w:r>
        <w:rPr>
          <w:rFonts w:ascii="Times New Roman" w:hAnsi="Times New Roman"/>
          <w:color w:val="000000"/>
          <w:sz w:val="24"/>
          <w:szCs w:val="24"/>
        </w:rPr>
        <w:t xml:space="preserve">- понимать принцип определения </w:t>
      </w:r>
      <w:proofErr w:type="spellStart"/>
      <w:r>
        <w:rPr>
          <w:rFonts w:ascii="Times New Roman" w:hAnsi="Times New Roman"/>
          <w:color w:val="000000"/>
          <w:sz w:val="24"/>
          <w:szCs w:val="24"/>
        </w:rPr>
        <w:t>разрушенности</w:t>
      </w:r>
      <w:proofErr w:type="spellEnd"/>
      <w:r>
        <w:rPr>
          <w:rFonts w:ascii="Times New Roman" w:hAnsi="Times New Roman"/>
          <w:color w:val="000000"/>
          <w:sz w:val="24"/>
          <w:szCs w:val="24"/>
        </w:rPr>
        <w:t xml:space="preserve"> зуба и подбора способа протезирования.</w:t>
      </w:r>
    </w:p>
    <w:p w:rsidR="00604D60" w:rsidRPr="002E7462" w:rsidRDefault="00604D60" w:rsidP="00604D6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понимать принцип снятия анатомического слепка и его оценки</w:t>
      </w:r>
    </w:p>
    <w:p w:rsidR="00604D60" w:rsidRDefault="00604D60" w:rsidP="00604D60">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Развивающая: </w:t>
      </w:r>
      <w:r>
        <w:rPr>
          <w:rFonts w:ascii="Times New Roman" w:hAnsi="Times New Roman"/>
          <w:color w:val="000000"/>
          <w:sz w:val="24"/>
          <w:szCs w:val="24"/>
        </w:rPr>
        <w:t>- научить определять степень разрушения коронки зуба</w:t>
      </w:r>
    </w:p>
    <w:p w:rsidR="00604D60" w:rsidRDefault="00604D60" w:rsidP="00604D6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научиться выбирать вид протезирования, способ обезболивания</w:t>
      </w:r>
    </w:p>
    <w:p w:rsidR="00604D60" w:rsidRPr="002E7462" w:rsidRDefault="00604D60" w:rsidP="00604D6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научиться снимать слепки и оценивать их качество.</w:t>
      </w:r>
    </w:p>
    <w:p w:rsidR="00604D60" w:rsidRPr="002E7462" w:rsidRDefault="00604D60" w:rsidP="00604D60">
      <w:pPr>
        <w:spacing w:after="0" w:line="240" w:lineRule="auto"/>
        <w:ind w:firstLine="709"/>
        <w:jc w:val="both"/>
        <w:rPr>
          <w:rFonts w:ascii="Times New Roman" w:hAnsi="Times New Roman"/>
          <w:color w:val="000000"/>
          <w:sz w:val="24"/>
          <w:szCs w:val="24"/>
        </w:rPr>
      </w:pPr>
    </w:p>
    <w:p w:rsidR="00604D60" w:rsidRPr="002E7462" w:rsidRDefault="00604D60" w:rsidP="00604D60">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Воспитывающая: </w:t>
      </w:r>
      <w:r>
        <w:rPr>
          <w:rFonts w:ascii="Times New Roman" w:hAnsi="Times New Roman"/>
          <w:color w:val="000000"/>
          <w:sz w:val="24"/>
          <w:szCs w:val="24"/>
        </w:rPr>
        <w:t>воспитать ответственность за свою профессиональную деятельность.</w:t>
      </w:r>
    </w:p>
    <w:p w:rsidR="00604D60" w:rsidRPr="00D316D6" w:rsidRDefault="00604D60" w:rsidP="00604D60">
      <w:pPr>
        <w:spacing w:after="0" w:line="240" w:lineRule="auto"/>
        <w:ind w:firstLine="709"/>
        <w:jc w:val="both"/>
        <w:rPr>
          <w:rFonts w:ascii="Times New Roman" w:hAnsi="Times New Roman"/>
          <w:color w:val="000000"/>
          <w:sz w:val="24"/>
          <w:szCs w:val="24"/>
        </w:rPr>
      </w:pPr>
    </w:p>
    <w:p w:rsidR="00604D60" w:rsidRPr="00902D69" w:rsidRDefault="00604D60" w:rsidP="00604D60">
      <w:pPr>
        <w:spacing w:after="0" w:line="240" w:lineRule="auto"/>
        <w:ind w:firstLine="709"/>
        <w:jc w:val="both"/>
        <w:rPr>
          <w:rFonts w:ascii="Times New Roman" w:hAnsi="Times New Roman"/>
          <w:color w:val="000000"/>
          <w:sz w:val="24"/>
          <w:szCs w:val="24"/>
        </w:rPr>
      </w:pPr>
      <w:r w:rsidRPr="00902D69">
        <w:rPr>
          <w:rFonts w:ascii="Times New Roman" w:hAnsi="Times New Roman"/>
          <w:color w:val="000000"/>
          <w:sz w:val="24"/>
          <w:szCs w:val="24"/>
        </w:rPr>
        <w:t xml:space="preserve">Вопросы для рассмотрения: </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 xml:space="preserve">Классификация полостей по </w:t>
      </w:r>
      <w:proofErr w:type="spellStart"/>
      <w:r w:rsidRPr="00D316D6">
        <w:rPr>
          <w:rFonts w:ascii="Times New Roman" w:hAnsi="Times New Roman"/>
          <w:color w:val="000000"/>
          <w:sz w:val="24"/>
          <w:szCs w:val="24"/>
        </w:rPr>
        <w:t>Блэку</w:t>
      </w:r>
      <w:proofErr w:type="spellEnd"/>
      <w:r w:rsidRPr="00D316D6">
        <w:rPr>
          <w:rFonts w:ascii="Times New Roman" w:hAnsi="Times New Roman"/>
          <w:color w:val="000000"/>
          <w:sz w:val="24"/>
          <w:szCs w:val="24"/>
        </w:rPr>
        <w:t>.</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Классификация полостей по ИРОПЗ. Когда и кем была предложена эта классификация?</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Что такое оттиск (слепок)? Какие виды оттисков вы знаете?</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Виды оттискных ложек, их характеристика.</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Показания и противопоказания к изготовлению ИК.</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Классификация ИК по конструкции, назначению, времени использования, методу изготовления, материалу.</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Достоинства и недостатки различных видов ИК.</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Что такое анатомическая шейка зуба?</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Что такое клиническая шейка зуба?</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Общие правила препарирования зубов под ИК (порядок проведения манипуляций, режим работы, применяемые инструменты).</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Ошибки и осложнения при препарировании зубов, меры их предупреждения.</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 xml:space="preserve">Особенности препарирования различных групп зубов, зоны безопасности при </w:t>
      </w:r>
      <w:proofErr w:type="spellStart"/>
      <w:r w:rsidRPr="00D316D6">
        <w:rPr>
          <w:rFonts w:ascii="Times New Roman" w:hAnsi="Times New Roman"/>
          <w:color w:val="000000"/>
          <w:sz w:val="24"/>
          <w:szCs w:val="24"/>
        </w:rPr>
        <w:t>одонтопрепарировании</w:t>
      </w:r>
      <w:proofErr w:type="spellEnd"/>
      <w:r w:rsidRPr="00D316D6">
        <w:rPr>
          <w:rFonts w:ascii="Times New Roman" w:hAnsi="Times New Roman"/>
          <w:color w:val="000000"/>
          <w:sz w:val="24"/>
          <w:szCs w:val="24"/>
        </w:rPr>
        <w:t>.</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Этапы получения оттиска.</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Каковы критерии правильности подбора слепочных ложек?</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Требования, предъявляемые к оттискным материалам.</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Классификация слепочных материалов.</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Эластические слепочные материалы, их состав, свойства, применение.</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Термопластические слепочные материалы, их состав, свойства, применение.</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Классификация абразивных материалов по природе и по назначению.</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Абразивные инструменты, их характеристика.</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Полировочные средства, их состав, свойства, применение.</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 xml:space="preserve">Что такое </w:t>
      </w:r>
      <w:proofErr w:type="spellStart"/>
      <w:r w:rsidRPr="00D316D6">
        <w:rPr>
          <w:rFonts w:ascii="Times New Roman" w:hAnsi="Times New Roman"/>
          <w:color w:val="000000"/>
          <w:sz w:val="24"/>
          <w:szCs w:val="24"/>
        </w:rPr>
        <w:t>одонтопрепарирование</w:t>
      </w:r>
      <w:proofErr w:type="spellEnd"/>
      <w:r w:rsidRPr="00D316D6">
        <w:rPr>
          <w:rFonts w:ascii="Times New Roman" w:hAnsi="Times New Roman"/>
          <w:color w:val="000000"/>
          <w:sz w:val="24"/>
          <w:szCs w:val="24"/>
        </w:rPr>
        <w:t>?</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Общие и местные реакции организма на препарирование зубов. Их профилактика. Режимы препарирования зубов.</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Методы обезболивания (общие и местные).</w:t>
      </w:r>
    </w:p>
    <w:p w:rsidR="00604D60" w:rsidRPr="00D316D6" w:rsidRDefault="00604D60" w:rsidP="00604D60">
      <w:pPr>
        <w:pStyle w:val="a3"/>
        <w:numPr>
          <w:ilvl w:val="0"/>
          <w:numId w:val="1"/>
        </w:numPr>
        <w:spacing w:after="0" w:line="240" w:lineRule="auto"/>
        <w:jc w:val="both"/>
        <w:rPr>
          <w:rFonts w:ascii="Times New Roman" w:hAnsi="Times New Roman"/>
          <w:color w:val="000000"/>
          <w:sz w:val="24"/>
          <w:szCs w:val="24"/>
        </w:rPr>
      </w:pPr>
      <w:r w:rsidRPr="00D316D6">
        <w:rPr>
          <w:rFonts w:ascii="Times New Roman" w:hAnsi="Times New Roman"/>
          <w:color w:val="000000"/>
          <w:sz w:val="24"/>
          <w:szCs w:val="24"/>
        </w:rPr>
        <w:t>Анестетики, их виды, химический состав, свойства.</w:t>
      </w:r>
    </w:p>
    <w:p w:rsidR="00604D60" w:rsidRPr="002E7462" w:rsidRDefault="00604D60" w:rsidP="00604D60">
      <w:pPr>
        <w:spacing w:after="0" w:line="240" w:lineRule="auto"/>
        <w:ind w:firstLine="709"/>
        <w:jc w:val="both"/>
        <w:rPr>
          <w:rFonts w:ascii="Times New Roman" w:hAnsi="Times New Roman"/>
          <w:color w:val="000000"/>
          <w:sz w:val="24"/>
          <w:szCs w:val="24"/>
        </w:rPr>
      </w:pPr>
    </w:p>
    <w:p w:rsidR="00604D60" w:rsidRPr="00D316D6" w:rsidRDefault="00604D60" w:rsidP="00604D60">
      <w:pPr>
        <w:spacing w:after="0" w:line="240" w:lineRule="auto"/>
        <w:ind w:firstLine="709"/>
        <w:jc w:val="both"/>
        <w:rPr>
          <w:rFonts w:ascii="Times New Roman" w:hAnsi="Times New Roman"/>
          <w:color w:val="000000"/>
          <w:sz w:val="24"/>
          <w:szCs w:val="24"/>
        </w:rPr>
      </w:pPr>
    </w:p>
    <w:p w:rsidR="00604D60" w:rsidRPr="00D316D6"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Основные понятия темы </w:t>
      </w:r>
    </w:p>
    <w:p w:rsidR="00604D60" w:rsidRPr="00D316D6" w:rsidRDefault="00604D60" w:rsidP="00604D60">
      <w:pPr>
        <w:spacing w:after="0" w:line="240" w:lineRule="auto"/>
        <w:ind w:firstLine="709"/>
        <w:jc w:val="both"/>
        <w:rPr>
          <w:rFonts w:ascii="Times New Roman" w:hAnsi="Times New Roman"/>
          <w:color w:val="000000"/>
          <w:sz w:val="24"/>
          <w:szCs w:val="24"/>
        </w:rPr>
      </w:pPr>
      <w:r w:rsidRPr="00D316D6">
        <w:rPr>
          <w:rFonts w:ascii="Times New Roman" w:hAnsi="Times New Roman"/>
          <w:color w:val="000000"/>
          <w:sz w:val="24"/>
          <w:szCs w:val="24"/>
        </w:rPr>
        <w:t xml:space="preserve">С целью определения степени разрушения </w:t>
      </w:r>
      <w:proofErr w:type="spellStart"/>
      <w:r w:rsidRPr="00D316D6">
        <w:rPr>
          <w:rFonts w:ascii="Times New Roman" w:hAnsi="Times New Roman"/>
          <w:color w:val="000000"/>
          <w:sz w:val="24"/>
          <w:szCs w:val="24"/>
        </w:rPr>
        <w:t>окклюзионной</w:t>
      </w:r>
      <w:proofErr w:type="spellEnd"/>
      <w:r w:rsidRPr="00D316D6">
        <w:rPr>
          <w:rFonts w:ascii="Times New Roman" w:hAnsi="Times New Roman"/>
          <w:color w:val="000000"/>
          <w:sz w:val="24"/>
          <w:szCs w:val="24"/>
        </w:rPr>
        <w:t xml:space="preserve"> поверхности жевательных зубов при I-II классе дефектов и выбора конструкции протеза пользуются </w:t>
      </w:r>
      <w:r w:rsidRPr="00D316D6">
        <w:rPr>
          <w:rFonts w:ascii="Times New Roman" w:hAnsi="Times New Roman"/>
          <w:color w:val="000000"/>
          <w:sz w:val="24"/>
          <w:szCs w:val="24"/>
        </w:rPr>
        <w:lastRenderedPageBreak/>
        <w:t xml:space="preserve">индексом разрушения </w:t>
      </w:r>
      <w:proofErr w:type="spellStart"/>
      <w:r w:rsidRPr="00D316D6">
        <w:rPr>
          <w:rFonts w:ascii="Times New Roman" w:hAnsi="Times New Roman"/>
          <w:color w:val="000000"/>
          <w:sz w:val="24"/>
          <w:szCs w:val="24"/>
        </w:rPr>
        <w:t>окклюзионной</w:t>
      </w:r>
      <w:proofErr w:type="spellEnd"/>
      <w:r w:rsidRPr="00D316D6">
        <w:rPr>
          <w:rFonts w:ascii="Times New Roman" w:hAnsi="Times New Roman"/>
          <w:color w:val="000000"/>
          <w:sz w:val="24"/>
          <w:szCs w:val="24"/>
        </w:rPr>
        <w:t xml:space="preserve"> поверхности жевательных зубов - ИРОПЗ, предложенным </w:t>
      </w:r>
      <w:proofErr w:type="spellStart"/>
      <w:r w:rsidRPr="00D316D6">
        <w:rPr>
          <w:rFonts w:ascii="Times New Roman" w:hAnsi="Times New Roman"/>
          <w:color w:val="000000"/>
          <w:sz w:val="24"/>
          <w:szCs w:val="24"/>
        </w:rPr>
        <w:t>В.Ю.Миликевичем</w:t>
      </w:r>
      <w:proofErr w:type="spellEnd"/>
      <w:r w:rsidRPr="00D316D6">
        <w:rPr>
          <w:rFonts w:ascii="Times New Roman" w:hAnsi="Times New Roman"/>
          <w:color w:val="000000"/>
          <w:sz w:val="24"/>
          <w:szCs w:val="24"/>
        </w:rPr>
        <w:t xml:space="preserve"> (1984). Индекс представляет собой соотношение размеров площади «полость-пломба» к жевательной поверхности зуба. Всю площадь </w:t>
      </w:r>
      <w:proofErr w:type="spellStart"/>
      <w:r w:rsidRPr="00D316D6">
        <w:rPr>
          <w:rFonts w:ascii="Times New Roman" w:hAnsi="Times New Roman"/>
          <w:color w:val="000000"/>
          <w:sz w:val="24"/>
          <w:szCs w:val="24"/>
        </w:rPr>
        <w:t>окклюзионной</w:t>
      </w:r>
      <w:proofErr w:type="spellEnd"/>
      <w:r w:rsidRPr="00D316D6">
        <w:rPr>
          <w:rFonts w:ascii="Times New Roman" w:hAnsi="Times New Roman"/>
          <w:color w:val="000000"/>
          <w:sz w:val="24"/>
          <w:szCs w:val="24"/>
        </w:rPr>
        <w:t xml:space="preserve"> поверхности зуба принимают за единицу. Индекс разрушения (площадь поверхности полости или пломбы) вычисляют из единицы (всей </w:t>
      </w:r>
      <w:proofErr w:type="spellStart"/>
      <w:r w:rsidRPr="00D316D6">
        <w:rPr>
          <w:rFonts w:ascii="Times New Roman" w:hAnsi="Times New Roman"/>
          <w:color w:val="000000"/>
          <w:sz w:val="24"/>
          <w:szCs w:val="24"/>
        </w:rPr>
        <w:t>окклюзионной</w:t>
      </w:r>
      <w:proofErr w:type="spellEnd"/>
      <w:r w:rsidRPr="00D316D6">
        <w:rPr>
          <w:rFonts w:ascii="Times New Roman" w:hAnsi="Times New Roman"/>
          <w:color w:val="000000"/>
          <w:sz w:val="24"/>
          <w:szCs w:val="24"/>
        </w:rPr>
        <w:t xml:space="preserve"> поверхности). Автор определил, что при ИРОПЗ, равном 0,55 - 0,6, т.е. при разрушении поверхности более чем на 50 %, с целью профилактики дальнейшего разрушения показано применение вкладки. При индексе 0,6-0,8 показано пломбирование и применение искусственных коронок, а тех случаях, когда индекс больше 0,8 - показано изготовление штифтовых конструкций.</w:t>
      </w:r>
    </w:p>
    <w:p w:rsidR="00604D60" w:rsidRPr="00DC3AE4" w:rsidRDefault="00604D60" w:rsidP="00604D6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w:t>
      </w:r>
      <w:r w:rsidRPr="00DC3AE4">
        <w:rPr>
          <w:rFonts w:ascii="Times New Roman" w:hAnsi="Times New Roman"/>
          <w:color w:val="000000"/>
          <w:sz w:val="24"/>
          <w:szCs w:val="24"/>
        </w:rPr>
        <w:t>аиболее частыми протезами, применяемыми для восстановления</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 разрушенной коронки зуба, являются полные искусственные коронки. В связи с тем. что они имеют различную конструкцию и предназначены для разных целей, их систематизируют по определенным </w:t>
      </w:r>
      <w:proofErr w:type="gramStart"/>
      <w:r w:rsidRPr="00DC3AE4">
        <w:rPr>
          <w:rFonts w:ascii="Times New Roman" w:hAnsi="Times New Roman"/>
          <w:color w:val="000000"/>
          <w:sz w:val="24"/>
          <w:szCs w:val="24"/>
        </w:rPr>
        <w:t>признакам :</w:t>
      </w:r>
      <w:proofErr w:type="gramEnd"/>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По конструкции или по величине и способу охвата зуба:</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1) полные, то есть покрывающие все поверхности зуба (включая культевые)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2) </w:t>
      </w:r>
      <w:proofErr w:type="spellStart"/>
      <w:r w:rsidRPr="00DC3AE4">
        <w:rPr>
          <w:rFonts w:ascii="Times New Roman" w:hAnsi="Times New Roman"/>
          <w:color w:val="000000"/>
          <w:sz w:val="24"/>
          <w:szCs w:val="24"/>
        </w:rPr>
        <w:t>экваторные</w:t>
      </w:r>
      <w:proofErr w:type="spellEnd"/>
      <w:r w:rsidRPr="00DC3AE4">
        <w:rPr>
          <w:rFonts w:ascii="Times New Roman" w:hAnsi="Times New Roman"/>
          <w:color w:val="000000"/>
          <w:sz w:val="24"/>
          <w:szCs w:val="24"/>
        </w:rPr>
        <w:t>, доходящие до экватора зуба;</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3) коронки со штифтом;</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4) телескопические коронки;</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5) </w:t>
      </w:r>
      <w:proofErr w:type="spellStart"/>
      <w:r w:rsidRPr="00DC3AE4">
        <w:rPr>
          <w:rFonts w:ascii="Times New Roman" w:hAnsi="Times New Roman"/>
          <w:color w:val="000000"/>
          <w:sz w:val="24"/>
          <w:szCs w:val="24"/>
        </w:rPr>
        <w:t>окончатые</w:t>
      </w:r>
      <w:proofErr w:type="spellEnd"/>
      <w:r w:rsidRPr="00DC3AE4">
        <w:rPr>
          <w:rFonts w:ascii="Times New Roman" w:hAnsi="Times New Roman"/>
          <w:color w:val="000000"/>
          <w:sz w:val="24"/>
          <w:szCs w:val="24"/>
        </w:rPr>
        <w:t xml:space="preserve"> или </w:t>
      </w:r>
      <w:proofErr w:type="spellStart"/>
      <w:r w:rsidRPr="00DC3AE4">
        <w:rPr>
          <w:rFonts w:ascii="Times New Roman" w:hAnsi="Times New Roman"/>
          <w:color w:val="000000"/>
          <w:sz w:val="24"/>
          <w:szCs w:val="24"/>
        </w:rPr>
        <w:t>фенстер</w:t>
      </w:r>
      <w:proofErr w:type="spellEnd"/>
      <w:r w:rsidRPr="00DC3AE4">
        <w:rPr>
          <w:rFonts w:ascii="Times New Roman" w:hAnsi="Times New Roman"/>
          <w:color w:val="000000"/>
          <w:sz w:val="24"/>
          <w:szCs w:val="24"/>
        </w:rPr>
        <w:t>-коронки,</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2. По методу изготовления:</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1) штампованные: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2) литые;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3) паяные (шовные) - сейчас практически не применяются.</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3. В зависимости от материала:</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 металлические (сплавы золота, нержавеющая сталь, </w:t>
      </w:r>
      <w:proofErr w:type="spellStart"/>
      <w:proofErr w:type="gramStart"/>
      <w:r w:rsidRPr="00DC3AE4">
        <w:rPr>
          <w:rFonts w:ascii="Times New Roman" w:hAnsi="Times New Roman"/>
          <w:color w:val="000000"/>
          <w:sz w:val="24"/>
          <w:szCs w:val="24"/>
        </w:rPr>
        <w:t>кобальто</w:t>
      </w:r>
      <w:proofErr w:type="spellEnd"/>
      <w:r w:rsidRPr="00DC3AE4">
        <w:rPr>
          <w:rFonts w:ascii="Times New Roman" w:hAnsi="Times New Roman"/>
          <w:color w:val="000000"/>
          <w:sz w:val="24"/>
          <w:szCs w:val="24"/>
        </w:rPr>
        <w:t>-хромовые</w:t>
      </w:r>
      <w:proofErr w:type="gramEnd"/>
      <w:r w:rsidRPr="00DC3AE4">
        <w:rPr>
          <w:rFonts w:ascii="Times New Roman" w:hAnsi="Times New Roman"/>
          <w:color w:val="000000"/>
          <w:sz w:val="24"/>
          <w:szCs w:val="24"/>
        </w:rPr>
        <w:t xml:space="preserve"> сплавы (КХС). серебряно-палладиевые, титановые);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2) неметаллические (пластмассовые, фарфоровые);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3) комбинированные, то есть облицованные пластмассой, фарфором или другими керамическими массами (металлопластмассовые и ме­таллокерамические).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4. По назначению:</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1) восстановительные;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2) опорные (в мостовидных или других видах протезов</w:t>
      </w:r>
      <w:proofErr w:type="gramStart"/>
      <w:r w:rsidRPr="00DC3AE4">
        <w:rPr>
          <w:rFonts w:ascii="Times New Roman" w:hAnsi="Times New Roman"/>
          <w:color w:val="000000"/>
          <w:sz w:val="24"/>
          <w:szCs w:val="24"/>
        </w:rPr>
        <w:t>);.</w:t>
      </w:r>
      <w:proofErr w:type="gramEnd"/>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3) фиксирующие (для удержания лекарств, </w:t>
      </w:r>
      <w:proofErr w:type="spellStart"/>
      <w:r w:rsidRPr="00DC3AE4">
        <w:rPr>
          <w:rFonts w:ascii="Times New Roman" w:hAnsi="Times New Roman"/>
          <w:color w:val="000000"/>
          <w:sz w:val="24"/>
          <w:szCs w:val="24"/>
        </w:rPr>
        <w:t>ортодонтических</w:t>
      </w:r>
      <w:proofErr w:type="spellEnd"/>
      <w:r w:rsidRPr="00DC3AE4">
        <w:rPr>
          <w:rFonts w:ascii="Times New Roman" w:hAnsi="Times New Roman"/>
          <w:color w:val="000000"/>
          <w:sz w:val="24"/>
          <w:szCs w:val="24"/>
        </w:rPr>
        <w:t xml:space="preserve"> или </w:t>
      </w:r>
      <w:proofErr w:type="gramStart"/>
      <w:r w:rsidRPr="00DC3AE4">
        <w:rPr>
          <w:rFonts w:ascii="Times New Roman" w:hAnsi="Times New Roman"/>
          <w:color w:val="000000"/>
          <w:sz w:val="24"/>
          <w:szCs w:val="24"/>
        </w:rPr>
        <w:t>че-</w:t>
      </w:r>
      <w:proofErr w:type="spellStart"/>
      <w:r w:rsidRPr="00DC3AE4">
        <w:rPr>
          <w:rFonts w:ascii="Times New Roman" w:hAnsi="Times New Roman"/>
          <w:color w:val="000000"/>
          <w:sz w:val="24"/>
          <w:szCs w:val="24"/>
        </w:rPr>
        <w:t>люстно</w:t>
      </w:r>
      <w:proofErr w:type="spellEnd"/>
      <w:proofErr w:type="gramEnd"/>
      <w:r w:rsidRPr="00DC3AE4">
        <w:rPr>
          <w:rFonts w:ascii="Times New Roman" w:hAnsi="Times New Roman"/>
          <w:color w:val="000000"/>
          <w:sz w:val="24"/>
          <w:szCs w:val="24"/>
        </w:rPr>
        <w:t>-лицевых аппаратов);</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4) </w:t>
      </w:r>
      <w:proofErr w:type="spellStart"/>
      <w:r w:rsidRPr="00DC3AE4">
        <w:rPr>
          <w:rFonts w:ascii="Times New Roman" w:hAnsi="Times New Roman"/>
          <w:color w:val="000000"/>
          <w:sz w:val="24"/>
          <w:szCs w:val="24"/>
        </w:rPr>
        <w:t>шинирующие</w:t>
      </w:r>
      <w:proofErr w:type="spellEnd"/>
      <w:r w:rsidRPr="00DC3AE4">
        <w:rPr>
          <w:rFonts w:ascii="Times New Roman" w:hAnsi="Times New Roman"/>
          <w:color w:val="000000"/>
          <w:sz w:val="24"/>
          <w:szCs w:val="24"/>
        </w:rPr>
        <w:t>;</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5) временные и постоянные.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Культевые коронки применяются после изготовления искусственной культи со штифтом из сплава или пластмассы. Искусственные коронки со штифтом используются при полном разрушении коронки зуба, а телескопические представляют собой сочетание двух коронок (внутренней и наружной) и предназначены для фиксации съемного протеза.</w:t>
      </w:r>
    </w:p>
    <w:p w:rsidR="00604D60" w:rsidRPr="00DC3AE4" w:rsidRDefault="00604D60" w:rsidP="00604D60">
      <w:pPr>
        <w:spacing w:after="0" w:line="240" w:lineRule="auto"/>
        <w:ind w:firstLine="709"/>
        <w:jc w:val="both"/>
        <w:rPr>
          <w:rFonts w:ascii="Times New Roman" w:hAnsi="Times New Roman"/>
          <w:color w:val="000000"/>
          <w:sz w:val="24"/>
          <w:szCs w:val="24"/>
        </w:rPr>
      </w:pP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 </w:t>
      </w:r>
      <w:proofErr w:type="spellStart"/>
      <w:r w:rsidRPr="00DC3AE4">
        <w:rPr>
          <w:rFonts w:ascii="Times New Roman" w:hAnsi="Times New Roman"/>
          <w:color w:val="000000"/>
          <w:sz w:val="24"/>
          <w:szCs w:val="24"/>
        </w:rPr>
        <w:t>Полукоронки</w:t>
      </w:r>
      <w:proofErr w:type="spellEnd"/>
      <w:r w:rsidRPr="00DC3AE4">
        <w:rPr>
          <w:rFonts w:ascii="Times New Roman" w:hAnsi="Times New Roman"/>
          <w:color w:val="000000"/>
          <w:sz w:val="24"/>
          <w:szCs w:val="24"/>
        </w:rPr>
        <w:t xml:space="preserve"> закрывают небную поверхность резцов и клыков, оставляя открытой вестибулярную часть естественной коронки зуба. Трехчетвертные готовятся, как правило, для </w:t>
      </w:r>
      <w:proofErr w:type="spellStart"/>
      <w:r w:rsidRPr="00DC3AE4">
        <w:rPr>
          <w:rFonts w:ascii="Times New Roman" w:hAnsi="Times New Roman"/>
          <w:color w:val="000000"/>
          <w:sz w:val="24"/>
          <w:szCs w:val="24"/>
        </w:rPr>
        <w:t>премоляров</w:t>
      </w:r>
      <w:proofErr w:type="spellEnd"/>
      <w:r w:rsidRPr="00DC3AE4">
        <w:rPr>
          <w:rFonts w:ascii="Times New Roman" w:hAnsi="Times New Roman"/>
          <w:color w:val="000000"/>
          <w:sz w:val="24"/>
          <w:szCs w:val="24"/>
        </w:rPr>
        <w:t xml:space="preserve">. Они покрывают большую часть коронки зуба за исключением вестибулярной стороны, то есть примерно 3/4 ее наружной поверхности. </w:t>
      </w:r>
      <w:proofErr w:type="spellStart"/>
      <w:r w:rsidRPr="00DC3AE4">
        <w:rPr>
          <w:rFonts w:ascii="Times New Roman" w:hAnsi="Times New Roman"/>
          <w:color w:val="000000"/>
          <w:sz w:val="24"/>
          <w:szCs w:val="24"/>
        </w:rPr>
        <w:t>Зкваторные</w:t>
      </w:r>
      <w:proofErr w:type="spellEnd"/>
      <w:r w:rsidRPr="00DC3AE4">
        <w:rPr>
          <w:rFonts w:ascii="Times New Roman" w:hAnsi="Times New Roman"/>
          <w:color w:val="000000"/>
          <w:sz w:val="24"/>
          <w:szCs w:val="24"/>
        </w:rPr>
        <w:t xml:space="preserve"> коронки, применяющиеся в основном на молярах, закрывают верхнюю часть зуба до экватора. Панцирные коронки покрывают обычно только губную поверхность зуба и имеют вид фарфоровых или пластмассовых накладок.</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По назначению коронки могут быть восстановительными, опорными и фиксирующими. Первые применяют для восстановления анатомической формы зубов, вторые используют, главным образом, для опоры мостовидных протезов, а третьи - для </w:t>
      </w:r>
      <w:r w:rsidRPr="00DC3AE4">
        <w:rPr>
          <w:rFonts w:ascii="Times New Roman" w:hAnsi="Times New Roman"/>
          <w:color w:val="000000"/>
          <w:sz w:val="24"/>
          <w:szCs w:val="24"/>
        </w:rPr>
        <w:lastRenderedPageBreak/>
        <w:t>фиксации съемных пластиночных и дуговых протезов или специальных аппаратов (</w:t>
      </w:r>
      <w:proofErr w:type="spellStart"/>
      <w:r w:rsidRPr="00DC3AE4">
        <w:rPr>
          <w:rFonts w:ascii="Times New Roman" w:hAnsi="Times New Roman"/>
          <w:color w:val="000000"/>
          <w:sz w:val="24"/>
          <w:szCs w:val="24"/>
        </w:rPr>
        <w:t>ортодонтическцх</w:t>
      </w:r>
      <w:proofErr w:type="spellEnd"/>
      <w:r w:rsidRPr="00DC3AE4">
        <w:rPr>
          <w:rFonts w:ascii="Times New Roman" w:hAnsi="Times New Roman"/>
          <w:color w:val="000000"/>
          <w:sz w:val="24"/>
          <w:szCs w:val="24"/>
        </w:rPr>
        <w:t xml:space="preserve">, челюстно-ортопедических и т.д.). Кроме того, искусственные коронки бывают временными и постоянными. Временные используются для защиты подготовленных зубов от воздействия внешней среды, предупреждения развития воспалительных изменений пульпы, удержания лекарственных веществ и фиксации различных аппаратов на период проведения специальных подготовительных мероприятий перед протезированием Постоянные коронки применяются для покрытия опорных зубов перед изготовлением съемного протеза с </w:t>
      </w:r>
      <w:proofErr w:type="spellStart"/>
      <w:r w:rsidRPr="00DC3AE4">
        <w:rPr>
          <w:rFonts w:ascii="Times New Roman" w:hAnsi="Times New Roman"/>
          <w:color w:val="000000"/>
          <w:sz w:val="24"/>
          <w:szCs w:val="24"/>
        </w:rPr>
        <w:t>кламмерной</w:t>
      </w:r>
      <w:proofErr w:type="spellEnd"/>
      <w:r w:rsidRPr="00DC3AE4">
        <w:rPr>
          <w:rFonts w:ascii="Times New Roman" w:hAnsi="Times New Roman"/>
          <w:color w:val="000000"/>
          <w:sz w:val="24"/>
          <w:szCs w:val="24"/>
        </w:rPr>
        <w:t xml:space="preserve"> фиксацией.</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По методу изготовления выделяют штампованные, литые и паяные (шовные) коронки. Кроме того, коронки различаются по разновидности используемого материала: это могут быть сплавы металлов (золотые, серебряно-палладиевые и стальные), пластмасса или фарфор. Отдельную группу составляют комбинированные коронки, состоящие из металлической основы, облицованной пластмассой или фарфором.</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Качество протезирования искусственными коронками во многом определяется тщательностью обследования пациента, учетом показаний и соблюдением определенных требований, предъявляемых к ней.</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Итак, имеются следующие общие показания к применению искусственных коронок:</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1. Для восстановления анатомической формы и цвета коронок естественных зубов, нарушенных в результате различных патологических состояний; врожденных (наследственные поражения твердых тканей зубов, повышенная </w:t>
      </w:r>
      <w:proofErr w:type="spellStart"/>
      <w:r w:rsidRPr="00DC3AE4">
        <w:rPr>
          <w:rFonts w:ascii="Times New Roman" w:hAnsi="Times New Roman"/>
          <w:color w:val="000000"/>
          <w:sz w:val="24"/>
          <w:szCs w:val="24"/>
        </w:rPr>
        <w:t>стираемость</w:t>
      </w:r>
      <w:proofErr w:type="spellEnd"/>
      <w:r w:rsidRPr="00DC3AE4">
        <w:rPr>
          <w:rFonts w:ascii="Times New Roman" w:hAnsi="Times New Roman"/>
          <w:color w:val="000000"/>
          <w:sz w:val="24"/>
          <w:szCs w:val="24"/>
        </w:rPr>
        <w:t xml:space="preserve">, аномалии формы, цвета и положения зубов) или приобретенных (кариес, травма, клиновидные дефекты, повышенная </w:t>
      </w:r>
      <w:proofErr w:type="spellStart"/>
      <w:r w:rsidRPr="00DC3AE4">
        <w:rPr>
          <w:rFonts w:ascii="Times New Roman" w:hAnsi="Times New Roman"/>
          <w:color w:val="000000"/>
          <w:sz w:val="24"/>
          <w:szCs w:val="24"/>
        </w:rPr>
        <w:t>стираемость</w:t>
      </w:r>
      <w:proofErr w:type="spellEnd"/>
      <w:r w:rsidRPr="00DC3AE4">
        <w:rPr>
          <w:rFonts w:ascii="Times New Roman" w:hAnsi="Times New Roman"/>
          <w:color w:val="000000"/>
          <w:sz w:val="24"/>
          <w:szCs w:val="24"/>
        </w:rPr>
        <w:t xml:space="preserve">, изменение цвета после пломбирования и </w:t>
      </w:r>
      <w:proofErr w:type="spellStart"/>
      <w:r w:rsidRPr="00DC3AE4">
        <w:rPr>
          <w:rFonts w:ascii="Times New Roman" w:hAnsi="Times New Roman"/>
          <w:color w:val="000000"/>
          <w:sz w:val="24"/>
          <w:szCs w:val="24"/>
        </w:rPr>
        <w:t>др</w:t>
      </w:r>
      <w:proofErr w:type="spellEnd"/>
      <w:r w:rsidRPr="00DC3AE4">
        <w:rPr>
          <w:rFonts w:ascii="Times New Roman" w:hAnsi="Times New Roman"/>
          <w:color w:val="000000"/>
          <w:sz w:val="24"/>
          <w:szCs w:val="24"/>
        </w:rPr>
        <w:t>).</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 xml:space="preserve">2. Как опорных элементов протезов (при применении мостовидных протезов, съемных протезов с балочным креплением, съемных и несъемных протезов с замковым креплением на опорной коронке типа </w:t>
      </w:r>
      <w:proofErr w:type="spellStart"/>
      <w:r w:rsidRPr="00DC3AE4">
        <w:rPr>
          <w:rFonts w:ascii="Times New Roman" w:hAnsi="Times New Roman"/>
          <w:color w:val="000000"/>
          <w:sz w:val="24"/>
          <w:szCs w:val="24"/>
        </w:rPr>
        <w:t>аттачмен</w:t>
      </w:r>
      <w:proofErr w:type="spellEnd"/>
      <w:r w:rsidRPr="00DC3AE4">
        <w:rPr>
          <w:rFonts w:ascii="Times New Roman" w:hAnsi="Times New Roman"/>
          <w:color w:val="000000"/>
          <w:sz w:val="24"/>
          <w:szCs w:val="24"/>
        </w:rPr>
        <w:t xml:space="preserve">. а также при создании ложа для </w:t>
      </w:r>
      <w:proofErr w:type="spellStart"/>
      <w:r w:rsidRPr="00DC3AE4">
        <w:rPr>
          <w:rFonts w:ascii="Times New Roman" w:hAnsi="Times New Roman"/>
          <w:color w:val="000000"/>
          <w:sz w:val="24"/>
          <w:szCs w:val="24"/>
        </w:rPr>
        <w:t>окклюзионной</w:t>
      </w:r>
      <w:proofErr w:type="spellEnd"/>
      <w:r w:rsidRPr="00DC3AE4">
        <w:rPr>
          <w:rFonts w:ascii="Times New Roman" w:hAnsi="Times New Roman"/>
          <w:color w:val="000000"/>
          <w:sz w:val="24"/>
          <w:szCs w:val="24"/>
        </w:rPr>
        <w:t xml:space="preserve"> накладки в искусственной коронке и др.).</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3. Для фиксации протезов и различных лечебных аппаратов (улучшение фиксации протеза достигается путем получения более выраженного экватора зуба на искусственной коронке).</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4. При ортопедическом лечении заболеваний пародонта - для конструирования шин, состоящих из нескольких искусственных коронок.</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5. При деформации зубных рядов, когда сместившиеся зубы после укорочения или исправления формы необходимо покрыть искусственными коронками.</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6. Для удержания лекарств.</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Наряду с общими существуют показания к применению конкретных протезов (штампованные, фарфоровые и комбинированные коронки), существенно различающиеся по конструкции, механическим и эстетическим свойствам.</w:t>
      </w:r>
    </w:p>
    <w:p w:rsidR="00604D60" w:rsidRPr="00DC3AE4" w:rsidRDefault="00604D60" w:rsidP="00604D60">
      <w:pPr>
        <w:spacing w:after="0" w:line="240" w:lineRule="auto"/>
        <w:ind w:firstLine="709"/>
        <w:jc w:val="both"/>
        <w:rPr>
          <w:rFonts w:ascii="Times New Roman" w:hAnsi="Times New Roman"/>
          <w:color w:val="000000"/>
          <w:sz w:val="24"/>
          <w:szCs w:val="24"/>
        </w:rPr>
      </w:pPr>
      <w:r w:rsidRPr="00DC3AE4">
        <w:rPr>
          <w:rFonts w:ascii="Times New Roman" w:hAnsi="Times New Roman"/>
          <w:color w:val="000000"/>
          <w:sz w:val="24"/>
          <w:szCs w:val="24"/>
        </w:rPr>
        <w:t>Таким образом, безусловным показанием к применению искусственных коронок является значительное разрушение зуба вследствие кариеса и его осложнений.</w:t>
      </w:r>
    </w:p>
    <w:p w:rsidR="00604D60"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Препарирование - это процесс снятия (</w:t>
      </w:r>
      <w:proofErr w:type="spellStart"/>
      <w:r w:rsidRPr="008C432D">
        <w:rPr>
          <w:rFonts w:ascii="Times New Roman" w:hAnsi="Times New Roman"/>
          <w:color w:val="000000"/>
          <w:sz w:val="24"/>
          <w:szCs w:val="24"/>
        </w:rPr>
        <w:t>сошлифовывания</w:t>
      </w:r>
      <w:proofErr w:type="spellEnd"/>
      <w:r w:rsidRPr="008C432D">
        <w:rPr>
          <w:rFonts w:ascii="Times New Roman" w:hAnsi="Times New Roman"/>
          <w:color w:val="000000"/>
          <w:sz w:val="24"/>
          <w:szCs w:val="24"/>
        </w:rPr>
        <w:t xml:space="preserve">) участков зуба для создания условий правильного покрытия его искусственной коронкой. Создание соответствующей формы препарируемому зубу необходимо для плотного охвата его пришеечной части искусственной коронкой и восстановления или сохранения функции зуба. </w:t>
      </w:r>
      <w:proofErr w:type="spellStart"/>
      <w:r w:rsidRPr="008C432D">
        <w:rPr>
          <w:rFonts w:ascii="Times New Roman" w:hAnsi="Times New Roman"/>
          <w:color w:val="000000"/>
          <w:sz w:val="24"/>
          <w:szCs w:val="24"/>
        </w:rPr>
        <w:t>Одонтопрепарирование</w:t>
      </w:r>
      <w:proofErr w:type="spellEnd"/>
      <w:r w:rsidRPr="008C432D">
        <w:rPr>
          <w:rFonts w:ascii="Times New Roman" w:hAnsi="Times New Roman"/>
          <w:color w:val="000000"/>
          <w:sz w:val="24"/>
          <w:szCs w:val="24"/>
        </w:rPr>
        <w:t xml:space="preserve">, выполняемое в правильном режиме, должно полностью исключать термическое раздражение пульпы зуба, резкие перепады температуры твердых тканей зуба, боль, вибрационные воздействия. Это достигается за счет своевременного и грамотно проведенного обезболивания, использования воздушно-водяного охлаждения (в постоянном режиме), прерывистого режима препарирования. Применение турбинных бормашин с большой скоростью вращения бора, использование острых режущих центрованных инструментов позволяет провести препарирование за более короткий </w:t>
      </w:r>
      <w:r w:rsidRPr="008C432D">
        <w:rPr>
          <w:rFonts w:ascii="Times New Roman" w:hAnsi="Times New Roman"/>
          <w:color w:val="000000"/>
          <w:sz w:val="24"/>
          <w:szCs w:val="24"/>
        </w:rPr>
        <w:lastRenderedPageBreak/>
        <w:t>промежуток времени, болезненные ощущения уменьшаются за счет снижения давления бора на ткани зуба, исключается вибрационный компонент.</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Лечебные мероприятия по профилактике синдрома пост-</w:t>
      </w:r>
      <w:proofErr w:type="spellStart"/>
      <w:r w:rsidRPr="008C432D">
        <w:rPr>
          <w:rFonts w:ascii="Times New Roman" w:hAnsi="Times New Roman"/>
          <w:color w:val="000000"/>
          <w:sz w:val="24"/>
          <w:szCs w:val="24"/>
        </w:rPr>
        <w:t>одонтопрепарировния</w:t>
      </w:r>
      <w:proofErr w:type="spellEnd"/>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1) проводить препарирование только под обезболиванием и по показаниям с медикаментозной подготовкой. Тщательная психологическая подготовка. Объяснить пациенту, как вести себя в кресле;</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2) снимать только необходимый слой эмали и дентина;</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 xml:space="preserve">3) соблюдать режим препарирования зуба (прерывистое </w:t>
      </w:r>
      <w:proofErr w:type="spellStart"/>
      <w:r w:rsidRPr="008C432D">
        <w:rPr>
          <w:rFonts w:ascii="Times New Roman" w:hAnsi="Times New Roman"/>
          <w:color w:val="000000"/>
          <w:sz w:val="24"/>
          <w:szCs w:val="24"/>
        </w:rPr>
        <w:t>сошлифовывание</w:t>
      </w:r>
      <w:proofErr w:type="spellEnd"/>
      <w:r w:rsidRPr="008C432D">
        <w:rPr>
          <w:rFonts w:ascii="Times New Roman" w:hAnsi="Times New Roman"/>
          <w:color w:val="000000"/>
          <w:sz w:val="24"/>
          <w:szCs w:val="24"/>
        </w:rPr>
        <w:t>), не допуская его перегревания;</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4) пользоваться машинами с большим числом оборотов и системой охлаждения, хорошо центрированным, с высокой абразивной способностью инструментом;</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5) перед началом работы необходимо поверить состояние бормашины и надежность фиксации инструментов в наконечнике;</w:t>
      </w:r>
    </w:p>
    <w:p w:rsidR="00604D60" w:rsidRPr="002E7462"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6) включать бормашину следует после введения наконечника в полость рта и надежно фиксировать его рукой. Выводить режущий инструмент только после полной остановки машины. При препарировании использовать другой инструментарий (зеркало, шпатель) для защиты мягких тканей.</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 xml:space="preserve">Оттискные материалы применяют для получения точного отпечатка зубов и тканей полости рта. По этому отпечатку или оттиску можно отливать модель, на которой изготавливают конструкции полных или частичных съемных зубных протезов, коронок, мостовидных протезов и вкладок. </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В течение многих лет было создано большое разнообразие оттискных материалов и разработано множество способов для их применения в практике с целью получить материал для снятия оттисков с оптимальным сочетанием необходимых для этого свойств. Все оттискные материалы можно разбить на классы твердых и эластичных</w:t>
      </w:r>
      <w:r>
        <w:rPr>
          <w:rFonts w:ascii="Times New Roman" w:hAnsi="Times New Roman"/>
          <w:color w:val="000000"/>
          <w:sz w:val="24"/>
          <w:szCs w:val="24"/>
        </w:rPr>
        <w:t>.</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 xml:space="preserve"> Твердыми оттискными материалами невозможно снять оттиск поверхностей с </w:t>
      </w:r>
      <w:proofErr w:type="spellStart"/>
      <w:r w:rsidRPr="008C432D">
        <w:rPr>
          <w:rFonts w:ascii="Times New Roman" w:hAnsi="Times New Roman"/>
          <w:color w:val="000000"/>
          <w:sz w:val="24"/>
          <w:szCs w:val="24"/>
        </w:rPr>
        <w:t>поднутрениями</w:t>
      </w:r>
      <w:proofErr w:type="spellEnd"/>
      <w:r w:rsidRPr="008C432D">
        <w:rPr>
          <w:rFonts w:ascii="Times New Roman" w:hAnsi="Times New Roman"/>
          <w:color w:val="000000"/>
          <w:sz w:val="24"/>
          <w:szCs w:val="24"/>
        </w:rPr>
        <w:t xml:space="preserve">, которые могут быть на зубах или костных тканях. </w:t>
      </w:r>
      <w:proofErr w:type="gramStart"/>
      <w:r w:rsidRPr="008C432D">
        <w:rPr>
          <w:rFonts w:ascii="Times New Roman" w:hAnsi="Times New Roman"/>
          <w:color w:val="000000"/>
          <w:sz w:val="24"/>
          <w:szCs w:val="24"/>
        </w:rPr>
        <w:t>Следовательно</w:t>
      </w:r>
      <w:proofErr w:type="gramEnd"/>
      <w:r w:rsidRPr="008C432D">
        <w:rPr>
          <w:rFonts w:ascii="Times New Roman" w:hAnsi="Times New Roman"/>
          <w:color w:val="000000"/>
          <w:sz w:val="24"/>
          <w:szCs w:val="24"/>
        </w:rPr>
        <w:t xml:space="preserve"> их применение ограничено получением оттисков у беззубых пациентов, у которых отсутствуют подобные </w:t>
      </w:r>
      <w:proofErr w:type="spellStart"/>
      <w:r w:rsidRPr="008C432D">
        <w:rPr>
          <w:rFonts w:ascii="Times New Roman" w:hAnsi="Times New Roman"/>
          <w:color w:val="000000"/>
          <w:sz w:val="24"/>
          <w:szCs w:val="24"/>
        </w:rPr>
        <w:t>поднутрения</w:t>
      </w:r>
      <w:proofErr w:type="spellEnd"/>
      <w:r w:rsidRPr="008C432D">
        <w:rPr>
          <w:rFonts w:ascii="Times New Roman" w:hAnsi="Times New Roman"/>
          <w:color w:val="000000"/>
          <w:sz w:val="24"/>
          <w:szCs w:val="24"/>
        </w:rPr>
        <w:t xml:space="preserve">. </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 xml:space="preserve">Эластичные оттискные материалы подразделяют </w:t>
      </w:r>
      <w:proofErr w:type="spellStart"/>
      <w:r w:rsidRPr="008C432D">
        <w:rPr>
          <w:rFonts w:ascii="Times New Roman" w:hAnsi="Times New Roman"/>
          <w:color w:val="000000"/>
          <w:sz w:val="24"/>
          <w:szCs w:val="24"/>
        </w:rPr>
        <w:t>нагидроколлоидные</w:t>
      </w:r>
      <w:proofErr w:type="spellEnd"/>
      <w:r w:rsidRPr="008C432D">
        <w:rPr>
          <w:rFonts w:ascii="Times New Roman" w:hAnsi="Times New Roman"/>
          <w:color w:val="000000"/>
          <w:sz w:val="24"/>
          <w:szCs w:val="24"/>
        </w:rPr>
        <w:t xml:space="preserve"> и </w:t>
      </w:r>
      <w:proofErr w:type="spellStart"/>
      <w:r w:rsidRPr="008C432D">
        <w:rPr>
          <w:rFonts w:ascii="Times New Roman" w:hAnsi="Times New Roman"/>
          <w:color w:val="000000"/>
          <w:sz w:val="24"/>
          <w:szCs w:val="24"/>
        </w:rPr>
        <w:t>эластомерные</w:t>
      </w:r>
      <w:proofErr w:type="spellEnd"/>
      <w:r w:rsidRPr="008C432D">
        <w:rPr>
          <w:rFonts w:ascii="Times New Roman" w:hAnsi="Times New Roman"/>
          <w:color w:val="000000"/>
          <w:sz w:val="24"/>
          <w:szCs w:val="24"/>
        </w:rPr>
        <w:t xml:space="preserve">. С помощью этих материалов можно получать оттиски с тканей, имеющих </w:t>
      </w:r>
      <w:proofErr w:type="spellStart"/>
      <w:r w:rsidRPr="008C432D">
        <w:rPr>
          <w:rFonts w:ascii="Times New Roman" w:hAnsi="Times New Roman"/>
          <w:color w:val="000000"/>
          <w:sz w:val="24"/>
          <w:szCs w:val="24"/>
        </w:rPr>
        <w:t>поднутрения</w:t>
      </w:r>
      <w:proofErr w:type="spellEnd"/>
      <w:r w:rsidRPr="008C432D">
        <w:rPr>
          <w:rFonts w:ascii="Times New Roman" w:hAnsi="Times New Roman"/>
          <w:color w:val="000000"/>
          <w:sz w:val="24"/>
          <w:szCs w:val="24"/>
        </w:rPr>
        <w:t xml:space="preserve">, их можно применять при протезировании пациентов с полным и частичным отсутствием зубов, а также для пациентов, полностью сохранивших зубы. Выбор подходящего материала будет зависеть от особенностей каждого конкретного случая. </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На выбор оттискного материала также влияет применяемый способ снятия оттиска, значительное влияние оказывает выбор типа оттискной ложки, стандартной или индивидуальной. Такие ложки необходимы при снятии оттиска для удержания материала сразу после смешивания, введения его в рот и извлечения из него после отверждения оттискного материала. При отливании модели по оттиску ложки также служат опорой оттискному материалу.</w:t>
      </w:r>
      <w:r w:rsidRPr="00D316D6">
        <w:rPr>
          <w:rFonts w:ascii="Times New Roman" w:hAnsi="Times New Roman"/>
          <w:color w:val="000000"/>
          <w:sz w:val="24"/>
          <w:szCs w:val="24"/>
        </w:rPr>
        <w:t xml:space="preserve"> </w:t>
      </w:r>
      <w:r w:rsidRPr="008C432D">
        <w:rPr>
          <w:rFonts w:ascii="Times New Roman" w:hAnsi="Times New Roman"/>
          <w:color w:val="000000"/>
          <w:sz w:val="24"/>
          <w:szCs w:val="24"/>
        </w:rPr>
        <w:t xml:space="preserve">Сразу после смешивания оттискной материал может быть очень жидким или текучим, и его невозможно будет использовать со стандартной оттискной ложкой. Потребуется изготовление индивидуальной ложки с более точным прилеганием. </w:t>
      </w:r>
    </w:p>
    <w:p w:rsidR="00604D60" w:rsidRPr="008C432D"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 xml:space="preserve">Такую ложку можно сделать или из акрилового материала по предварительно изготовленной модели, или с помощью высоковязкого плотного материала, который помещают в стандартную ложку и после его отверждения получают индивидуальную ложку. </w:t>
      </w:r>
    </w:p>
    <w:p w:rsidR="00604D60" w:rsidRPr="002E7462" w:rsidRDefault="00604D60" w:rsidP="00604D60">
      <w:pPr>
        <w:spacing w:after="0" w:line="240" w:lineRule="auto"/>
        <w:ind w:firstLine="709"/>
        <w:jc w:val="both"/>
        <w:rPr>
          <w:rFonts w:ascii="Times New Roman" w:hAnsi="Times New Roman"/>
          <w:color w:val="000000"/>
          <w:sz w:val="24"/>
          <w:szCs w:val="24"/>
        </w:rPr>
      </w:pPr>
      <w:r w:rsidRPr="008C432D">
        <w:rPr>
          <w:rFonts w:ascii="Times New Roman" w:hAnsi="Times New Roman"/>
          <w:color w:val="000000"/>
          <w:sz w:val="24"/>
          <w:szCs w:val="24"/>
        </w:rPr>
        <w:t>Некоторые оттискные материалы не обладают достаточной вязкостью для применил в стандартной ложке, к ним относятся цинк-оксид-</w:t>
      </w:r>
      <w:proofErr w:type="spellStart"/>
      <w:r w:rsidRPr="008C432D">
        <w:rPr>
          <w:rFonts w:ascii="Times New Roman" w:hAnsi="Times New Roman"/>
          <w:color w:val="000000"/>
          <w:sz w:val="24"/>
          <w:szCs w:val="24"/>
        </w:rPr>
        <w:t>эвгенольные</w:t>
      </w:r>
      <w:proofErr w:type="spellEnd"/>
      <w:r w:rsidRPr="008C432D">
        <w:rPr>
          <w:rFonts w:ascii="Times New Roman" w:hAnsi="Times New Roman"/>
          <w:color w:val="000000"/>
          <w:sz w:val="24"/>
          <w:szCs w:val="24"/>
        </w:rPr>
        <w:t xml:space="preserve">, полиэфирные и </w:t>
      </w:r>
      <w:proofErr w:type="spellStart"/>
      <w:r w:rsidRPr="008C432D">
        <w:rPr>
          <w:rFonts w:ascii="Times New Roman" w:hAnsi="Times New Roman"/>
          <w:color w:val="000000"/>
          <w:sz w:val="24"/>
          <w:szCs w:val="24"/>
        </w:rPr>
        <w:t>полисульфидные</w:t>
      </w:r>
      <w:proofErr w:type="spellEnd"/>
      <w:r w:rsidRPr="008C432D">
        <w:rPr>
          <w:rFonts w:ascii="Times New Roman" w:hAnsi="Times New Roman"/>
          <w:color w:val="000000"/>
          <w:sz w:val="24"/>
          <w:szCs w:val="24"/>
        </w:rPr>
        <w:t xml:space="preserve"> эластомеры. Другие, такие как оттискные компаунды (термопластичные оттискные материалы), гипс, </w:t>
      </w:r>
      <w:proofErr w:type="spellStart"/>
      <w:r w:rsidRPr="008C432D">
        <w:rPr>
          <w:rFonts w:ascii="Times New Roman" w:hAnsi="Times New Roman"/>
          <w:color w:val="000000"/>
          <w:sz w:val="24"/>
          <w:szCs w:val="24"/>
        </w:rPr>
        <w:t>альгинатные</w:t>
      </w:r>
      <w:proofErr w:type="spellEnd"/>
      <w:r w:rsidRPr="008C432D">
        <w:rPr>
          <w:rFonts w:ascii="Times New Roman" w:hAnsi="Times New Roman"/>
          <w:color w:val="000000"/>
          <w:sz w:val="24"/>
          <w:szCs w:val="24"/>
        </w:rPr>
        <w:t xml:space="preserve"> и силиконовые материалы соответствующего состава, можно применять для снятия оттисков с помощью стандартной оттискной ложки. Хотя термопластичные компаунды можно применять со стандартной оттискной ложкой, </w:t>
      </w:r>
      <w:r w:rsidRPr="008C432D">
        <w:rPr>
          <w:rFonts w:ascii="Times New Roman" w:hAnsi="Times New Roman"/>
          <w:color w:val="000000"/>
          <w:sz w:val="24"/>
          <w:szCs w:val="24"/>
        </w:rPr>
        <w:lastRenderedPageBreak/>
        <w:t>но получаемые при этом оттиски не воспроизводят точно поверхностные детали, если их не уточняют дополнительным оттиском с помощью текучего цинк-оксид-</w:t>
      </w:r>
      <w:proofErr w:type="spellStart"/>
      <w:r w:rsidRPr="008C432D">
        <w:rPr>
          <w:rFonts w:ascii="Times New Roman" w:hAnsi="Times New Roman"/>
          <w:color w:val="000000"/>
          <w:sz w:val="24"/>
          <w:szCs w:val="24"/>
        </w:rPr>
        <w:t>эвгенольного</w:t>
      </w:r>
      <w:proofErr w:type="spellEnd"/>
      <w:r w:rsidRPr="008C432D">
        <w:rPr>
          <w:rFonts w:ascii="Times New Roman" w:hAnsi="Times New Roman"/>
          <w:color w:val="000000"/>
          <w:sz w:val="24"/>
          <w:szCs w:val="24"/>
        </w:rPr>
        <w:t xml:space="preserve"> материала. Подобным образом и </w:t>
      </w:r>
      <w:proofErr w:type="spellStart"/>
      <w:r w:rsidRPr="008C432D">
        <w:rPr>
          <w:rFonts w:ascii="Times New Roman" w:hAnsi="Times New Roman"/>
          <w:color w:val="000000"/>
          <w:sz w:val="24"/>
          <w:szCs w:val="24"/>
        </w:rPr>
        <w:t>альгинаты</w:t>
      </w:r>
      <w:proofErr w:type="spellEnd"/>
      <w:r w:rsidRPr="008C432D">
        <w:rPr>
          <w:rFonts w:ascii="Times New Roman" w:hAnsi="Times New Roman"/>
          <w:color w:val="000000"/>
          <w:sz w:val="24"/>
          <w:szCs w:val="24"/>
        </w:rPr>
        <w:t>, когда их используют с применением стандартной оттискной ложки, не всегда дают требуемую степень точности, в таком случае лучше снимать оттиск с индивидуальной ложкой.</w:t>
      </w:r>
    </w:p>
    <w:p w:rsidR="00FE3458" w:rsidRDefault="00FE3458" w:rsidP="00FE3458"/>
    <w:p w:rsidR="00FE3458" w:rsidRPr="00305183" w:rsidRDefault="00FE3458" w:rsidP="00FE3458">
      <w:pPr>
        <w:spacing w:after="0" w:line="240" w:lineRule="auto"/>
        <w:ind w:firstLine="709"/>
        <w:rPr>
          <w:rFonts w:ascii="Times New Roman" w:eastAsia="Calibri" w:hAnsi="Times New Roman"/>
          <w:b/>
          <w:i/>
          <w:color w:val="000000"/>
          <w:sz w:val="24"/>
          <w:szCs w:val="24"/>
          <w:lang w:eastAsia="ru-RU"/>
        </w:rPr>
      </w:pPr>
      <w:proofErr w:type="spellStart"/>
      <w:r w:rsidRPr="00305183">
        <w:rPr>
          <w:rFonts w:ascii="Times New Roman" w:eastAsia="Calibri" w:hAnsi="Times New Roman"/>
          <w:b/>
          <w:i/>
          <w:color w:val="000000"/>
          <w:sz w:val="24"/>
          <w:szCs w:val="24"/>
          <w:lang w:eastAsia="ru-RU"/>
        </w:rPr>
        <w:t>Хронокарта</w:t>
      </w:r>
      <w:proofErr w:type="spellEnd"/>
      <w:r w:rsidRPr="00305183">
        <w:rPr>
          <w:rFonts w:ascii="Times New Roman" w:eastAsia="Calibri" w:hAnsi="Times New Roman"/>
          <w:b/>
          <w:i/>
          <w:color w:val="000000"/>
          <w:sz w:val="24"/>
          <w:szCs w:val="24"/>
          <w:lang w:eastAsia="ru-RU"/>
        </w:rPr>
        <w:t xml:space="preserve">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2"/>
        <w:gridCol w:w="4936"/>
        <w:gridCol w:w="2423"/>
        <w:gridCol w:w="1580"/>
      </w:tblGrid>
      <w:tr w:rsidR="00FE3458" w:rsidRPr="00305183" w:rsidTr="008B21DF">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w:t>
            </w:r>
          </w:p>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п/п</w:t>
            </w:r>
          </w:p>
        </w:tc>
        <w:tc>
          <w:tcPr>
            <w:tcW w:w="4959"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Этапы и содержание занятия </w:t>
            </w:r>
          </w:p>
        </w:tc>
        <w:tc>
          <w:tcPr>
            <w:tcW w:w="2427"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Используемые методы и формы (в </w:t>
            </w:r>
            <w:proofErr w:type="spellStart"/>
            <w:r w:rsidRPr="00305183">
              <w:rPr>
                <w:rFonts w:ascii="Times New Roman" w:eastAsia="Calibri" w:hAnsi="Times New Roman"/>
                <w:color w:val="000000"/>
                <w:sz w:val="24"/>
                <w:szCs w:val="24"/>
              </w:rPr>
              <w:t>т.ч</w:t>
            </w:r>
            <w:proofErr w:type="spellEnd"/>
            <w:r w:rsidRPr="00305183">
              <w:rPr>
                <w:rFonts w:ascii="Times New Roman" w:eastAsia="Calibri" w:hAnsi="Times New Roman"/>
                <w:color w:val="000000"/>
                <w:sz w:val="24"/>
                <w:szCs w:val="24"/>
              </w:rPr>
              <w:t>., интерактивные)</w:t>
            </w:r>
          </w:p>
        </w:tc>
        <w:tc>
          <w:tcPr>
            <w:tcW w:w="1586"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Время </w:t>
            </w:r>
          </w:p>
        </w:tc>
      </w:tr>
      <w:tr w:rsidR="00FE3458" w:rsidRPr="00305183" w:rsidTr="008B21DF">
        <w:trPr>
          <w:jc w:val="center"/>
        </w:trPr>
        <w:tc>
          <w:tcPr>
            <w:tcW w:w="632" w:type="dxa"/>
            <w:tcBorders>
              <w:top w:val="single" w:sz="4" w:space="0" w:color="000000"/>
              <w:left w:val="single" w:sz="4" w:space="0" w:color="000000"/>
              <w:bottom w:val="single" w:sz="4" w:space="0" w:color="000000"/>
              <w:right w:val="single" w:sz="4" w:space="0" w:color="000000"/>
            </w:tcBorders>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1</w:t>
            </w:r>
          </w:p>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1.1 </w:t>
            </w:r>
          </w:p>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1.2 </w:t>
            </w:r>
          </w:p>
          <w:p w:rsidR="00FE3458" w:rsidRPr="00305183" w:rsidRDefault="00FE3458" w:rsidP="008B21DF">
            <w:pPr>
              <w:spacing w:after="0" w:line="256" w:lineRule="auto"/>
              <w:jc w:val="center"/>
              <w:rPr>
                <w:rFonts w:ascii="Times New Roman" w:eastAsia="Calibri" w:hAnsi="Times New Roman"/>
                <w:color w:val="000000"/>
                <w:sz w:val="24"/>
                <w:szCs w:val="24"/>
              </w:rPr>
            </w:pPr>
          </w:p>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1.3 </w:t>
            </w:r>
          </w:p>
        </w:tc>
        <w:tc>
          <w:tcPr>
            <w:tcW w:w="4959"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both"/>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Организационный момент. </w:t>
            </w:r>
          </w:p>
          <w:p w:rsidR="00FE3458" w:rsidRPr="00305183" w:rsidRDefault="00FE3458" w:rsidP="008B21DF">
            <w:pPr>
              <w:spacing w:after="0" w:line="256" w:lineRule="auto"/>
              <w:jc w:val="both"/>
              <w:rPr>
                <w:rFonts w:ascii="Times New Roman" w:eastAsia="Calibri" w:hAnsi="Times New Roman"/>
                <w:color w:val="000000"/>
                <w:sz w:val="24"/>
                <w:szCs w:val="24"/>
              </w:rPr>
            </w:pPr>
            <w:r w:rsidRPr="00305183">
              <w:rPr>
                <w:rFonts w:ascii="Times New Roman" w:eastAsia="Calibri" w:hAnsi="Times New Roman"/>
                <w:color w:val="000000"/>
                <w:sz w:val="24"/>
                <w:szCs w:val="24"/>
              </w:rPr>
              <w:t>Объявление темы, цели занятия.</w:t>
            </w:r>
          </w:p>
          <w:p w:rsidR="00FE3458" w:rsidRPr="00305183" w:rsidRDefault="00FE3458" w:rsidP="008B21DF">
            <w:pPr>
              <w:spacing w:after="0" w:line="256" w:lineRule="auto"/>
              <w:jc w:val="both"/>
              <w:rPr>
                <w:rFonts w:ascii="Times New Roman" w:eastAsia="Calibri" w:hAnsi="Times New Roman"/>
                <w:color w:val="000000"/>
                <w:sz w:val="24"/>
                <w:szCs w:val="24"/>
              </w:rPr>
            </w:pPr>
            <w:r w:rsidRPr="00305183">
              <w:rPr>
                <w:rFonts w:ascii="Times New Roman" w:eastAsia="Calibri" w:hAnsi="Times New Roman"/>
                <w:color w:val="000000"/>
                <w:sz w:val="24"/>
                <w:szCs w:val="24"/>
              </w:rPr>
              <w:t>Оценка готовности аудитории, оборудования и студентов.</w:t>
            </w:r>
          </w:p>
          <w:p w:rsidR="00FE3458" w:rsidRPr="00305183" w:rsidRDefault="00FE3458" w:rsidP="008B21DF">
            <w:pPr>
              <w:spacing w:after="0" w:line="256" w:lineRule="auto"/>
              <w:jc w:val="both"/>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Краткая характеристика этапов и содержания работы студентов на занятии. </w:t>
            </w:r>
          </w:p>
        </w:tc>
        <w:tc>
          <w:tcPr>
            <w:tcW w:w="2427"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Традиционный метод.</w:t>
            </w:r>
          </w:p>
        </w:tc>
        <w:tc>
          <w:tcPr>
            <w:tcW w:w="1586" w:type="dxa"/>
            <w:tcBorders>
              <w:top w:val="single" w:sz="4" w:space="0" w:color="000000"/>
              <w:left w:val="single" w:sz="4" w:space="0" w:color="000000"/>
              <w:bottom w:val="single" w:sz="4" w:space="0" w:color="000000"/>
              <w:right w:val="single" w:sz="4" w:space="0" w:color="000000"/>
            </w:tcBorders>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5 минут </w:t>
            </w:r>
          </w:p>
          <w:p w:rsidR="00FE3458" w:rsidRPr="00305183" w:rsidRDefault="00FE3458" w:rsidP="008B21DF">
            <w:pPr>
              <w:spacing w:after="0" w:line="256" w:lineRule="auto"/>
              <w:jc w:val="center"/>
              <w:rPr>
                <w:rFonts w:ascii="Times New Roman" w:eastAsia="Calibri" w:hAnsi="Times New Roman"/>
                <w:color w:val="000000"/>
                <w:sz w:val="24"/>
                <w:szCs w:val="24"/>
              </w:rPr>
            </w:pPr>
          </w:p>
        </w:tc>
      </w:tr>
      <w:tr w:rsidR="00FE3458" w:rsidRPr="00305183" w:rsidTr="008B21DF">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2</w:t>
            </w:r>
          </w:p>
        </w:tc>
        <w:tc>
          <w:tcPr>
            <w:tcW w:w="4959"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both"/>
              <w:rPr>
                <w:rFonts w:ascii="Times New Roman" w:eastAsia="Calibri" w:hAnsi="Times New Roman"/>
                <w:i/>
                <w:color w:val="000000"/>
                <w:sz w:val="24"/>
                <w:szCs w:val="24"/>
              </w:rPr>
            </w:pPr>
            <w:r w:rsidRPr="00305183">
              <w:rPr>
                <w:rFonts w:ascii="Times New Roman" w:eastAsia="Calibri" w:hAnsi="Times New Roman"/>
                <w:color w:val="000000"/>
                <w:sz w:val="24"/>
                <w:szCs w:val="24"/>
              </w:rPr>
              <w:t>Входной контроль знаний, умений и навыков студентов (контрольные вопросы, тесты)</w:t>
            </w:r>
          </w:p>
        </w:tc>
        <w:tc>
          <w:tcPr>
            <w:tcW w:w="2427"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sz w:val="24"/>
                <w:szCs w:val="24"/>
              </w:rPr>
              <w:t>Фронтальный опрос</w:t>
            </w:r>
          </w:p>
        </w:tc>
        <w:tc>
          <w:tcPr>
            <w:tcW w:w="1586"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25 минут </w:t>
            </w:r>
          </w:p>
        </w:tc>
      </w:tr>
      <w:tr w:rsidR="00FE3458" w:rsidRPr="00305183" w:rsidTr="008B21DF">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3</w:t>
            </w:r>
          </w:p>
        </w:tc>
        <w:tc>
          <w:tcPr>
            <w:tcW w:w="4959"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both"/>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Отработка студентами практических умений и навыков: </w:t>
            </w:r>
          </w:p>
          <w:p w:rsidR="00FE3458" w:rsidRPr="00305183" w:rsidRDefault="00FE3458" w:rsidP="008B21DF">
            <w:pPr>
              <w:spacing w:after="0" w:line="256" w:lineRule="auto"/>
              <w:jc w:val="both"/>
              <w:rPr>
                <w:rFonts w:ascii="Times New Roman" w:eastAsia="Calibri" w:hAnsi="Times New Roman"/>
                <w:color w:val="000000"/>
                <w:sz w:val="24"/>
                <w:szCs w:val="24"/>
              </w:rPr>
            </w:pPr>
            <w:r w:rsidRPr="00305183">
              <w:rPr>
                <w:rFonts w:ascii="Times New Roman" w:eastAsia="Calibri" w:hAnsi="Times New Roman"/>
                <w:color w:val="000000"/>
                <w:sz w:val="24"/>
                <w:szCs w:val="24"/>
              </w:rPr>
              <w:t>- постановка диагноза;</w:t>
            </w:r>
          </w:p>
          <w:p w:rsidR="00FE3458" w:rsidRPr="00305183" w:rsidRDefault="00FE3458" w:rsidP="008B21DF">
            <w:pPr>
              <w:spacing w:after="0" w:line="256" w:lineRule="auto"/>
              <w:jc w:val="both"/>
              <w:rPr>
                <w:rFonts w:ascii="Times New Roman" w:eastAsia="Calibri" w:hAnsi="Times New Roman"/>
                <w:color w:val="000000"/>
                <w:sz w:val="24"/>
                <w:szCs w:val="24"/>
              </w:rPr>
            </w:pPr>
            <w:r w:rsidRPr="00305183">
              <w:rPr>
                <w:rFonts w:ascii="Times New Roman" w:eastAsia="Calibri" w:hAnsi="Times New Roman"/>
                <w:color w:val="000000"/>
                <w:sz w:val="24"/>
                <w:szCs w:val="24"/>
              </w:rPr>
              <w:t>- лечение острого очагового пульпита;</w:t>
            </w:r>
          </w:p>
          <w:p w:rsidR="00FE3458" w:rsidRPr="00305183" w:rsidRDefault="00FE3458" w:rsidP="008B21DF">
            <w:pPr>
              <w:spacing w:after="0" w:line="256" w:lineRule="auto"/>
              <w:jc w:val="both"/>
              <w:rPr>
                <w:rFonts w:ascii="Times New Roman" w:eastAsia="Calibri" w:hAnsi="Times New Roman"/>
                <w:i/>
                <w:color w:val="000000"/>
                <w:sz w:val="24"/>
                <w:szCs w:val="24"/>
              </w:rPr>
            </w:pPr>
            <w:r w:rsidRPr="00305183">
              <w:rPr>
                <w:rFonts w:ascii="Times New Roman" w:eastAsia="Calibri" w:hAnsi="Times New Roman"/>
                <w:color w:val="000000"/>
                <w:sz w:val="24"/>
                <w:szCs w:val="24"/>
              </w:rPr>
              <w:t>- составление отчетной документации.</w:t>
            </w:r>
          </w:p>
        </w:tc>
        <w:tc>
          <w:tcPr>
            <w:tcW w:w="2427"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rPr>
                <w:rFonts w:ascii="Times New Roman" w:eastAsia="Calibri" w:hAnsi="Times New Roman"/>
                <w:color w:val="000000"/>
                <w:sz w:val="24"/>
                <w:szCs w:val="24"/>
              </w:rPr>
            </w:pPr>
            <w:r w:rsidRPr="00305183">
              <w:rPr>
                <w:rFonts w:ascii="Times New Roman" w:eastAsia="Calibri" w:hAnsi="Times New Roman"/>
                <w:sz w:val="24"/>
                <w:szCs w:val="24"/>
              </w:rPr>
              <w:t xml:space="preserve">Репродуктивный метод, специальные упражнения, ролевые игры, </w:t>
            </w:r>
          </w:p>
        </w:tc>
        <w:tc>
          <w:tcPr>
            <w:tcW w:w="1586"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135</w:t>
            </w:r>
          </w:p>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минут</w:t>
            </w:r>
          </w:p>
        </w:tc>
      </w:tr>
      <w:tr w:rsidR="00FE3458" w:rsidRPr="00305183" w:rsidTr="008B21DF">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4</w:t>
            </w:r>
          </w:p>
        </w:tc>
        <w:tc>
          <w:tcPr>
            <w:tcW w:w="4959"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both"/>
              <w:rPr>
                <w:rFonts w:ascii="Times New Roman" w:eastAsia="Calibri" w:hAnsi="Times New Roman"/>
                <w:color w:val="000000"/>
                <w:sz w:val="24"/>
                <w:szCs w:val="24"/>
              </w:rPr>
            </w:pPr>
            <w:r w:rsidRPr="00305183">
              <w:rPr>
                <w:rFonts w:ascii="Times New Roman" w:eastAsia="Calibri" w:hAnsi="Times New Roman"/>
                <w:color w:val="000000"/>
                <w:sz w:val="24"/>
                <w:szCs w:val="24"/>
              </w:rPr>
              <w:t>Заключительная часть занятия:</w:t>
            </w:r>
          </w:p>
          <w:p w:rsidR="00FE3458" w:rsidRPr="00305183" w:rsidRDefault="00FE3458" w:rsidP="008B21DF">
            <w:pPr>
              <w:spacing w:after="0" w:line="256" w:lineRule="auto"/>
              <w:jc w:val="both"/>
              <w:rPr>
                <w:rFonts w:ascii="Times New Roman" w:eastAsia="Calibri" w:hAnsi="Times New Roman"/>
                <w:color w:val="000000"/>
                <w:sz w:val="24"/>
                <w:szCs w:val="24"/>
              </w:rPr>
            </w:pPr>
            <w:r w:rsidRPr="00305183">
              <w:rPr>
                <w:rFonts w:ascii="Times New Roman" w:eastAsia="Calibri" w:hAnsi="Times New Roman"/>
                <w:color w:val="000000"/>
                <w:sz w:val="24"/>
                <w:szCs w:val="24"/>
              </w:rPr>
              <w:t>Обобщение, выводы по теме.</w:t>
            </w:r>
          </w:p>
          <w:p w:rsidR="00FE3458" w:rsidRPr="00305183" w:rsidRDefault="00FE3458" w:rsidP="008B21DF">
            <w:pPr>
              <w:spacing w:after="0" w:line="256" w:lineRule="auto"/>
              <w:jc w:val="both"/>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Оценка работы студентов на занятии. </w:t>
            </w:r>
          </w:p>
          <w:p w:rsidR="00FE3458" w:rsidRPr="00305183" w:rsidRDefault="00FE3458" w:rsidP="008B21DF">
            <w:pPr>
              <w:spacing w:after="0" w:line="256" w:lineRule="auto"/>
              <w:jc w:val="both"/>
              <w:rPr>
                <w:rFonts w:ascii="Times New Roman" w:eastAsia="Calibri" w:hAnsi="Times New Roman"/>
                <w:i/>
                <w:color w:val="000000"/>
                <w:sz w:val="24"/>
                <w:szCs w:val="24"/>
              </w:rPr>
            </w:pPr>
            <w:r w:rsidRPr="00305183">
              <w:rPr>
                <w:rFonts w:ascii="Times New Roman" w:eastAsia="Calibri" w:hAnsi="Times New Roman"/>
                <w:color w:val="000000"/>
                <w:sz w:val="24"/>
                <w:szCs w:val="24"/>
              </w:rPr>
              <w:t>Домашнее задание.</w:t>
            </w:r>
            <w:r w:rsidRPr="00305183">
              <w:rPr>
                <w:rFonts w:ascii="Times New Roman" w:eastAsia="Calibri" w:hAnsi="Times New Roman"/>
                <w:i/>
                <w:color w:val="000000"/>
                <w:sz w:val="24"/>
                <w:szCs w:val="24"/>
              </w:rPr>
              <w:t xml:space="preserve"> </w:t>
            </w:r>
          </w:p>
        </w:tc>
        <w:tc>
          <w:tcPr>
            <w:tcW w:w="2427" w:type="dxa"/>
            <w:tcBorders>
              <w:top w:val="single" w:sz="4" w:space="0" w:color="000000"/>
              <w:left w:val="single" w:sz="4" w:space="0" w:color="000000"/>
              <w:bottom w:val="single" w:sz="4" w:space="0" w:color="000000"/>
              <w:right w:val="single" w:sz="4" w:space="0" w:color="000000"/>
            </w:tcBorders>
            <w:hideMark/>
          </w:tcPr>
          <w:p w:rsidR="00FE3458" w:rsidRPr="00305183" w:rsidRDefault="00FE3458" w:rsidP="008B21DF">
            <w:pPr>
              <w:spacing w:after="0" w:line="256" w:lineRule="auto"/>
              <w:jc w:val="both"/>
              <w:rPr>
                <w:rFonts w:ascii="Times New Roman" w:eastAsia="Calibri" w:hAnsi="Times New Roman"/>
                <w:color w:val="000000"/>
                <w:sz w:val="24"/>
                <w:szCs w:val="24"/>
              </w:rPr>
            </w:pPr>
            <w:r w:rsidRPr="00305183">
              <w:rPr>
                <w:rFonts w:ascii="Times New Roman" w:eastAsia="Calibri" w:hAnsi="Times New Roman"/>
                <w:sz w:val="24"/>
                <w:szCs w:val="24"/>
              </w:rPr>
              <w:t>Традиционный, коллективный способ оценки работы студентов.</w:t>
            </w:r>
          </w:p>
        </w:tc>
        <w:tc>
          <w:tcPr>
            <w:tcW w:w="1586" w:type="dxa"/>
            <w:tcBorders>
              <w:top w:val="single" w:sz="4" w:space="0" w:color="000000"/>
              <w:left w:val="single" w:sz="4" w:space="0" w:color="000000"/>
              <w:bottom w:val="single" w:sz="4" w:space="0" w:color="000000"/>
              <w:right w:val="single" w:sz="4" w:space="0" w:color="000000"/>
            </w:tcBorders>
          </w:tcPr>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15 </w:t>
            </w:r>
          </w:p>
          <w:p w:rsidR="00FE3458" w:rsidRPr="00305183" w:rsidRDefault="00FE3458" w:rsidP="008B21DF">
            <w:pPr>
              <w:spacing w:after="0" w:line="256" w:lineRule="auto"/>
              <w:jc w:val="center"/>
              <w:rPr>
                <w:rFonts w:ascii="Times New Roman" w:eastAsia="Calibri" w:hAnsi="Times New Roman"/>
                <w:color w:val="000000"/>
                <w:sz w:val="24"/>
                <w:szCs w:val="24"/>
              </w:rPr>
            </w:pPr>
            <w:r w:rsidRPr="00305183">
              <w:rPr>
                <w:rFonts w:ascii="Times New Roman" w:eastAsia="Calibri" w:hAnsi="Times New Roman"/>
                <w:color w:val="000000"/>
                <w:sz w:val="24"/>
                <w:szCs w:val="24"/>
              </w:rPr>
              <w:t xml:space="preserve">минут </w:t>
            </w:r>
          </w:p>
          <w:p w:rsidR="00FE3458" w:rsidRPr="00305183" w:rsidRDefault="00FE3458" w:rsidP="008B21DF">
            <w:pPr>
              <w:spacing w:after="0" w:line="256" w:lineRule="auto"/>
              <w:jc w:val="center"/>
              <w:rPr>
                <w:rFonts w:ascii="Times New Roman" w:eastAsia="Calibri" w:hAnsi="Times New Roman"/>
                <w:color w:val="000000"/>
                <w:sz w:val="24"/>
                <w:szCs w:val="24"/>
              </w:rPr>
            </w:pPr>
          </w:p>
        </w:tc>
      </w:tr>
    </w:tbl>
    <w:p w:rsidR="00FE3458" w:rsidRPr="00305183" w:rsidRDefault="00FE3458" w:rsidP="00FE3458">
      <w:pPr>
        <w:spacing w:after="0" w:line="240" w:lineRule="auto"/>
        <w:ind w:firstLine="709"/>
        <w:jc w:val="center"/>
        <w:rPr>
          <w:rFonts w:ascii="Times New Roman" w:eastAsia="Calibri" w:hAnsi="Times New Roman"/>
          <w:b/>
          <w:color w:val="000000"/>
          <w:sz w:val="24"/>
          <w:szCs w:val="24"/>
          <w:lang w:eastAsia="ru-RU"/>
        </w:rPr>
      </w:pPr>
    </w:p>
    <w:p w:rsidR="00FE3458" w:rsidRPr="00305183" w:rsidRDefault="00FE3458" w:rsidP="00FE3458">
      <w:pPr>
        <w:spacing w:after="0" w:line="240" w:lineRule="auto"/>
        <w:ind w:firstLine="709"/>
        <w:rPr>
          <w:rFonts w:ascii="Times New Roman" w:eastAsia="Calibri" w:hAnsi="Times New Roman"/>
          <w:color w:val="000000"/>
          <w:sz w:val="24"/>
          <w:szCs w:val="24"/>
          <w:lang w:eastAsia="ru-RU"/>
        </w:rPr>
      </w:pPr>
      <w:r w:rsidRPr="00305183">
        <w:rPr>
          <w:rFonts w:ascii="Times New Roman" w:eastAsia="Calibri" w:hAnsi="Times New Roman"/>
          <w:b/>
          <w:i/>
          <w:color w:val="000000"/>
          <w:sz w:val="24"/>
          <w:szCs w:val="24"/>
          <w:lang w:eastAsia="ru-RU"/>
        </w:rPr>
        <w:t>Форма организации занятия:</w:t>
      </w:r>
      <w:r w:rsidRPr="00305183">
        <w:rPr>
          <w:rFonts w:ascii="Times New Roman" w:eastAsia="Calibri" w:hAnsi="Times New Roman"/>
          <w:color w:val="000000"/>
          <w:sz w:val="24"/>
          <w:szCs w:val="24"/>
          <w:lang w:eastAsia="ru-RU"/>
        </w:rPr>
        <w:t xml:space="preserve"> практикум.</w:t>
      </w:r>
    </w:p>
    <w:p w:rsidR="00FE3458" w:rsidRPr="00305183" w:rsidRDefault="00FE3458" w:rsidP="00FE3458">
      <w:pPr>
        <w:spacing w:after="0" w:line="240" w:lineRule="auto"/>
        <w:ind w:firstLine="709"/>
        <w:jc w:val="center"/>
        <w:rPr>
          <w:rFonts w:ascii="Times New Roman" w:eastAsia="Calibri" w:hAnsi="Times New Roman"/>
          <w:b/>
          <w:color w:val="000000"/>
          <w:sz w:val="24"/>
          <w:szCs w:val="24"/>
          <w:lang w:eastAsia="ru-RU"/>
        </w:rPr>
      </w:pPr>
    </w:p>
    <w:p w:rsidR="00FE3458" w:rsidRPr="00305183" w:rsidRDefault="00FE3458" w:rsidP="00FE3458">
      <w:pPr>
        <w:spacing w:after="0" w:line="240" w:lineRule="auto"/>
        <w:ind w:firstLine="709"/>
        <w:rPr>
          <w:rFonts w:ascii="Times New Roman" w:eastAsia="Calibri" w:hAnsi="Times New Roman"/>
          <w:b/>
          <w:i/>
          <w:color w:val="000000"/>
          <w:sz w:val="24"/>
          <w:szCs w:val="24"/>
          <w:lang w:eastAsia="ru-RU"/>
        </w:rPr>
      </w:pPr>
      <w:r w:rsidRPr="00305183">
        <w:rPr>
          <w:rFonts w:ascii="Times New Roman" w:eastAsia="Calibri" w:hAnsi="Times New Roman"/>
          <w:b/>
          <w:i/>
          <w:color w:val="000000"/>
          <w:sz w:val="24"/>
          <w:szCs w:val="24"/>
          <w:lang w:eastAsia="ru-RU"/>
        </w:rPr>
        <w:t xml:space="preserve"> Средства обучения:</w:t>
      </w:r>
    </w:p>
    <w:p w:rsidR="00FE3458" w:rsidRPr="00305183" w:rsidRDefault="00FE3458" w:rsidP="00FE3458">
      <w:pPr>
        <w:spacing w:after="0" w:line="240" w:lineRule="auto"/>
        <w:ind w:firstLine="1080"/>
        <w:jc w:val="both"/>
        <w:rPr>
          <w:rFonts w:ascii="Times New Roman" w:eastAsia="Calibri" w:hAnsi="Times New Roman"/>
          <w:i/>
          <w:color w:val="000000"/>
          <w:sz w:val="24"/>
          <w:szCs w:val="24"/>
          <w:lang w:eastAsia="ru-RU"/>
        </w:rPr>
      </w:pPr>
      <w:r w:rsidRPr="00305183">
        <w:rPr>
          <w:rFonts w:ascii="Times New Roman" w:eastAsia="Calibri" w:hAnsi="Times New Roman"/>
          <w:color w:val="000000"/>
          <w:sz w:val="24"/>
          <w:szCs w:val="24"/>
          <w:lang w:eastAsia="ru-RU"/>
        </w:rPr>
        <w:t>- дидактические: раздаточный материал с тестами, чистые медицинские карточки</w:t>
      </w:r>
      <w:r w:rsidRPr="00305183">
        <w:rPr>
          <w:rFonts w:ascii="Times New Roman" w:eastAsia="Calibri" w:hAnsi="Times New Roman"/>
          <w:i/>
          <w:color w:val="000000"/>
          <w:sz w:val="24"/>
          <w:szCs w:val="24"/>
          <w:lang w:eastAsia="ru-RU"/>
        </w:rPr>
        <w:t>.</w:t>
      </w:r>
    </w:p>
    <w:p w:rsidR="00FE3458" w:rsidRPr="00305183" w:rsidRDefault="00FE3458" w:rsidP="00FE3458">
      <w:pPr>
        <w:spacing w:after="0" w:line="240" w:lineRule="auto"/>
        <w:ind w:firstLine="1080"/>
        <w:jc w:val="both"/>
        <w:rPr>
          <w:rFonts w:ascii="Times New Roman" w:eastAsia="Calibri" w:hAnsi="Times New Roman"/>
          <w:color w:val="000000"/>
          <w:sz w:val="24"/>
          <w:szCs w:val="24"/>
          <w:lang w:eastAsia="ru-RU"/>
        </w:rPr>
      </w:pPr>
      <w:r w:rsidRPr="00305183">
        <w:rPr>
          <w:rFonts w:ascii="Times New Roman" w:eastAsia="Calibri" w:hAnsi="Times New Roman"/>
          <w:color w:val="000000"/>
          <w:sz w:val="24"/>
          <w:szCs w:val="24"/>
          <w:lang w:eastAsia="ru-RU"/>
        </w:rPr>
        <w:t>- материально-технические: стоматологические установки, стоматологический инструментарий, стоматологические материалы,</w:t>
      </w:r>
      <w:r w:rsidRPr="00305183">
        <w:rPr>
          <w:rFonts w:ascii="Times New Roman" w:eastAsia="Calibri" w:hAnsi="Times New Roman"/>
          <w:i/>
          <w:color w:val="000000"/>
          <w:sz w:val="24"/>
          <w:szCs w:val="24"/>
          <w:lang w:eastAsia="ru-RU"/>
        </w:rPr>
        <w:t xml:space="preserve"> </w:t>
      </w:r>
      <w:r w:rsidRPr="00305183">
        <w:rPr>
          <w:rFonts w:ascii="Times New Roman" w:eastAsia="Calibri" w:hAnsi="Times New Roman"/>
          <w:color w:val="000000"/>
          <w:sz w:val="24"/>
          <w:szCs w:val="24"/>
          <w:lang w:eastAsia="ru-RU"/>
        </w:rPr>
        <w:t xml:space="preserve">мультимедийный проектор. </w:t>
      </w:r>
    </w:p>
    <w:p w:rsidR="00FE3458" w:rsidRPr="00305183" w:rsidRDefault="00FE3458" w:rsidP="00FE3458">
      <w:pPr>
        <w:spacing w:after="0" w:line="240" w:lineRule="auto"/>
        <w:rPr>
          <w:rFonts w:ascii="Times New Roman" w:eastAsia="Calibri" w:hAnsi="Times New Roman"/>
          <w:sz w:val="24"/>
          <w:szCs w:val="24"/>
          <w:lang w:eastAsia="ru-RU"/>
        </w:rPr>
      </w:pPr>
    </w:p>
    <w:p w:rsidR="00C26304" w:rsidRDefault="00C26304">
      <w:bookmarkStart w:id="0" w:name="_GoBack"/>
      <w:bookmarkEnd w:id="0"/>
    </w:p>
    <w:sectPr w:rsidR="00C2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504F9"/>
    <w:multiLevelType w:val="hybridMultilevel"/>
    <w:tmpl w:val="049AE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60"/>
    <w:rsid w:val="00604D60"/>
    <w:rsid w:val="00C26304"/>
    <w:rsid w:val="00FE3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31001-F4DB-4535-8932-8ED5A917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D6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2096</Words>
  <Characters>11951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3</cp:lastModifiedBy>
  <cp:revision>2</cp:revision>
  <dcterms:created xsi:type="dcterms:W3CDTF">2016-02-01T09:13:00Z</dcterms:created>
  <dcterms:modified xsi:type="dcterms:W3CDTF">2016-03-30T10:09:00Z</dcterms:modified>
</cp:coreProperties>
</file>