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95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7462">
        <w:rPr>
          <w:rFonts w:ascii="Times New Roman" w:hAnsi="Times New Roman"/>
          <w:color w:val="000000"/>
          <w:sz w:val="24"/>
          <w:szCs w:val="24"/>
        </w:rPr>
        <w:t>Тема:</w:t>
      </w:r>
      <w:r w:rsidRPr="00B06E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E95">
        <w:rPr>
          <w:rFonts w:ascii="Times New Roman" w:hAnsi="Times New Roman"/>
          <w:color w:val="000000"/>
          <w:sz w:val="24"/>
          <w:szCs w:val="24"/>
        </w:rPr>
        <w:t>Протезирование дефектов зубов</w:t>
      </w:r>
    </w:p>
    <w:p w:rsidR="000A0E95" w:rsidRPr="002E7462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7462">
        <w:rPr>
          <w:rFonts w:ascii="Times New Roman" w:hAnsi="Times New Roman"/>
          <w:color w:val="000000"/>
          <w:sz w:val="24"/>
          <w:szCs w:val="24"/>
        </w:rPr>
        <w:t>Цель;</w:t>
      </w:r>
      <w:r w:rsidRPr="002E7462">
        <w:rPr>
          <w:rFonts w:ascii="Times New Roman" w:hAnsi="Times New Roman"/>
          <w:sz w:val="24"/>
          <w:szCs w:val="24"/>
        </w:rPr>
        <w:t xml:space="preserve"> формирование ориентировочной основы для последующего усвоения студентами учебного материала.</w:t>
      </w:r>
    </w:p>
    <w:p w:rsidR="000A0E95" w:rsidRPr="000A0E95" w:rsidRDefault="000A0E95" w:rsidP="000A0E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0A0E95">
        <w:rPr>
          <w:rFonts w:ascii="Times New Roman" w:hAnsi="Times New Roman"/>
          <w:color w:val="000000"/>
          <w:sz w:val="24"/>
          <w:szCs w:val="24"/>
        </w:rPr>
        <w:t>Аннотация лекции:</w:t>
      </w:r>
      <w:r w:rsidRPr="00116C5C">
        <w:t xml:space="preserve"> </w:t>
      </w:r>
    </w:p>
    <w:p w:rsidR="000A0E95" w:rsidRPr="00116C5C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6C5C">
        <w:rPr>
          <w:rFonts w:ascii="Times New Roman" w:hAnsi="Times New Roman"/>
          <w:color w:val="000000"/>
          <w:sz w:val="24"/>
          <w:szCs w:val="24"/>
        </w:rPr>
        <w:t xml:space="preserve">Адентия - отсутствие нескольких или всех зубов.   Различают </w:t>
      </w:r>
      <w:proofErr w:type="gramStart"/>
      <w:r w:rsidRPr="00116C5C">
        <w:rPr>
          <w:rFonts w:ascii="Times New Roman" w:hAnsi="Times New Roman"/>
          <w:color w:val="000000"/>
          <w:sz w:val="24"/>
          <w:szCs w:val="24"/>
        </w:rPr>
        <w:t>приобретенную</w:t>
      </w:r>
      <w:proofErr w:type="gramEnd"/>
      <w:r w:rsidRPr="00116C5C">
        <w:rPr>
          <w:rFonts w:ascii="Times New Roman" w:hAnsi="Times New Roman"/>
          <w:color w:val="000000"/>
          <w:sz w:val="24"/>
          <w:szCs w:val="24"/>
        </w:rPr>
        <w:t xml:space="preserve"> (в результате заболевания или травмы), врожденную наследственную адентию.</w:t>
      </w:r>
    </w:p>
    <w:p w:rsidR="000A0E95" w:rsidRPr="00116C5C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6C5C">
        <w:rPr>
          <w:rFonts w:ascii="Times New Roman" w:hAnsi="Times New Roman"/>
          <w:color w:val="000000"/>
          <w:sz w:val="24"/>
          <w:szCs w:val="24"/>
        </w:rPr>
        <w:t>В специальной литературе применяют ряд других терминов: дефект зубного ряда,   отсутствие зубов,   потеря зубов.</w:t>
      </w:r>
    </w:p>
    <w:p w:rsidR="000A0E95" w:rsidRPr="00116C5C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6C5C">
        <w:rPr>
          <w:rFonts w:ascii="Times New Roman" w:hAnsi="Times New Roman"/>
          <w:color w:val="000000"/>
          <w:sz w:val="24"/>
          <w:szCs w:val="24"/>
        </w:rPr>
        <w:t>Частичной вторичной адентией как самостоятельной нозологической формы поражения зубочелюстной системы называют заболевание зубного ряда или обоих зубных рядов, характеризующееся нарушением целостности зубных рядов сформированной зубочелюстной системы при отсутствии патологических изменений в остальных звеньях этой системы.</w:t>
      </w:r>
    </w:p>
    <w:p w:rsidR="000A0E95" w:rsidRPr="00116C5C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6C5C">
        <w:rPr>
          <w:rFonts w:ascii="Times New Roman" w:hAnsi="Times New Roman"/>
          <w:color w:val="000000"/>
          <w:sz w:val="24"/>
          <w:szCs w:val="24"/>
        </w:rPr>
        <w:t>При потере части зубов все органы и ткани зубочелюстной системы могут адаптироваться к данной анатомической ситуации благодаря компенсаторным возможностям каждого органа системы. Однако после потери зубов в системе могут наступить значительные изменения, которые относят к осложнениям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16C5C">
        <w:rPr>
          <w:rFonts w:ascii="Times New Roman" w:hAnsi="Times New Roman"/>
          <w:color w:val="000000"/>
          <w:sz w:val="24"/>
          <w:szCs w:val="24"/>
        </w:rPr>
        <w:t xml:space="preserve">Патогенетические основы частичной вторичной адентии как самостоятельной формы поражения зубочелюстной системы обусловлены большими адаптационными и компенсаторными механизмами зубочелюстной системы. Начало болезни связано с удалением зуба и образованием дефекта в зубном ряду и как следствием последнего - изменением функции жевания. Единая в морфофункциональном отношении зубочелюстная система </w:t>
      </w:r>
      <w:proofErr w:type="spellStart"/>
      <w:proofErr w:type="gramStart"/>
      <w:r w:rsidRPr="00116C5C">
        <w:rPr>
          <w:rFonts w:ascii="Times New Roman" w:hAnsi="Times New Roman"/>
          <w:color w:val="000000"/>
          <w:sz w:val="24"/>
          <w:szCs w:val="24"/>
        </w:rPr>
        <w:t>распадает</w:t>
      </w:r>
      <w:proofErr w:type="spellEnd"/>
      <w:r w:rsidRPr="00116C5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116C5C">
        <w:rPr>
          <w:rFonts w:ascii="Times New Roman" w:hAnsi="Times New Roman"/>
          <w:color w:val="000000"/>
          <w:sz w:val="24"/>
          <w:szCs w:val="24"/>
        </w:rPr>
        <w:t>ся</w:t>
      </w:r>
      <w:proofErr w:type="spellEnd"/>
      <w:proofErr w:type="gramEnd"/>
      <w:r w:rsidRPr="00116C5C">
        <w:rPr>
          <w:rFonts w:ascii="Times New Roman" w:hAnsi="Times New Roman"/>
          <w:color w:val="000000"/>
          <w:sz w:val="24"/>
          <w:szCs w:val="24"/>
        </w:rPr>
        <w:t xml:space="preserve"> при наличии нефункционирующих зубов (эти зубы лишены антагонистов) и групп зубов, функциональная деятельность которых повышена. Субъективно человек, потерявший один, два и даже три зуба, может не замечать нарушения функции жевания. Однако, несмотря на отсутствие субъективных симптомов поражения зубочелюстной системы, в ней происходят существенные изменения.</w:t>
      </w:r>
    </w:p>
    <w:p w:rsidR="000A0E95" w:rsidRPr="00116C5C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6C5C">
        <w:rPr>
          <w:rFonts w:ascii="Times New Roman" w:hAnsi="Times New Roman"/>
          <w:color w:val="000000"/>
          <w:sz w:val="24"/>
          <w:szCs w:val="24"/>
        </w:rPr>
        <w:t xml:space="preserve">Увеличивающаяся со временем количественная потеря зубов ведет к изменению функции жевания. Эти изменения зависят от топографии дефектов и количественной потери зубов: на участках зубного ряда, где нет антагонистов, человек разжевывать или откусывать пищу не может, эти функции выполняют сохраненные группы антагонистов. Перенос функции откусывания на группу клыков или </w:t>
      </w:r>
      <w:proofErr w:type="spellStart"/>
      <w:r w:rsidRPr="00116C5C">
        <w:rPr>
          <w:rFonts w:ascii="Times New Roman" w:hAnsi="Times New Roman"/>
          <w:color w:val="000000"/>
          <w:sz w:val="24"/>
          <w:szCs w:val="24"/>
        </w:rPr>
        <w:t>премоляров</w:t>
      </w:r>
      <w:proofErr w:type="spellEnd"/>
      <w:r w:rsidRPr="00116C5C">
        <w:rPr>
          <w:rFonts w:ascii="Times New Roman" w:hAnsi="Times New Roman"/>
          <w:color w:val="000000"/>
          <w:sz w:val="24"/>
          <w:szCs w:val="24"/>
        </w:rPr>
        <w:t xml:space="preserve"> вследствие потери передних зубов, а при потере жевательных - функции разжевывания на группу </w:t>
      </w:r>
      <w:proofErr w:type="spellStart"/>
      <w:r w:rsidRPr="00116C5C">
        <w:rPr>
          <w:rFonts w:ascii="Times New Roman" w:hAnsi="Times New Roman"/>
          <w:color w:val="000000"/>
          <w:sz w:val="24"/>
          <w:szCs w:val="24"/>
        </w:rPr>
        <w:t>премоляров</w:t>
      </w:r>
      <w:proofErr w:type="spellEnd"/>
      <w:r w:rsidRPr="00116C5C">
        <w:rPr>
          <w:rFonts w:ascii="Times New Roman" w:hAnsi="Times New Roman"/>
          <w:color w:val="000000"/>
          <w:sz w:val="24"/>
          <w:szCs w:val="24"/>
        </w:rPr>
        <w:t xml:space="preserve"> или даже переднюю группу зубов нарушает функции тканей пародонта, мышечной системы, элементов </w:t>
      </w:r>
      <w:proofErr w:type="spellStart"/>
      <w:r w:rsidRPr="00116C5C">
        <w:rPr>
          <w:rFonts w:ascii="Times New Roman" w:hAnsi="Times New Roman"/>
          <w:color w:val="000000"/>
          <w:sz w:val="24"/>
          <w:szCs w:val="24"/>
        </w:rPr>
        <w:t>височнонижнечелюстных</w:t>
      </w:r>
      <w:proofErr w:type="spellEnd"/>
      <w:r w:rsidRPr="00116C5C">
        <w:rPr>
          <w:rFonts w:ascii="Times New Roman" w:hAnsi="Times New Roman"/>
          <w:color w:val="000000"/>
          <w:sz w:val="24"/>
          <w:szCs w:val="24"/>
        </w:rPr>
        <w:t xml:space="preserve">  суставов.</w:t>
      </w:r>
    </w:p>
    <w:p w:rsidR="000A0E95" w:rsidRPr="00116C5C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E95" w:rsidRPr="00116C5C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6C5C">
        <w:rPr>
          <w:rFonts w:ascii="Times New Roman" w:hAnsi="Times New Roman"/>
          <w:color w:val="000000"/>
          <w:sz w:val="24"/>
          <w:szCs w:val="24"/>
        </w:rPr>
        <w:t xml:space="preserve">Откусывание </w:t>
      </w:r>
      <w:proofErr w:type="gramStart"/>
      <w:r w:rsidRPr="00116C5C">
        <w:rPr>
          <w:rFonts w:ascii="Times New Roman" w:hAnsi="Times New Roman"/>
          <w:color w:val="000000"/>
          <w:sz w:val="24"/>
          <w:szCs w:val="24"/>
        </w:rPr>
        <w:t>пищи</w:t>
      </w:r>
      <w:proofErr w:type="gramEnd"/>
      <w:r w:rsidRPr="00116C5C">
        <w:rPr>
          <w:rFonts w:ascii="Times New Roman" w:hAnsi="Times New Roman"/>
          <w:color w:val="000000"/>
          <w:sz w:val="24"/>
          <w:szCs w:val="24"/>
        </w:rPr>
        <w:t xml:space="preserve"> возможно в области клыка и </w:t>
      </w:r>
      <w:proofErr w:type="spellStart"/>
      <w:r w:rsidRPr="00116C5C">
        <w:rPr>
          <w:rFonts w:ascii="Times New Roman" w:hAnsi="Times New Roman"/>
          <w:color w:val="000000"/>
          <w:sz w:val="24"/>
          <w:szCs w:val="24"/>
        </w:rPr>
        <w:t>премоляров</w:t>
      </w:r>
      <w:proofErr w:type="spellEnd"/>
      <w:r w:rsidRPr="00116C5C">
        <w:rPr>
          <w:rFonts w:ascii="Times New Roman" w:hAnsi="Times New Roman"/>
          <w:color w:val="000000"/>
          <w:sz w:val="24"/>
          <w:szCs w:val="24"/>
        </w:rPr>
        <w:t xml:space="preserve"> справа и слева, а разжевывание в области </w:t>
      </w:r>
      <w:proofErr w:type="spellStart"/>
      <w:r w:rsidRPr="00116C5C">
        <w:rPr>
          <w:rFonts w:ascii="Times New Roman" w:hAnsi="Times New Roman"/>
          <w:color w:val="000000"/>
          <w:sz w:val="24"/>
          <w:szCs w:val="24"/>
        </w:rPr>
        <w:t>премоляров</w:t>
      </w:r>
      <w:proofErr w:type="spellEnd"/>
      <w:r w:rsidRPr="00116C5C">
        <w:rPr>
          <w:rFonts w:ascii="Times New Roman" w:hAnsi="Times New Roman"/>
          <w:color w:val="000000"/>
          <w:sz w:val="24"/>
          <w:szCs w:val="24"/>
        </w:rPr>
        <w:t xml:space="preserve"> справа и второго и третьего моляров слева.</w:t>
      </w:r>
    </w:p>
    <w:p w:rsidR="000A0E95" w:rsidRPr="00116C5C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6C5C">
        <w:rPr>
          <w:rFonts w:ascii="Times New Roman" w:hAnsi="Times New Roman"/>
          <w:color w:val="000000"/>
          <w:sz w:val="24"/>
          <w:szCs w:val="24"/>
        </w:rPr>
        <w:t xml:space="preserve">Если отсутствует одна из групп жевательных зубов, то исчезает балансирующая сторона; имеется лишь фиксированный функциональный центр жевания в области </w:t>
      </w:r>
      <w:proofErr w:type="spellStart"/>
      <w:r w:rsidRPr="00116C5C">
        <w:rPr>
          <w:rFonts w:ascii="Times New Roman" w:hAnsi="Times New Roman"/>
          <w:color w:val="000000"/>
          <w:sz w:val="24"/>
          <w:szCs w:val="24"/>
        </w:rPr>
        <w:t>антагонирующей</w:t>
      </w:r>
      <w:proofErr w:type="spellEnd"/>
      <w:r w:rsidRPr="00116C5C">
        <w:rPr>
          <w:rFonts w:ascii="Times New Roman" w:hAnsi="Times New Roman"/>
          <w:color w:val="000000"/>
          <w:sz w:val="24"/>
          <w:szCs w:val="24"/>
        </w:rPr>
        <w:t xml:space="preserve"> группы, т. е. потеря зубов ведет к нарушению биомеханики нижней челюсти и пародонта, нарушению закономерностей перемежающейся активности функциональных центров жевания.</w:t>
      </w:r>
    </w:p>
    <w:p w:rsidR="000A0E95" w:rsidRPr="00116C5C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16C5C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spellStart"/>
      <w:r w:rsidRPr="00116C5C">
        <w:rPr>
          <w:rFonts w:ascii="Times New Roman" w:hAnsi="Times New Roman"/>
          <w:color w:val="000000"/>
          <w:sz w:val="24"/>
          <w:szCs w:val="24"/>
        </w:rPr>
        <w:t>интактных</w:t>
      </w:r>
      <w:proofErr w:type="spellEnd"/>
      <w:r w:rsidRPr="00116C5C">
        <w:rPr>
          <w:rFonts w:ascii="Times New Roman" w:hAnsi="Times New Roman"/>
          <w:color w:val="000000"/>
          <w:sz w:val="24"/>
          <w:szCs w:val="24"/>
        </w:rPr>
        <w:t xml:space="preserve"> зубных рядах после откусывания пищи разжевывание происходит ритмично, с четким чередованием рабочей стороны в правой и левой группах жевательных зубов.</w:t>
      </w:r>
      <w:proofErr w:type="gramEnd"/>
      <w:r w:rsidRPr="00116C5C">
        <w:rPr>
          <w:rFonts w:ascii="Times New Roman" w:hAnsi="Times New Roman"/>
          <w:color w:val="000000"/>
          <w:sz w:val="24"/>
          <w:szCs w:val="24"/>
        </w:rPr>
        <w:t xml:space="preserve"> Чередование фазы нагрузки с фазой покоя (балансирующая сторона) обусловливает ритмичное подключение к функциональной нагрузке тканей пародонта, характерную сократительную мышечную деятельность и ритмичные функциональные нагрузки на сустав.</w:t>
      </w:r>
    </w:p>
    <w:p w:rsidR="000A0E95" w:rsidRPr="00116C5C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6C5C">
        <w:rPr>
          <w:rFonts w:ascii="Times New Roman" w:hAnsi="Times New Roman"/>
          <w:color w:val="000000"/>
          <w:sz w:val="24"/>
          <w:szCs w:val="24"/>
        </w:rPr>
        <w:t xml:space="preserve">При потере одной из групп жевательных зубов акт жевания принимает характер рефлекторно заданного в определенной группе. С момента потери части зубов изменение </w:t>
      </w:r>
      <w:r w:rsidRPr="00116C5C">
        <w:rPr>
          <w:rFonts w:ascii="Times New Roman" w:hAnsi="Times New Roman"/>
          <w:color w:val="000000"/>
          <w:sz w:val="24"/>
          <w:szCs w:val="24"/>
        </w:rPr>
        <w:lastRenderedPageBreak/>
        <w:t>функции жевания будет определять состояние всей зубочелюстной системы и ее отдельных звеньев.</w:t>
      </w:r>
    </w:p>
    <w:p w:rsidR="000A0E95" w:rsidRPr="00116C5C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6C5C">
        <w:rPr>
          <w:rFonts w:ascii="Times New Roman" w:hAnsi="Times New Roman"/>
          <w:color w:val="000000"/>
          <w:sz w:val="24"/>
          <w:szCs w:val="24"/>
        </w:rPr>
        <w:t>И. Ф. Богоявленский указывает, что изменения, развивающиеся под влиянием функции в тканях и органах, в том числе в костях, есть не что иное, как «функциональная перестройка». Она может протекать в пределах физиологических реакций. Физиологическая функциональная перестройка характеризуется такими реакциями, как адаптация, полная компенсация и компенсация на пределе.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6C5C">
        <w:rPr>
          <w:rFonts w:ascii="Times New Roman" w:hAnsi="Times New Roman"/>
          <w:color w:val="000000"/>
          <w:sz w:val="24"/>
          <w:szCs w:val="24"/>
        </w:rPr>
        <w:t xml:space="preserve">Многообразие вариантов </w:t>
      </w:r>
      <w:proofErr w:type="gramStart"/>
      <w:r w:rsidRPr="00116C5C">
        <w:rPr>
          <w:rFonts w:ascii="Times New Roman" w:hAnsi="Times New Roman"/>
          <w:color w:val="000000"/>
          <w:sz w:val="24"/>
          <w:szCs w:val="24"/>
        </w:rPr>
        <w:t>вторичной</w:t>
      </w:r>
      <w:proofErr w:type="gramEnd"/>
      <w:r w:rsidRPr="00116C5C">
        <w:rPr>
          <w:rFonts w:ascii="Times New Roman" w:hAnsi="Times New Roman"/>
          <w:color w:val="000000"/>
          <w:sz w:val="24"/>
          <w:szCs w:val="24"/>
        </w:rPr>
        <w:t xml:space="preserve"> частичной адентии, оказывающих существенное влияние на выбор того или иного метода лечения, систематизировано многочисленными авторами. Наибольшее распространение получила классификация дефектов зубных рядов, разработанная </w:t>
      </w:r>
      <w:proofErr w:type="spellStart"/>
      <w:r w:rsidRPr="00116C5C">
        <w:rPr>
          <w:rFonts w:ascii="Times New Roman" w:hAnsi="Times New Roman"/>
          <w:color w:val="000000"/>
          <w:sz w:val="24"/>
          <w:szCs w:val="24"/>
        </w:rPr>
        <w:t>Кенеди</w:t>
      </w:r>
      <w:proofErr w:type="spellEnd"/>
      <w:r w:rsidRPr="00116C5C">
        <w:rPr>
          <w:rFonts w:ascii="Times New Roman" w:hAnsi="Times New Roman"/>
          <w:color w:val="000000"/>
          <w:sz w:val="24"/>
          <w:szCs w:val="24"/>
        </w:rPr>
        <w:t>, хотя и она не охватывает возможные в клинике сочетания.</w:t>
      </w:r>
    </w:p>
    <w:p w:rsidR="000A0E95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6C5C">
        <w:rPr>
          <w:rFonts w:ascii="Times New Roman" w:hAnsi="Times New Roman"/>
          <w:color w:val="000000"/>
          <w:sz w:val="24"/>
          <w:szCs w:val="24"/>
        </w:rPr>
        <w:t>Автор выделяет четыре основных класса. Класс I характеризуется двусторонним дистально не ограниченным зубами дефектом, II - односторонним дистально не ограниченным зубами дефектом; III - односторонним дистально ограниченным зубами дефектом; IV класс - отсутствием передних зубов. Все виды дефектов зубного ряда без дистального ограничения еще называют концевыми, с дистальным ограничением - включенными. Каждый класс дефекта имеет ряд подклассов.   Общий принцип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6C5C">
        <w:rPr>
          <w:rFonts w:ascii="Times New Roman" w:hAnsi="Times New Roman"/>
          <w:color w:val="000000"/>
          <w:sz w:val="24"/>
          <w:szCs w:val="24"/>
        </w:rPr>
        <w:t>выделения подклассов - появление дополнительного дефекта внутри сохранившегося зубного ряда. Это существенно влияет на ход клинического обоснования тактики и выбора того или иного метода ортопедического лечения (вид зубного протеза).</w:t>
      </w:r>
    </w:p>
    <w:p w:rsidR="000A0E95" w:rsidRPr="00116C5C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6C5C">
        <w:rPr>
          <w:rFonts w:ascii="Times New Roman" w:hAnsi="Times New Roman"/>
          <w:color w:val="000000"/>
          <w:sz w:val="24"/>
          <w:szCs w:val="24"/>
        </w:rPr>
        <w:t xml:space="preserve">Лечение вторичной частичной адентии проводят мостовидными, съемными пластиночными и </w:t>
      </w:r>
      <w:proofErr w:type="spellStart"/>
      <w:r w:rsidRPr="00116C5C">
        <w:rPr>
          <w:rFonts w:ascii="Times New Roman" w:hAnsi="Times New Roman"/>
          <w:color w:val="000000"/>
          <w:sz w:val="24"/>
          <w:szCs w:val="24"/>
        </w:rPr>
        <w:t>бюгельными</w:t>
      </w:r>
      <w:proofErr w:type="spellEnd"/>
      <w:r w:rsidRPr="00116C5C">
        <w:rPr>
          <w:rFonts w:ascii="Times New Roman" w:hAnsi="Times New Roman"/>
          <w:color w:val="000000"/>
          <w:sz w:val="24"/>
          <w:szCs w:val="24"/>
        </w:rPr>
        <w:t xml:space="preserve"> зубными протезами.</w:t>
      </w:r>
    </w:p>
    <w:p w:rsidR="000A0E95" w:rsidRPr="00116C5C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6C5C">
        <w:rPr>
          <w:rFonts w:ascii="Times New Roman" w:hAnsi="Times New Roman"/>
          <w:color w:val="000000"/>
          <w:sz w:val="24"/>
          <w:szCs w:val="24"/>
        </w:rPr>
        <w:t xml:space="preserve">Мостовидным несъемным протезом называется лечебный аппарат, служащий для замещения частичного отсутствия зубов и восстановления функции жевания. Он укрепляется на естественных зубах и передает </w:t>
      </w:r>
      <w:proofErr w:type="gramStart"/>
      <w:r w:rsidRPr="00116C5C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116C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16C5C">
        <w:rPr>
          <w:rFonts w:ascii="Times New Roman" w:hAnsi="Times New Roman"/>
          <w:color w:val="000000"/>
          <w:sz w:val="24"/>
          <w:szCs w:val="24"/>
        </w:rPr>
        <w:t>пародонт</w:t>
      </w:r>
      <w:proofErr w:type="gramEnd"/>
      <w:r w:rsidRPr="00116C5C">
        <w:rPr>
          <w:rFonts w:ascii="Times New Roman" w:hAnsi="Times New Roman"/>
          <w:color w:val="000000"/>
          <w:sz w:val="24"/>
          <w:szCs w:val="24"/>
        </w:rPr>
        <w:t xml:space="preserve"> жевательное давление, которое регулируется </w:t>
      </w:r>
      <w:proofErr w:type="spellStart"/>
      <w:r w:rsidRPr="00116C5C">
        <w:rPr>
          <w:rFonts w:ascii="Times New Roman" w:hAnsi="Times New Roman"/>
          <w:color w:val="000000"/>
          <w:sz w:val="24"/>
          <w:szCs w:val="24"/>
        </w:rPr>
        <w:t>пародонтомускулярным</w:t>
      </w:r>
      <w:proofErr w:type="spellEnd"/>
      <w:r w:rsidRPr="00116C5C">
        <w:rPr>
          <w:rFonts w:ascii="Times New Roman" w:hAnsi="Times New Roman"/>
          <w:color w:val="000000"/>
          <w:sz w:val="24"/>
          <w:szCs w:val="24"/>
        </w:rPr>
        <w:t xml:space="preserve"> рефлексом.</w:t>
      </w:r>
    </w:p>
    <w:p w:rsidR="000A0E95" w:rsidRPr="00116C5C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E95" w:rsidRPr="00B06E9F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6C5C">
        <w:rPr>
          <w:rFonts w:ascii="Times New Roman" w:hAnsi="Times New Roman"/>
          <w:color w:val="000000"/>
          <w:sz w:val="24"/>
          <w:szCs w:val="24"/>
        </w:rPr>
        <w:t xml:space="preserve">Принято считать, что лечение мостовидными несъемными протезами позволяет восстановить до 85 - 100 % эффективность жевания. С помощью этих </w:t>
      </w:r>
      <w:proofErr w:type="gramStart"/>
      <w:r w:rsidRPr="00116C5C">
        <w:rPr>
          <w:rFonts w:ascii="Times New Roman" w:hAnsi="Times New Roman"/>
          <w:color w:val="000000"/>
          <w:sz w:val="24"/>
          <w:szCs w:val="24"/>
        </w:rPr>
        <w:t>протезов</w:t>
      </w:r>
      <w:proofErr w:type="gramEnd"/>
      <w:r w:rsidRPr="00116C5C">
        <w:rPr>
          <w:rFonts w:ascii="Times New Roman" w:hAnsi="Times New Roman"/>
          <w:color w:val="000000"/>
          <w:sz w:val="24"/>
          <w:szCs w:val="24"/>
        </w:rPr>
        <w:t xml:space="preserve"> возможно полноценно устранить фонетические, эстетические и морфологические нарушения зубочелюстной системе. Почти полное соответствие конструкции протеза естественному зубному ряду создает предпосылки к быстрой адаптации пациентов к ним (от 2 - 3 до 7 - 1 0 дней).</w:t>
      </w:r>
      <w:r w:rsidRPr="00B06E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6C5C">
        <w:rPr>
          <w:rFonts w:ascii="Times New Roman" w:hAnsi="Times New Roman"/>
          <w:color w:val="000000"/>
          <w:sz w:val="24"/>
          <w:szCs w:val="24"/>
        </w:rPr>
        <w:t>Любая конструкция зубного мостовидного протеза включает две и более опоры (медиальную и дистальную) и промежуточную часть (тело) в виде искусственных зубов.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E9F">
        <w:rPr>
          <w:rFonts w:ascii="Times New Roman" w:hAnsi="Times New Roman"/>
          <w:color w:val="000000"/>
          <w:sz w:val="24"/>
          <w:szCs w:val="24"/>
        </w:rPr>
        <w:t xml:space="preserve">В качестве опор в клинике чаще применяют искусственные коронки. К более сложным видам опорных элементов относятся вкладки, </w:t>
      </w:r>
      <w:proofErr w:type="spellStart"/>
      <w:r w:rsidRPr="00B06E9F">
        <w:rPr>
          <w:rFonts w:ascii="Times New Roman" w:hAnsi="Times New Roman"/>
          <w:color w:val="000000"/>
          <w:sz w:val="24"/>
          <w:szCs w:val="24"/>
        </w:rPr>
        <w:t>полукоронки</w:t>
      </w:r>
      <w:proofErr w:type="spellEnd"/>
      <w:r w:rsidRPr="00B06E9F">
        <w:rPr>
          <w:rFonts w:ascii="Times New Roman" w:hAnsi="Times New Roman"/>
          <w:color w:val="000000"/>
          <w:sz w:val="24"/>
          <w:szCs w:val="24"/>
        </w:rPr>
        <w:t xml:space="preserve">, штифтовые зубы или «культевые конструкции». Общее требование, предъявляемое к опорным зубам под мостовидные протезы - параллельность вертикальных поверхностей опор между собой. Если в отношении двух опор в виде штампованных или литых коронок можно «на глаз» определить их параллельность между собой после препарирования, то при увеличении числа опор оценить параллельность стенок коронок </w:t>
      </w:r>
      <w:proofErr w:type="spellStart"/>
      <w:r w:rsidRPr="00B06E9F">
        <w:rPr>
          <w:rFonts w:ascii="Times New Roman" w:hAnsi="Times New Roman"/>
          <w:color w:val="000000"/>
          <w:sz w:val="24"/>
          <w:szCs w:val="24"/>
        </w:rPr>
        <w:t>отпрепарированных</w:t>
      </w:r>
      <w:proofErr w:type="spellEnd"/>
      <w:r w:rsidRPr="00B06E9F">
        <w:rPr>
          <w:rFonts w:ascii="Times New Roman" w:hAnsi="Times New Roman"/>
          <w:color w:val="000000"/>
          <w:sz w:val="24"/>
          <w:szCs w:val="24"/>
        </w:rPr>
        <w:t xml:space="preserve"> зубов трудно. Протезирование зубов  мостовидными протезами может повлечь за собой ряд осложнений.</w:t>
      </w:r>
    </w:p>
    <w:p w:rsidR="000A0E95" w:rsidRPr="00B06E9F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6E9F">
        <w:rPr>
          <w:rFonts w:ascii="Times New Roman" w:hAnsi="Times New Roman"/>
          <w:color w:val="000000"/>
          <w:sz w:val="24"/>
          <w:szCs w:val="24"/>
        </w:rPr>
        <w:t>Некоторое время после протезирования пациент может испытывать чувство дискомфорта, вызванное появлением инородного тела во рту. При отсутствии других осложнений, ощущение дискомфорта уже через несколько дней проходит.</w:t>
      </w:r>
    </w:p>
    <w:p w:rsidR="000A0E95" w:rsidRPr="00B06E9F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6E9F">
        <w:rPr>
          <w:rFonts w:ascii="Times New Roman" w:hAnsi="Times New Roman"/>
          <w:color w:val="000000"/>
          <w:sz w:val="24"/>
          <w:szCs w:val="24"/>
        </w:rPr>
        <w:t xml:space="preserve">В какой-то своей точке мостовидный протез может оказаться выше, чем остальные зубы. Кроме того что-то может мешать свободному движению челюстей при смыкании зубов. Данная проблема решается </w:t>
      </w:r>
      <w:proofErr w:type="spellStart"/>
      <w:r w:rsidRPr="00B06E9F">
        <w:rPr>
          <w:rFonts w:ascii="Times New Roman" w:hAnsi="Times New Roman"/>
          <w:color w:val="000000"/>
          <w:sz w:val="24"/>
          <w:szCs w:val="24"/>
        </w:rPr>
        <w:t>пришлифовыванием</w:t>
      </w:r>
      <w:proofErr w:type="spellEnd"/>
      <w:r w:rsidRPr="00B06E9F">
        <w:rPr>
          <w:rFonts w:ascii="Times New Roman" w:hAnsi="Times New Roman"/>
          <w:color w:val="000000"/>
          <w:sz w:val="24"/>
          <w:szCs w:val="24"/>
        </w:rPr>
        <w:t xml:space="preserve"> у стоматолога-ортопеда. Если этого вовремя не сделать, то осложнение может привести к сильным болям опорных зубов и даже раскалыванию протеза.</w:t>
      </w:r>
    </w:p>
    <w:p w:rsidR="000A0E95" w:rsidRPr="00B06E9F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6E9F">
        <w:rPr>
          <w:rFonts w:ascii="Times New Roman" w:hAnsi="Times New Roman"/>
          <w:color w:val="000000"/>
          <w:sz w:val="24"/>
          <w:szCs w:val="24"/>
        </w:rPr>
        <w:lastRenderedPageBreak/>
        <w:t>Иногда по ряду причин возможно отклеивание моста. В данной ситуации следует сразу же обратиться к стоматологу и прикрепить протез обратно, иначе может произойти смещение опорных зубов и всю конструкцию протеза придется переделывать.</w:t>
      </w:r>
    </w:p>
    <w:p w:rsidR="000A0E95" w:rsidRPr="00B06E9F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6E9F">
        <w:rPr>
          <w:rFonts w:ascii="Times New Roman" w:hAnsi="Times New Roman"/>
          <w:color w:val="000000"/>
          <w:sz w:val="24"/>
          <w:szCs w:val="24"/>
        </w:rPr>
        <w:t xml:space="preserve">Иногда мостовидный протез спустя какое-то время после установки может начать расшатываться: либо по причине деформации опорных зубов, либо по причине изменения прикуса. В первом случае может помочь лечение и укрепление опорных зубов с последующим </w:t>
      </w:r>
      <w:proofErr w:type="spellStart"/>
      <w:r w:rsidRPr="00B06E9F">
        <w:rPr>
          <w:rFonts w:ascii="Times New Roman" w:hAnsi="Times New Roman"/>
          <w:color w:val="000000"/>
          <w:sz w:val="24"/>
          <w:szCs w:val="24"/>
        </w:rPr>
        <w:t>перепротезированием</w:t>
      </w:r>
      <w:proofErr w:type="spellEnd"/>
      <w:r w:rsidRPr="00B06E9F">
        <w:rPr>
          <w:rFonts w:ascii="Times New Roman" w:hAnsi="Times New Roman"/>
          <w:color w:val="000000"/>
          <w:sz w:val="24"/>
          <w:szCs w:val="24"/>
        </w:rPr>
        <w:t xml:space="preserve">. Во втором, возможно, понадобится лишь </w:t>
      </w:r>
      <w:proofErr w:type="gramStart"/>
      <w:r w:rsidRPr="00B06E9F">
        <w:rPr>
          <w:rFonts w:ascii="Times New Roman" w:hAnsi="Times New Roman"/>
          <w:color w:val="000000"/>
          <w:sz w:val="24"/>
          <w:szCs w:val="24"/>
        </w:rPr>
        <w:t>небольшая</w:t>
      </w:r>
      <w:proofErr w:type="gramEnd"/>
      <w:r w:rsidRPr="00B06E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06E9F">
        <w:rPr>
          <w:rFonts w:ascii="Times New Roman" w:hAnsi="Times New Roman"/>
          <w:color w:val="000000"/>
          <w:sz w:val="24"/>
          <w:szCs w:val="24"/>
        </w:rPr>
        <w:t>пришлифовка</w:t>
      </w:r>
      <w:proofErr w:type="spellEnd"/>
      <w:r w:rsidRPr="00B06E9F">
        <w:rPr>
          <w:rFonts w:ascii="Times New Roman" w:hAnsi="Times New Roman"/>
          <w:color w:val="000000"/>
          <w:sz w:val="24"/>
          <w:szCs w:val="24"/>
        </w:rPr>
        <w:t>.</w:t>
      </w:r>
    </w:p>
    <w:p w:rsidR="000A0E95" w:rsidRPr="00B06E9F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6E9F">
        <w:rPr>
          <w:rFonts w:ascii="Times New Roman" w:hAnsi="Times New Roman"/>
          <w:color w:val="000000"/>
          <w:sz w:val="24"/>
          <w:szCs w:val="24"/>
        </w:rPr>
        <w:t xml:space="preserve">Еще одно из неприятных последствий </w:t>
      </w:r>
      <w:proofErr w:type="spellStart"/>
      <w:r w:rsidRPr="00B06E9F">
        <w:rPr>
          <w:rFonts w:ascii="Times New Roman" w:hAnsi="Times New Roman"/>
          <w:color w:val="000000"/>
          <w:sz w:val="24"/>
          <w:szCs w:val="24"/>
        </w:rPr>
        <w:t>момтовидного</w:t>
      </w:r>
      <w:proofErr w:type="spellEnd"/>
      <w:r w:rsidRPr="00B06E9F">
        <w:rPr>
          <w:rFonts w:ascii="Times New Roman" w:hAnsi="Times New Roman"/>
          <w:color w:val="000000"/>
          <w:sz w:val="24"/>
          <w:szCs w:val="24"/>
        </w:rPr>
        <w:t xml:space="preserve"> протезирования – оголение шейки зубов в результате рецессии десны либо других заболеваний десен. В данном случае может понадобиться </w:t>
      </w:r>
      <w:proofErr w:type="spellStart"/>
      <w:r w:rsidRPr="00B06E9F">
        <w:rPr>
          <w:rFonts w:ascii="Times New Roman" w:hAnsi="Times New Roman"/>
          <w:color w:val="000000"/>
          <w:sz w:val="24"/>
          <w:szCs w:val="24"/>
        </w:rPr>
        <w:t>перепротезирование</w:t>
      </w:r>
      <w:proofErr w:type="spellEnd"/>
      <w:r w:rsidRPr="00B06E9F">
        <w:rPr>
          <w:rFonts w:ascii="Times New Roman" w:hAnsi="Times New Roman"/>
          <w:color w:val="000000"/>
          <w:sz w:val="24"/>
          <w:szCs w:val="24"/>
        </w:rPr>
        <w:t xml:space="preserve"> с использованием коронок из биосовместимых материалов.</w:t>
      </w:r>
    </w:p>
    <w:p w:rsidR="000A0E95" w:rsidRPr="002E7462" w:rsidRDefault="000A0E95" w:rsidP="000A0E95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2E7462">
        <w:rPr>
          <w:rFonts w:ascii="Times New Roman" w:hAnsi="Times New Roman"/>
          <w:color w:val="000000"/>
          <w:sz w:val="24"/>
          <w:szCs w:val="24"/>
        </w:rPr>
        <w:t xml:space="preserve">Форма организации </w:t>
      </w:r>
      <w:proofErr w:type="spellStart"/>
      <w:r w:rsidRPr="002E7462">
        <w:rPr>
          <w:rFonts w:ascii="Times New Roman" w:hAnsi="Times New Roman"/>
          <w:color w:val="000000"/>
          <w:sz w:val="24"/>
          <w:szCs w:val="24"/>
        </w:rPr>
        <w:t>лекции</w:t>
      </w:r>
      <w:proofErr w:type="gramStart"/>
      <w:r w:rsidRPr="002E7462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радиционная</w:t>
      </w:r>
      <w:proofErr w:type="spellEnd"/>
    </w:p>
    <w:p w:rsidR="000A0E95" w:rsidRPr="002E7462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E7462">
        <w:rPr>
          <w:rFonts w:ascii="Times New Roman" w:hAnsi="Times New Roman"/>
          <w:color w:val="000000"/>
          <w:spacing w:val="-4"/>
          <w:sz w:val="24"/>
          <w:szCs w:val="24"/>
        </w:rPr>
        <w:t>5. Методы, используемые на лекции словесные методы (объяснение), наглядные (иллюстрация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, пособия</w:t>
      </w:r>
      <w:r w:rsidRPr="002E7462">
        <w:rPr>
          <w:rFonts w:ascii="Times New Roman" w:hAnsi="Times New Roman"/>
          <w:color w:val="000000"/>
          <w:spacing w:val="-4"/>
          <w:sz w:val="24"/>
          <w:szCs w:val="24"/>
        </w:rPr>
        <w:t xml:space="preserve">), индуктивные и дедуктивные методы. </w:t>
      </w:r>
    </w:p>
    <w:p w:rsidR="000A0E95" w:rsidRPr="002E7462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0A0E95" w:rsidRPr="002E7462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7462">
        <w:rPr>
          <w:rFonts w:ascii="Times New Roman" w:hAnsi="Times New Roman"/>
          <w:color w:val="000000"/>
          <w:sz w:val="24"/>
          <w:szCs w:val="24"/>
        </w:rPr>
        <w:t xml:space="preserve">6. Средства обучения: </w:t>
      </w:r>
    </w:p>
    <w:p w:rsidR="000A0E95" w:rsidRPr="002E7462" w:rsidRDefault="000A0E95" w:rsidP="000A0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7462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2E7462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2E7462">
        <w:rPr>
          <w:rFonts w:ascii="Times New Roman" w:hAnsi="Times New Roman"/>
          <w:color w:val="000000"/>
          <w:sz w:val="24"/>
          <w:szCs w:val="24"/>
        </w:rPr>
        <w:t xml:space="preserve">: мультимедийный проектор. </w:t>
      </w:r>
    </w:p>
    <w:p w:rsidR="000A0E95" w:rsidRPr="002E7462" w:rsidRDefault="000A0E95" w:rsidP="000A0E95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6304" w:rsidRDefault="00C26304">
      <w:bookmarkStart w:id="0" w:name="_GoBack"/>
      <w:bookmarkEnd w:id="0"/>
    </w:p>
    <w:sectPr w:rsidR="00C2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1380"/>
    <w:multiLevelType w:val="hybridMultilevel"/>
    <w:tmpl w:val="7AF8EBA8"/>
    <w:lvl w:ilvl="0" w:tplc="2A9C1A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DF61B6"/>
    <w:multiLevelType w:val="hybridMultilevel"/>
    <w:tmpl w:val="1A56A3E8"/>
    <w:lvl w:ilvl="0" w:tplc="68227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95"/>
    <w:rsid w:val="000A0E95"/>
    <w:rsid w:val="00C2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9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9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2016-02-01T09:00:00Z</dcterms:created>
  <dcterms:modified xsi:type="dcterms:W3CDTF">2016-02-01T09:06:00Z</dcterms:modified>
</cp:coreProperties>
</file>