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D6" w:rsidRPr="00D41EBC" w:rsidRDefault="00CB70D6" w:rsidP="00CB70D6">
      <w:pPr>
        <w:ind w:firstLine="709"/>
        <w:jc w:val="both"/>
        <w:rPr>
          <w:sz w:val="24"/>
          <w:szCs w:val="24"/>
        </w:rPr>
      </w:pPr>
      <w:r w:rsidRPr="00CB70D6">
        <w:rPr>
          <w:color w:val="000000"/>
          <w:sz w:val="24"/>
          <w:szCs w:val="24"/>
        </w:rPr>
        <w:t>Методы индивидуальной и коммунальной профилактики стоматологических</w:t>
      </w:r>
      <w:r>
        <w:rPr>
          <w:color w:val="000000"/>
          <w:sz w:val="24"/>
          <w:szCs w:val="24"/>
        </w:rPr>
        <w:t xml:space="preserve"> заболеваний у детей и взрослых</w:t>
      </w:r>
      <w:r w:rsidRPr="00D41EBC">
        <w:rPr>
          <w:color w:val="000000"/>
          <w:sz w:val="24"/>
          <w:szCs w:val="24"/>
        </w:rPr>
        <w:t xml:space="preserve">. </w:t>
      </w:r>
    </w:p>
    <w:p w:rsidR="00CB70D6" w:rsidRPr="00D41EBC" w:rsidRDefault="00CB70D6" w:rsidP="00CB70D6">
      <w:pPr>
        <w:ind w:firstLine="709"/>
        <w:jc w:val="both"/>
        <w:rPr>
          <w:sz w:val="24"/>
          <w:szCs w:val="24"/>
        </w:rPr>
      </w:pPr>
      <w:r w:rsidRPr="00D41EBC">
        <w:rPr>
          <w:color w:val="000000"/>
          <w:sz w:val="24"/>
          <w:szCs w:val="24"/>
        </w:rPr>
        <w:t>Цель: сформировать у студентов представления о принципах, методах и сре</w:t>
      </w:r>
      <w:r w:rsidRPr="00D41EBC">
        <w:rPr>
          <w:color w:val="000000"/>
          <w:sz w:val="24"/>
          <w:szCs w:val="24"/>
        </w:rPr>
        <w:t>д</w:t>
      </w:r>
      <w:r w:rsidRPr="00D41EBC">
        <w:rPr>
          <w:color w:val="000000"/>
          <w:sz w:val="24"/>
          <w:szCs w:val="24"/>
        </w:rPr>
        <w:t xml:space="preserve">ствах первичной профилактики кариеса зубов. </w:t>
      </w:r>
    </w:p>
    <w:p w:rsidR="00CB70D6" w:rsidRPr="00D41EBC" w:rsidRDefault="00CB70D6" w:rsidP="00CB70D6">
      <w:pPr>
        <w:shd w:val="clear" w:color="auto" w:fill="FFFFFF"/>
        <w:jc w:val="both"/>
        <w:rPr>
          <w:sz w:val="24"/>
          <w:szCs w:val="24"/>
        </w:rPr>
      </w:pPr>
      <w:bookmarkStart w:id="0" w:name="_GoBack"/>
      <w:bookmarkEnd w:id="0"/>
      <w:r w:rsidRPr="00D41EBC">
        <w:rPr>
          <w:color w:val="000000"/>
          <w:sz w:val="24"/>
          <w:szCs w:val="24"/>
        </w:rPr>
        <w:t>Аннотация лекции: понятие профилактики, общие факторы риска развития стоматол</w:t>
      </w:r>
      <w:r w:rsidRPr="00D41EBC">
        <w:rPr>
          <w:color w:val="000000"/>
          <w:sz w:val="24"/>
          <w:szCs w:val="24"/>
        </w:rPr>
        <w:t>о</w:t>
      </w:r>
      <w:r w:rsidRPr="00D41EBC">
        <w:rPr>
          <w:color w:val="000000"/>
          <w:sz w:val="24"/>
          <w:szCs w:val="24"/>
        </w:rPr>
        <w:t>гических заболеваний: факторы внешней среды, общесоматические, стоматологические.  О</w:t>
      </w:r>
      <w:r w:rsidRPr="00D41EBC">
        <w:rPr>
          <w:sz w:val="24"/>
          <w:szCs w:val="24"/>
        </w:rPr>
        <w:t>бщие методы профилактики кариеса: здоровый образ жизни, закаливание, сбалансир</w:t>
      </w:r>
      <w:r w:rsidRPr="00D41EBC">
        <w:rPr>
          <w:sz w:val="24"/>
          <w:szCs w:val="24"/>
        </w:rPr>
        <w:t>о</w:t>
      </w:r>
      <w:r w:rsidRPr="00D41EBC">
        <w:rPr>
          <w:sz w:val="24"/>
          <w:szCs w:val="24"/>
        </w:rPr>
        <w:t>ванное питание, стоматологическое просвещение, гигиеническое воспитание населения, диспансеризация. Антенатальная и постнатальная профилактика кариеса.  Методы пров</w:t>
      </w:r>
      <w:r w:rsidRPr="00D41EBC">
        <w:rPr>
          <w:sz w:val="24"/>
          <w:szCs w:val="24"/>
        </w:rPr>
        <w:t>е</w:t>
      </w:r>
      <w:r w:rsidRPr="00D41EBC">
        <w:rPr>
          <w:sz w:val="24"/>
          <w:szCs w:val="24"/>
        </w:rPr>
        <w:t xml:space="preserve">дения профилактики кариеса: коммунальный, групповой, индивидуальный. Этиотропная профилактика кариеса: </w:t>
      </w:r>
      <w:r w:rsidRPr="00D41EBC">
        <w:rPr>
          <w:color w:val="000000"/>
          <w:spacing w:val="-4"/>
          <w:sz w:val="24"/>
          <w:szCs w:val="24"/>
        </w:rPr>
        <w:t>а)</w:t>
      </w:r>
      <w:r w:rsidRPr="00D41EBC">
        <w:rPr>
          <w:color w:val="000000"/>
          <w:sz w:val="24"/>
          <w:szCs w:val="24"/>
        </w:rPr>
        <w:tab/>
        <w:t xml:space="preserve">воздействие на микрофлору полости рта, направленную на снижение её </w:t>
      </w:r>
      <w:r w:rsidRPr="00D41EBC">
        <w:rPr>
          <w:color w:val="000000"/>
          <w:spacing w:val="1"/>
          <w:sz w:val="24"/>
          <w:szCs w:val="24"/>
        </w:rPr>
        <w:t xml:space="preserve">количества </w:t>
      </w:r>
      <w:r w:rsidRPr="00D41EBC">
        <w:rPr>
          <w:b/>
          <w:bCs/>
          <w:color w:val="000000"/>
          <w:spacing w:val="1"/>
          <w:sz w:val="24"/>
          <w:szCs w:val="24"/>
        </w:rPr>
        <w:t xml:space="preserve">и </w:t>
      </w:r>
      <w:r w:rsidRPr="00D41EBC">
        <w:rPr>
          <w:color w:val="000000"/>
          <w:spacing w:val="1"/>
          <w:sz w:val="24"/>
          <w:szCs w:val="24"/>
        </w:rPr>
        <w:t xml:space="preserve">изменение её качественного состава, </w:t>
      </w:r>
      <w:r w:rsidRPr="00D41EBC">
        <w:rPr>
          <w:color w:val="000000"/>
          <w:spacing w:val="-4"/>
          <w:sz w:val="24"/>
          <w:szCs w:val="24"/>
        </w:rPr>
        <w:t>б)</w:t>
      </w:r>
      <w:r w:rsidRPr="00D41EBC">
        <w:rPr>
          <w:color w:val="000000"/>
          <w:sz w:val="24"/>
          <w:szCs w:val="24"/>
        </w:rPr>
        <w:tab/>
      </w:r>
      <w:r w:rsidRPr="00D41EBC">
        <w:rPr>
          <w:color w:val="000000"/>
          <w:spacing w:val="-3"/>
          <w:sz w:val="24"/>
          <w:szCs w:val="24"/>
        </w:rPr>
        <w:t>устранение проду</w:t>
      </w:r>
      <w:r w:rsidRPr="00D41EBC">
        <w:rPr>
          <w:color w:val="000000"/>
          <w:spacing w:val="-3"/>
          <w:sz w:val="24"/>
          <w:szCs w:val="24"/>
        </w:rPr>
        <w:t>к</w:t>
      </w:r>
      <w:r w:rsidRPr="00D41EBC">
        <w:rPr>
          <w:color w:val="000000"/>
          <w:spacing w:val="-3"/>
          <w:sz w:val="24"/>
          <w:szCs w:val="24"/>
        </w:rPr>
        <w:t>тов жизнедеятельности микрофлоры — мягкого зуб</w:t>
      </w:r>
      <w:r w:rsidRPr="00D41EBC">
        <w:rPr>
          <w:color w:val="000000"/>
          <w:spacing w:val="-3"/>
          <w:sz w:val="24"/>
          <w:szCs w:val="24"/>
        </w:rPr>
        <w:softHyphen/>
      </w:r>
      <w:r w:rsidRPr="00D41EBC">
        <w:rPr>
          <w:color w:val="000000"/>
          <w:spacing w:val="-2"/>
          <w:sz w:val="24"/>
          <w:szCs w:val="24"/>
        </w:rPr>
        <w:t xml:space="preserve">ного налета, </w:t>
      </w:r>
      <w:r w:rsidRPr="00D41EBC">
        <w:rPr>
          <w:color w:val="000000"/>
          <w:spacing w:val="-5"/>
          <w:sz w:val="24"/>
          <w:szCs w:val="24"/>
        </w:rPr>
        <w:t>в) п</w:t>
      </w:r>
      <w:r w:rsidRPr="00D41EBC">
        <w:rPr>
          <w:color w:val="000000"/>
          <w:sz w:val="24"/>
          <w:szCs w:val="24"/>
        </w:rPr>
        <w:t>рофессиональную гиг</w:t>
      </w:r>
      <w:r w:rsidRPr="00D41EBC">
        <w:rPr>
          <w:color w:val="000000"/>
          <w:sz w:val="24"/>
          <w:szCs w:val="24"/>
        </w:rPr>
        <w:t>и</w:t>
      </w:r>
      <w:r w:rsidRPr="00D41EBC">
        <w:rPr>
          <w:color w:val="000000"/>
          <w:sz w:val="24"/>
          <w:szCs w:val="24"/>
        </w:rPr>
        <w:t xml:space="preserve">ену полости рта,  </w:t>
      </w:r>
      <w:r w:rsidRPr="00D41EBC">
        <w:rPr>
          <w:bCs/>
          <w:color w:val="000000"/>
          <w:spacing w:val="-17"/>
          <w:sz w:val="24"/>
          <w:szCs w:val="24"/>
        </w:rPr>
        <w:t>г)</w:t>
      </w:r>
      <w:r w:rsidRPr="00D41EBC">
        <w:rPr>
          <w:bCs/>
          <w:color w:val="000000"/>
          <w:sz w:val="24"/>
          <w:szCs w:val="24"/>
        </w:rPr>
        <w:tab/>
      </w:r>
      <w:proofErr w:type="spellStart"/>
      <w:r w:rsidRPr="00D41EBC">
        <w:rPr>
          <w:bCs/>
          <w:color w:val="000000"/>
          <w:spacing w:val="-2"/>
          <w:sz w:val="24"/>
          <w:szCs w:val="24"/>
        </w:rPr>
        <w:t>улучшение</w:t>
      </w:r>
      <w:r w:rsidRPr="00D41EBC">
        <w:rPr>
          <w:color w:val="000000"/>
          <w:spacing w:val="-2"/>
          <w:sz w:val="24"/>
          <w:szCs w:val="24"/>
        </w:rPr>
        <w:t>самоочищения</w:t>
      </w:r>
      <w:proofErr w:type="spellEnd"/>
      <w:r w:rsidRPr="00D41EBC">
        <w:rPr>
          <w:color w:val="000000"/>
          <w:spacing w:val="-2"/>
          <w:sz w:val="24"/>
          <w:szCs w:val="24"/>
        </w:rPr>
        <w:t xml:space="preserve"> полости рта. </w:t>
      </w:r>
      <w:proofErr w:type="spellStart"/>
      <w:r w:rsidRPr="00D41EBC">
        <w:rPr>
          <w:color w:val="000000"/>
          <w:spacing w:val="-2"/>
          <w:sz w:val="24"/>
          <w:szCs w:val="24"/>
        </w:rPr>
        <w:t>Эф</w:t>
      </w:r>
      <w:r w:rsidRPr="00D41EBC">
        <w:rPr>
          <w:bCs/>
          <w:color w:val="000000"/>
          <w:spacing w:val="3"/>
          <w:sz w:val="24"/>
          <w:szCs w:val="24"/>
        </w:rPr>
        <w:t>фективность</w:t>
      </w:r>
      <w:r w:rsidRPr="00D41EBC">
        <w:rPr>
          <w:color w:val="000000"/>
          <w:spacing w:val="3"/>
          <w:sz w:val="24"/>
          <w:szCs w:val="24"/>
        </w:rPr>
        <w:t>этиологич</w:t>
      </w:r>
      <w:r w:rsidRPr="00D41EBC">
        <w:rPr>
          <w:color w:val="000000"/>
          <w:spacing w:val="3"/>
          <w:sz w:val="24"/>
          <w:szCs w:val="24"/>
        </w:rPr>
        <w:t>е</w:t>
      </w:r>
      <w:r w:rsidRPr="00D41EBC">
        <w:rPr>
          <w:color w:val="000000"/>
          <w:spacing w:val="3"/>
          <w:sz w:val="24"/>
          <w:szCs w:val="24"/>
        </w:rPr>
        <w:t>ской</w:t>
      </w:r>
      <w:proofErr w:type="spellEnd"/>
      <w:r w:rsidRPr="00D41EBC">
        <w:rPr>
          <w:color w:val="000000"/>
          <w:spacing w:val="3"/>
          <w:sz w:val="24"/>
          <w:szCs w:val="24"/>
        </w:rPr>
        <w:t xml:space="preserve"> профилактики достигает 70 — 100%. </w:t>
      </w:r>
      <w:r w:rsidRPr="00D41EBC">
        <w:rPr>
          <w:color w:val="000000"/>
          <w:spacing w:val="5"/>
          <w:sz w:val="24"/>
          <w:szCs w:val="24"/>
        </w:rPr>
        <w:t xml:space="preserve">Патогенетическая профилактика направлена на повышение </w:t>
      </w:r>
      <w:proofErr w:type="spellStart"/>
      <w:r w:rsidRPr="00D41EBC">
        <w:rPr>
          <w:color w:val="000000"/>
          <w:spacing w:val="5"/>
          <w:sz w:val="24"/>
          <w:szCs w:val="24"/>
        </w:rPr>
        <w:t>резистент</w:t>
      </w:r>
      <w:r w:rsidRPr="00D41EBC">
        <w:rPr>
          <w:bCs/>
          <w:color w:val="000000"/>
          <w:spacing w:val="-2"/>
          <w:sz w:val="24"/>
          <w:szCs w:val="24"/>
        </w:rPr>
        <w:t>ности</w:t>
      </w:r>
      <w:r w:rsidRPr="00D41EBC">
        <w:rPr>
          <w:color w:val="000000"/>
          <w:spacing w:val="-2"/>
          <w:sz w:val="24"/>
          <w:szCs w:val="24"/>
        </w:rPr>
        <w:t>организма</w:t>
      </w:r>
      <w:proofErr w:type="spellEnd"/>
      <w:r w:rsidRPr="00D41EBC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D41EBC">
        <w:rPr>
          <w:bCs/>
          <w:color w:val="000000"/>
          <w:spacing w:val="-2"/>
          <w:sz w:val="24"/>
          <w:szCs w:val="24"/>
        </w:rPr>
        <w:t>и</w:t>
      </w:r>
      <w:r w:rsidRPr="00D41EBC">
        <w:rPr>
          <w:color w:val="000000"/>
          <w:spacing w:val="-2"/>
          <w:sz w:val="24"/>
          <w:szCs w:val="24"/>
        </w:rPr>
        <w:t>зубов</w:t>
      </w:r>
      <w:proofErr w:type="spellEnd"/>
      <w:r w:rsidRPr="00D41EBC">
        <w:rPr>
          <w:color w:val="000000"/>
          <w:spacing w:val="-2"/>
          <w:sz w:val="24"/>
          <w:szCs w:val="24"/>
        </w:rPr>
        <w:t xml:space="preserve"> к действию </w:t>
      </w:r>
      <w:proofErr w:type="spellStart"/>
      <w:r w:rsidRPr="00D41EBC">
        <w:rPr>
          <w:bCs/>
          <w:color w:val="000000"/>
          <w:spacing w:val="-2"/>
          <w:sz w:val="24"/>
          <w:szCs w:val="24"/>
        </w:rPr>
        <w:t>кариесогенных</w:t>
      </w:r>
      <w:r w:rsidRPr="00D41EBC">
        <w:rPr>
          <w:color w:val="000000"/>
          <w:spacing w:val="-2"/>
          <w:sz w:val="24"/>
          <w:szCs w:val="24"/>
        </w:rPr>
        <w:t>факторов</w:t>
      </w:r>
      <w:proofErr w:type="spellEnd"/>
      <w:r w:rsidRPr="00D41EBC">
        <w:rPr>
          <w:color w:val="000000"/>
          <w:spacing w:val="-2"/>
          <w:sz w:val="24"/>
          <w:szCs w:val="24"/>
        </w:rPr>
        <w:t>.</w:t>
      </w:r>
    </w:p>
    <w:p w:rsidR="00CB70D6" w:rsidRPr="00D41EBC" w:rsidRDefault="00CB70D6" w:rsidP="00CB70D6">
      <w:pPr>
        <w:shd w:val="clear" w:color="auto" w:fill="FFFFFF"/>
        <w:tabs>
          <w:tab w:val="left" w:pos="1073"/>
        </w:tabs>
        <w:jc w:val="both"/>
        <w:rPr>
          <w:sz w:val="24"/>
          <w:szCs w:val="24"/>
        </w:rPr>
      </w:pPr>
      <w:r w:rsidRPr="00D41EBC">
        <w:rPr>
          <w:color w:val="000000"/>
          <w:spacing w:val="-9"/>
          <w:sz w:val="24"/>
          <w:szCs w:val="24"/>
        </w:rPr>
        <w:t xml:space="preserve">A) </w:t>
      </w:r>
      <w:r w:rsidRPr="00D41EBC">
        <w:rPr>
          <w:color w:val="000000"/>
          <w:sz w:val="24"/>
          <w:szCs w:val="24"/>
        </w:rPr>
        <w:t>Обеспечение формирования полноценной эмали в период формирова</w:t>
      </w:r>
      <w:r w:rsidRPr="00D41EBC">
        <w:rPr>
          <w:color w:val="000000"/>
          <w:sz w:val="24"/>
          <w:szCs w:val="24"/>
        </w:rPr>
        <w:softHyphen/>
      </w:r>
      <w:r w:rsidRPr="00D41EBC">
        <w:rPr>
          <w:color w:val="000000"/>
          <w:spacing w:val="-2"/>
          <w:sz w:val="24"/>
          <w:szCs w:val="24"/>
        </w:rPr>
        <w:t xml:space="preserve">ния временных </w:t>
      </w:r>
      <w:proofErr w:type="spellStart"/>
      <w:r w:rsidRPr="00D41EBC">
        <w:rPr>
          <w:bCs/>
          <w:color w:val="000000"/>
          <w:spacing w:val="-2"/>
          <w:sz w:val="24"/>
          <w:szCs w:val="24"/>
        </w:rPr>
        <w:t>и</w:t>
      </w:r>
      <w:r w:rsidRPr="00D41EBC">
        <w:rPr>
          <w:color w:val="000000"/>
          <w:spacing w:val="-2"/>
          <w:sz w:val="24"/>
          <w:szCs w:val="24"/>
        </w:rPr>
        <w:t>постоянных</w:t>
      </w:r>
      <w:proofErr w:type="spellEnd"/>
      <w:r w:rsidRPr="00D41EBC">
        <w:rPr>
          <w:color w:val="000000"/>
          <w:spacing w:val="-2"/>
          <w:sz w:val="24"/>
          <w:szCs w:val="24"/>
        </w:rPr>
        <w:t xml:space="preserve"> зубов (ант</w:t>
      </w:r>
      <w:proofErr w:type="gramStart"/>
      <w:r w:rsidRPr="00D41EBC">
        <w:rPr>
          <w:color w:val="000000"/>
          <w:spacing w:val="-2"/>
          <w:sz w:val="24"/>
          <w:szCs w:val="24"/>
        </w:rPr>
        <w:t>е-</w:t>
      </w:r>
      <w:proofErr w:type="gramEnd"/>
      <w:r w:rsidRPr="00D41EBC">
        <w:rPr>
          <w:color w:val="000000"/>
          <w:spacing w:val="-2"/>
          <w:sz w:val="24"/>
          <w:szCs w:val="24"/>
        </w:rPr>
        <w:t xml:space="preserve"> и </w:t>
      </w:r>
      <w:proofErr w:type="spellStart"/>
      <w:r w:rsidRPr="00D41EBC">
        <w:rPr>
          <w:bCs/>
          <w:color w:val="000000"/>
          <w:spacing w:val="-2"/>
          <w:sz w:val="24"/>
          <w:szCs w:val="24"/>
        </w:rPr>
        <w:t>постнатальные</w:t>
      </w:r>
      <w:r w:rsidRPr="00D41EBC">
        <w:rPr>
          <w:color w:val="000000"/>
          <w:spacing w:val="-2"/>
          <w:sz w:val="24"/>
          <w:szCs w:val="24"/>
        </w:rPr>
        <w:t>периоды</w:t>
      </w:r>
      <w:proofErr w:type="spellEnd"/>
      <w:r w:rsidRPr="00D41EBC">
        <w:rPr>
          <w:color w:val="000000"/>
          <w:spacing w:val="-2"/>
          <w:sz w:val="24"/>
          <w:szCs w:val="24"/>
        </w:rPr>
        <w:t xml:space="preserve">), </w:t>
      </w:r>
      <w:r w:rsidRPr="00D41EBC">
        <w:rPr>
          <w:color w:val="000000"/>
          <w:spacing w:val="1"/>
          <w:sz w:val="24"/>
          <w:szCs w:val="24"/>
        </w:rPr>
        <w:t xml:space="preserve">Б) </w:t>
      </w:r>
      <w:proofErr w:type="spellStart"/>
      <w:r w:rsidRPr="00D41EBC">
        <w:rPr>
          <w:color w:val="000000"/>
          <w:spacing w:val="1"/>
          <w:sz w:val="24"/>
          <w:szCs w:val="24"/>
        </w:rPr>
        <w:t>фторпрофилактика</w:t>
      </w:r>
      <w:proofErr w:type="spellEnd"/>
      <w:r w:rsidRPr="00D41EBC">
        <w:rPr>
          <w:color w:val="000000"/>
          <w:spacing w:val="1"/>
          <w:sz w:val="24"/>
          <w:szCs w:val="24"/>
        </w:rPr>
        <w:t xml:space="preserve">, </w:t>
      </w:r>
      <w:r w:rsidRPr="00D41EBC">
        <w:rPr>
          <w:bCs/>
          <w:color w:val="000000"/>
          <w:spacing w:val="-7"/>
          <w:sz w:val="24"/>
          <w:szCs w:val="24"/>
        </w:rPr>
        <w:t xml:space="preserve">B) </w:t>
      </w:r>
      <w:proofErr w:type="spellStart"/>
      <w:r w:rsidRPr="00D41EBC">
        <w:rPr>
          <w:bCs/>
          <w:color w:val="000000"/>
          <w:spacing w:val="-5"/>
          <w:sz w:val="24"/>
          <w:szCs w:val="24"/>
        </w:rPr>
        <w:t>реминерал</w:t>
      </w:r>
      <w:r w:rsidRPr="00D41EBC">
        <w:rPr>
          <w:bCs/>
          <w:color w:val="000000"/>
          <w:spacing w:val="-5"/>
          <w:sz w:val="24"/>
          <w:szCs w:val="24"/>
        </w:rPr>
        <w:t>и</w:t>
      </w:r>
      <w:r w:rsidRPr="00D41EBC">
        <w:rPr>
          <w:bCs/>
          <w:color w:val="000000"/>
          <w:spacing w:val="-5"/>
          <w:sz w:val="24"/>
          <w:szCs w:val="24"/>
        </w:rPr>
        <w:t>зующая</w:t>
      </w:r>
      <w:r w:rsidRPr="00D41EBC">
        <w:rPr>
          <w:color w:val="000000"/>
          <w:spacing w:val="-5"/>
          <w:sz w:val="24"/>
          <w:szCs w:val="24"/>
        </w:rPr>
        <w:t>профилактика</w:t>
      </w:r>
      <w:proofErr w:type="spellEnd"/>
      <w:r w:rsidRPr="00D41EBC">
        <w:rPr>
          <w:color w:val="000000"/>
          <w:spacing w:val="-5"/>
          <w:sz w:val="24"/>
          <w:szCs w:val="24"/>
        </w:rPr>
        <w:t xml:space="preserve">, </w:t>
      </w:r>
      <w:r w:rsidRPr="00D41EBC">
        <w:rPr>
          <w:color w:val="000000"/>
          <w:spacing w:val="-1"/>
          <w:sz w:val="24"/>
          <w:szCs w:val="24"/>
        </w:rPr>
        <w:t xml:space="preserve">Г) профилактика биологически активными веществами,  </w:t>
      </w:r>
      <w:r w:rsidRPr="00D41EBC">
        <w:rPr>
          <w:color w:val="000000"/>
          <w:spacing w:val="-2"/>
          <w:sz w:val="24"/>
          <w:szCs w:val="24"/>
        </w:rPr>
        <w:t xml:space="preserve">Д) изоляция </w:t>
      </w:r>
      <w:proofErr w:type="spellStart"/>
      <w:r w:rsidRPr="00D41EBC">
        <w:rPr>
          <w:bCs/>
          <w:color w:val="000000"/>
          <w:spacing w:val="-2"/>
          <w:sz w:val="24"/>
          <w:szCs w:val="24"/>
        </w:rPr>
        <w:t>фиссур</w:t>
      </w:r>
      <w:proofErr w:type="spellEnd"/>
      <w:r w:rsidRPr="00D41EBC">
        <w:rPr>
          <w:bCs/>
          <w:color w:val="000000"/>
          <w:spacing w:val="-2"/>
          <w:sz w:val="24"/>
          <w:szCs w:val="24"/>
        </w:rPr>
        <w:t xml:space="preserve">. </w:t>
      </w:r>
      <w:r w:rsidRPr="00D41EBC">
        <w:rPr>
          <w:color w:val="000000"/>
          <w:spacing w:val="11"/>
          <w:sz w:val="24"/>
          <w:szCs w:val="24"/>
        </w:rPr>
        <w:t>Эффективность патогенетической профилактики составляет 40-</w:t>
      </w:r>
      <w:r w:rsidRPr="00D41EBC">
        <w:rPr>
          <w:color w:val="000000"/>
          <w:spacing w:val="5"/>
          <w:sz w:val="24"/>
          <w:szCs w:val="24"/>
        </w:rPr>
        <w:t>50%. Энд</w:t>
      </w:r>
      <w:r w:rsidRPr="00D41EBC">
        <w:rPr>
          <w:color w:val="000000"/>
          <w:spacing w:val="5"/>
          <w:sz w:val="24"/>
          <w:szCs w:val="24"/>
        </w:rPr>
        <w:t>о</w:t>
      </w:r>
      <w:r w:rsidRPr="00D41EBC">
        <w:rPr>
          <w:color w:val="000000"/>
          <w:spacing w:val="5"/>
          <w:sz w:val="24"/>
          <w:szCs w:val="24"/>
        </w:rPr>
        <w:t xml:space="preserve">генные и экзогенные, лекарственные и </w:t>
      </w:r>
      <w:proofErr w:type="spellStart"/>
      <w:r w:rsidRPr="00D41EBC">
        <w:rPr>
          <w:color w:val="000000"/>
          <w:spacing w:val="5"/>
          <w:sz w:val="24"/>
          <w:szCs w:val="24"/>
        </w:rPr>
        <w:t>безлекарственные</w:t>
      </w:r>
      <w:proofErr w:type="spellEnd"/>
      <w:r w:rsidRPr="00D41EBC">
        <w:rPr>
          <w:color w:val="000000"/>
          <w:spacing w:val="5"/>
          <w:sz w:val="24"/>
          <w:szCs w:val="24"/>
        </w:rPr>
        <w:t xml:space="preserve"> способы профилактики к</w:t>
      </w:r>
      <w:r w:rsidRPr="00D41EBC">
        <w:rPr>
          <w:color w:val="000000"/>
          <w:spacing w:val="5"/>
          <w:sz w:val="24"/>
          <w:szCs w:val="24"/>
        </w:rPr>
        <w:t>а</w:t>
      </w:r>
      <w:r w:rsidRPr="00D41EBC">
        <w:rPr>
          <w:color w:val="000000"/>
          <w:spacing w:val="5"/>
          <w:sz w:val="24"/>
          <w:szCs w:val="24"/>
        </w:rPr>
        <w:t xml:space="preserve">риеса. </w:t>
      </w:r>
      <w:r w:rsidRPr="00D41EBC">
        <w:rPr>
          <w:sz w:val="24"/>
          <w:szCs w:val="24"/>
        </w:rPr>
        <w:t xml:space="preserve"> Методы </w:t>
      </w:r>
      <w:proofErr w:type="spellStart"/>
      <w:r w:rsidRPr="00D41EBC">
        <w:rPr>
          <w:sz w:val="24"/>
          <w:szCs w:val="24"/>
        </w:rPr>
        <w:t>фторидпрофилактики</w:t>
      </w:r>
      <w:proofErr w:type="spellEnd"/>
      <w:r w:rsidRPr="00D41EBC">
        <w:rPr>
          <w:sz w:val="24"/>
          <w:szCs w:val="24"/>
        </w:rPr>
        <w:t xml:space="preserve"> кариеса. Современные представления о механизме действия фторидов.  Эндогенные (системные) методы и средства: фторирование питьевой воды, молока, соли, таблетки фторида натрия. Показания, противопоказания, дозировки, методика выполнения, эффективность применения, опыт за рубежом и в России.  Экз</w:t>
      </w:r>
      <w:r w:rsidRPr="00D41EBC">
        <w:rPr>
          <w:sz w:val="24"/>
          <w:szCs w:val="24"/>
        </w:rPr>
        <w:t>о</w:t>
      </w:r>
      <w:r w:rsidRPr="00D41EBC">
        <w:rPr>
          <w:sz w:val="24"/>
          <w:szCs w:val="24"/>
        </w:rPr>
        <w:t xml:space="preserve">генные (местные) методы и средства: </w:t>
      </w:r>
      <w:proofErr w:type="spellStart"/>
      <w:r w:rsidRPr="00D41EBC">
        <w:rPr>
          <w:sz w:val="24"/>
          <w:szCs w:val="24"/>
        </w:rPr>
        <w:t>фторидсодержащие</w:t>
      </w:r>
      <w:proofErr w:type="spellEnd"/>
      <w:r w:rsidRPr="00D41EBC">
        <w:rPr>
          <w:sz w:val="24"/>
          <w:szCs w:val="24"/>
        </w:rPr>
        <w:t xml:space="preserve"> лаки, гели, растворы для поло</w:t>
      </w:r>
      <w:r w:rsidRPr="00D41EBC">
        <w:rPr>
          <w:sz w:val="24"/>
          <w:szCs w:val="24"/>
        </w:rPr>
        <w:t>с</w:t>
      </w:r>
      <w:r w:rsidRPr="00D41EBC">
        <w:rPr>
          <w:sz w:val="24"/>
          <w:szCs w:val="24"/>
        </w:rPr>
        <w:t xml:space="preserve">каний и аппликаций, </w:t>
      </w:r>
      <w:proofErr w:type="spellStart"/>
      <w:r w:rsidRPr="00D41EBC">
        <w:rPr>
          <w:sz w:val="24"/>
          <w:szCs w:val="24"/>
        </w:rPr>
        <w:t>фторидсодержащие</w:t>
      </w:r>
      <w:proofErr w:type="spellEnd"/>
      <w:r w:rsidRPr="00D41EBC">
        <w:rPr>
          <w:sz w:val="24"/>
          <w:szCs w:val="24"/>
        </w:rPr>
        <w:t xml:space="preserve"> зубные пасты. Показания, противопоказания, техника выполнения, эффективность. </w:t>
      </w:r>
    </w:p>
    <w:p w:rsidR="00CB70D6" w:rsidRPr="00D41EBC" w:rsidRDefault="00CB70D6" w:rsidP="00CB70D6">
      <w:pPr>
        <w:keepNext/>
        <w:ind w:firstLine="284"/>
        <w:jc w:val="both"/>
        <w:rPr>
          <w:color w:val="000000"/>
          <w:sz w:val="24"/>
          <w:szCs w:val="24"/>
        </w:rPr>
      </w:pPr>
      <w:r w:rsidRPr="00D41EBC">
        <w:rPr>
          <w:sz w:val="24"/>
          <w:szCs w:val="24"/>
        </w:rPr>
        <w:t xml:space="preserve">4. Форма организации лекции: </w:t>
      </w:r>
      <w:r w:rsidRPr="00D41EBC">
        <w:rPr>
          <w:color w:val="000000"/>
          <w:sz w:val="24"/>
          <w:szCs w:val="24"/>
        </w:rPr>
        <w:t xml:space="preserve">информационная с использованием элементов лекции-визуализации. </w:t>
      </w:r>
    </w:p>
    <w:p w:rsidR="00CB70D6" w:rsidRPr="00D41EBC" w:rsidRDefault="00CB70D6" w:rsidP="00CB70D6">
      <w:pPr>
        <w:ind w:firstLine="284"/>
        <w:jc w:val="both"/>
        <w:rPr>
          <w:color w:val="000000"/>
          <w:spacing w:val="-4"/>
          <w:sz w:val="24"/>
          <w:szCs w:val="24"/>
        </w:rPr>
      </w:pPr>
      <w:r w:rsidRPr="00D41EBC">
        <w:rPr>
          <w:color w:val="000000"/>
          <w:spacing w:val="-4"/>
          <w:sz w:val="24"/>
          <w:szCs w:val="24"/>
        </w:rPr>
        <w:t>5. Методы, используемые на лекции:</w:t>
      </w:r>
    </w:p>
    <w:p w:rsidR="00CB70D6" w:rsidRPr="00D41EBC" w:rsidRDefault="00CB70D6" w:rsidP="00CB70D6">
      <w:pPr>
        <w:ind w:firstLine="284"/>
        <w:jc w:val="both"/>
        <w:rPr>
          <w:sz w:val="24"/>
          <w:szCs w:val="24"/>
        </w:rPr>
      </w:pPr>
      <w:r w:rsidRPr="00D41EBC">
        <w:rPr>
          <w:color w:val="000000"/>
          <w:spacing w:val="-4"/>
          <w:sz w:val="24"/>
          <w:szCs w:val="24"/>
        </w:rPr>
        <w:t xml:space="preserve"> - применение активного метода – использование ситуаций-упражнений после каждого раздела лекции. </w:t>
      </w:r>
    </w:p>
    <w:p w:rsidR="00CB70D6" w:rsidRPr="00D41EBC" w:rsidRDefault="00CB70D6" w:rsidP="00CB70D6">
      <w:pPr>
        <w:ind w:firstLine="284"/>
        <w:jc w:val="both"/>
        <w:rPr>
          <w:color w:val="000000"/>
          <w:sz w:val="24"/>
          <w:szCs w:val="24"/>
        </w:rPr>
      </w:pPr>
      <w:r w:rsidRPr="00D41EBC">
        <w:rPr>
          <w:color w:val="000000"/>
          <w:sz w:val="24"/>
          <w:szCs w:val="24"/>
        </w:rPr>
        <w:t xml:space="preserve">6. Средства обучения: </w:t>
      </w:r>
    </w:p>
    <w:p w:rsidR="00CB70D6" w:rsidRPr="00D41EBC" w:rsidRDefault="00CB70D6" w:rsidP="00CB70D6">
      <w:pPr>
        <w:jc w:val="both"/>
        <w:rPr>
          <w:color w:val="000000"/>
          <w:sz w:val="24"/>
          <w:szCs w:val="24"/>
        </w:rPr>
      </w:pPr>
      <w:r w:rsidRPr="00D41EBC">
        <w:rPr>
          <w:color w:val="000000"/>
          <w:sz w:val="24"/>
          <w:szCs w:val="24"/>
        </w:rPr>
        <w:t xml:space="preserve">- </w:t>
      </w:r>
      <w:proofErr w:type="gramStart"/>
      <w:r w:rsidRPr="00D41EBC">
        <w:rPr>
          <w:color w:val="000000"/>
          <w:sz w:val="24"/>
          <w:szCs w:val="24"/>
        </w:rPr>
        <w:t>материально-технические</w:t>
      </w:r>
      <w:proofErr w:type="gramEnd"/>
      <w:r w:rsidRPr="00D41EBC">
        <w:rPr>
          <w:color w:val="000000"/>
          <w:sz w:val="24"/>
          <w:szCs w:val="24"/>
        </w:rPr>
        <w:t xml:space="preserve"> - мультимедийный проектор, мел, доска </w:t>
      </w:r>
    </w:p>
    <w:p w:rsidR="00CB70D6" w:rsidRPr="00D41EBC" w:rsidRDefault="00CB70D6" w:rsidP="00CB70D6">
      <w:pPr>
        <w:jc w:val="both"/>
        <w:rPr>
          <w:color w:val="000000"/>
          <w:sz w:val="24"/>
          <w:szCs w:val="24"/>
        </w:rPr>
      </w:pPr>
      <w:r w:rsidRPr="00D41EBC">
        <w:rPr>
          <w:color w:val="000000"/>
          <w:sz w:val="24"/>
          <w:szCs w:val="24"/>
        </w:rPr>
        <w:t>- дидактические: таблицы, схемы</w:t>
      </w:r>
      <w:r w:rsidRPr="00D41EBC">
        <w:rPr>
          <w:i/>
          <w:color w:val="000000"/>
          <w:sz w:val="24"/>
          <w:szCs w:val="24"/>
        </w:rPr>
        <w:t xml:space="preserve">.  </w:t>
      </w:r>
    </w:p>
    <w:p w:rsidR="002823DC" w:rsidRDefault="002823DC"/>
    <w:sectPr w:rsidR="0028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D6"/>
    <w:rsid w:val="002823DC"/>
    <w:rsid w:val="00C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2016-02-02T09:17:00Z</dcterms:created>
  <dcterms:modified xsi:type="dcterms:W3CDTF">2016-02-02T09:18:00Z</dcterms:modified>
</cp:coreProperties>
</file>