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C90" w:rsidRPr="00516E61" w:rsidRDefault="00085C90" w:rsidP="00516E61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№1</w:t>
      </w:r>
    </w:p>
    <w:p w:rsidR="00085C90" w:rsidRPr="00516E61" w:rsidRDefault="00085C90" w:rsidP="00516E61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Тема: Осмотр детей разного возраста. Медицинская документация, инструменты. Клинические аспекты развития зубов. </w:t>
      </w:r>
      <w:proofErr w:type="spellStart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Рентгеносемиотика</w:t>
      </w:r>
      <w:proofErr w:type="spellEnd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 зубов и </w:t>
      </w:r>
      <w:proofErr w:type="spellStart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околозубных</w:t>
      </w:r>
      <w:proofErr w:type="spellEnd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тканей в детском возрасте. </w:t>
      </w:r>
    </w:p>
    <w:p w:rsidR="00085C90" w:rsidRPr="00516E61" w:rsidRDefault="00085C90" w:rsidP="00516E61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Цель: закрепление у студентов основные представления о обследование детей разных возрастов, основной медицинской документации и инструментарии, клиническом аспекте развития зубов, </w:t>
      </w:r>
      <w:proofErr w:type="spellStart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рентгеносемиотики</w:t>
      </w:r>
      <w:proofErr w:type="spellEnd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 зубов и </w:t>
      </w:r>
      <w:proofErr w:type="spellStart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околозубных</w:t>
      </w:r>
      <w:proofErr w:type="spellEnd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тканей в детском </w:t>
      </w:r>
      <w:proofErr w:type="gramStart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возрасте..</w:t>
      </w:r>
      <w:proofErr w:type="gramEnd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85C90" w:rsidRPr="00516E61" w:rsidRDefault="00516E61" w:rsidP="00516E61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85C90"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Задачи: </w:t>
      </w:r>
    </w:p>
    <w:p w:rsidR="00085C90" w:rsidRPr="00516E61" w:rsidRDefault="00085C90" w:rsidP="00516E61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Обучающая: </w:t>
      </w:r>
    </w:p>
    <w:p w:rsidR="00085C90" w:rsidRPr="00516E61" w:rsidRDefault="00085C90" w:rsidP="00516E61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основную медицинскую документацию в стоматологии</w:t>
      </w:r>
    </w:p>
    <w:p w:rsidR="00085C90" w:rsidRPr="00516E61" w:rsidRDefault="00085C90" w:rsidP="00516E61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</w:t>
      </w:r>
      <w:proofErr w:type="gramStart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</w:t>
      </w:r>
      <w:proofErr w:type="gramEnd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используемые на детском стоматологическом приеме </w:t>
      </w:r>
    </w:p>
    <w:p w:rsidR="00085C90" w:rsidRPr="00516E61" w:rsidRDefault="00085C90" w:rsidP="00516E61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усвоить клинические аспекты развития зубов</w:t>
      </w:r>
    </w:p>
    <w:p w:rsidR="00085C90" w:rsidRPr="00516E61" w:rsidRDefault="00085C90" w:rsidP="00516E61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Развивающая: </w:t>
      </w:r>
    </w:p>
    <w:p w:rsidR="00085C90" w:rsidRPr="00516E61" w:rsidRDefault="00085C90" w:rsidP="00516E61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научиться осуществлять осмотр детей разных возрастов, читать рентгеновских снимков с заболеваниями зубов и </w:t>
      </w:r>
      <w:proofErr w:type="spellStart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околозубных</w:t>
      </w:r>
      <w:proofErr w:type="spellEnd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тканей </w:t>
      </w:r>
    </w:p>
    <w:p w:rsidR="00085C90" w:rsidRPr="00516E61" w:rsidRDefault="00085C90" w:rsidP="00516E61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Воспитывающая:</w:t>
      </w:r>
    </w:p>
    <w:p w:rsidR="00085C90" w:rsidRPr="00516E61" w:rsidRDefault="00085C90" w:rsidP="00516E61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профессиональную ответственность за свою будущую медицинскую деятельность и коллективную солидарность.</w:t>
      </w:r>
    </w:p>
    <w:p w:rsidR="00085C90" w:rsidRPr="00516E61" w:rsidRDefault="00085C90" w:rsidP="00516E61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 Вопросы для рассмотрения: </w:t>
      </w:r>
    </w:p>
    <w:p w:rsidR="00085C90" w:rsidRPr="00516E61" w:rsidRDefault="00085C90" w:rsidP="00516E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Calibri" w:hAnsi="Times New Roman" w:cs="Times New Roman"/>
          <w:sz w:val="24"/>
          <w:szCs w:val="24"/>
          <w:lang w:eastAsia="ru-RU"/>
        </w:rPr>
        <w:t>1. Осмотр детей разного возраста</w:t>
      </w:r>
    </w:p>
    <w:p w:rsidR="00085C90" w:rsidRPr="00516E61" w:rsidRDefault="00085C90" w:rsidP="00516E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Calibri" w:hAnsi="Times New Roman" w:cs="Times New Roman"/>
          <w:sz w:val="24"/>
          <w:szCs w:val="24"/>
          <w:lang w:eastAsia="ru-RU"/>
        </w:rPr>
        <w:t>2. Основная медицинская документация</w:t>
      </w:r>
    </w:p>
    <w:p w:rsidR="00085C90" w:rsidRPr="00516E61" w:rsidRDefault="00085C90" w:rsidP="00516E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Calibri" w:hAnsi="Times New Roman" w:cs="Times New Roman"/>
          <w:sz w:val="24"/>
          <w:szCs w:val="24"/>
          <w:lang w:eastAsia="ru-RU"/>
        </w:rPr>
        <w:t>3. Основной инструментарий на стоматологическом приеме.</w:t>
      </w:r>
    </w:p>
    <w:p w:rsidR="00085C90" w:rsidRPr="00516E61" w:rsidRDefault="00085C90" w:rsidP="00516E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Calibri" w:hAnsi="Times New Roman" w:cs="Times New Roman"/>
          <w:sz w:val="24"/>
          <w:szCs w:val="24"/>
          <w:lang w:eastAsia="ru-RU"/>
        </w:rPr>
        <w:t>4. Клинические аспекты развития зубов</w:t>
      </w:r>
    </w:p>
    <w:p w:rsidR="00085C90" w:rsidRPr="00516E61" w:rsidRDefault="00085C90" w:rsidP="00516E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516E61">
        <w:rPr>
          <w:rFonts w:ascii="Times New Roman" w:eastAsia="Calibri" w:hAnsi="Times New Roman" w:cs="Times New Roman"/>
          <w:sz w:val="24"/>
          <w:szCs w:val="24"/>
          <w:lang w:eastAsia="ru-RU"/>
        </w:rPr>
        <w:t>Рентгеносемиотика</w:t>
      </w:r>
      <w:proofErr w:type="spellEnd"/>
      <w:r w:rsidRPr="00516E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заболеваний зубов и </w:t>
      </w:r>
      <w:proofErr w:type="spellStart"/>
      <w:r w:rsidRPr="00516E61">
        <w:rPr>
          <w:rFonts w:ascii="Times New Roman" w:eastAsia="Calibri" w:hAnsi="Times New Roman" w:cs="Times New Roman"/>
          <w:sz w:val="24"/>
          <w:szCs w:val="24"/>
          <w:lang w:eastAsia="ru-RU"/>
        </w:rPr>
        <w:t>околозубных</w:t>
      </w:r>
      <w:proofErr w:type="spellEnd"/>
      <w:r w:rsidRPr="00516E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тканей в детском возрасте.</w:t>
      </w:r>
    </w:p>
    <w:p w:rsidR="00085C90" w:rsidRPr="00516E61" w:rsidRDefault="00085C90" w:rsidP="00516E61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Основные понятия темы 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Осмотр детей разного возраста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Стоматологический осмотр до 8 месяцев, как правило, не составляет особого труда. Во время осмотра он находится на руках у мамы, с ним нужно разговаривать, используя голосовые модуляции, мимику, ласковые телесные прикосновения.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от 8 до 14–24 месяцев малыш становится менее общительным с незнакомыми людьми, поэтому нормально развивающийся ребенок в этом возрасте будет сопротивляться осмотру: ему вначале нужно «исследовать» новую ситуацию и увериться в ее безопасности, и только после этого он будет вести себя спокойно. В этот период очень хорошо работает система маленьких подарков после осмотра или необходимых манипуляций.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Стоматологический осмотр в период от 1 года до 3 лет может быть затруднителен. Ребенок проявляет негативизм и неконтактность. Во время осмотра ребенок находится на руках у родителей в стоматологическом кресле, каждое свое действие врач должен озвучить. Также важно использовать различные голосовые модуляции, мимику, жесты. Стараться отвлечь от происходящего. Ребенку нужно осмотреть и потрогать предмет для того, чтобы понять его предназначение. В период до трех лет ребенка принимают только на руках у кого-нибудь из </w:t>
      </w:r>
      <w:proofErr w:type="gramStart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.</w:t>
      </w:r>
      <w:proofErr w:type="gramEnd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Основная медицинская документация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Первичная учетная документация</w:t>
      </w: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-мед карта </w:t>
      </w:r>
      <w:proofErr w:type="spellStart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</w:t>
      </w:r>
      <w:proofErr w:type="spellEnd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больного (ф 043у), 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-единый талон амбулаторного пациента (ф. 025-8), 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-листок ежедневного учета работы </w:t>
      </w:r>
      <w:proofErr w:type="spellStart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вр-стомат</w:t>
      </w:r>
      <w:proofErr w:type="spellEnd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(037), 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-сводная ведомость учеты работы </w:t>
      </w:r>
      <w:proofErr w:type="spellStart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вр-стомат</w:t>
      </w:r>
      <w:proofErr w:type="spellEnd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(039), 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-контрольная карта </w:t>
      </w:r>
      <w:proofErr w:type="spellStart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диспасерного</w:t>
      </w:r>
      <w:proofErr w:type="spellEnd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наблюдения (030), 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-журнал записи амбулаторных операций (069).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Основной инструментарий на стоматологическом приеме.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Зеркало стоматологическое, с помощью которого производят осмотр зубов,</w:t>
      </w:r>
      <w:r w:rsid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слизистой оболочки,</w:t>
      </w:r>
      <w:r w:rsid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освещают операционное поле, </w:t>
      </w:r>
      <w:proofErr w:type="gramStart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отодвигают  язык</w:t>
      </w:r>
      <w:proofErr w:type="gramEnd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щеки при обследовании. 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Зонды стоматологические для исследования пораженности зубов кариесом, определения устья канала корня зуба, глубины зубодесневых карманов; вносят в полость зуба или </w:t>
      </w:r>
      <w:proofErr w:type="spellStart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десневой</w:t>
      </w:r>
      <w:proofErr w:type="spellEnd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карман лекарственные вещества. 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Шпатель стоматологический металлический для отведения щек, губ, языка.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препарирования твердых тканей зуба применяют боры зубоврачебные; Экскаваторами извлекают из полости зуба пищевые остатки и размягченные слои дентина, удаляют зубные отложения</w:t>
      </w:r>
      <w:r w:rsid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Лекарственную</w:t>
      </w:r>
      <w:proofErr w:type="gramEnd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обработку полости зуба производят с помощью стоматологического пинцета; пинцетом захватывают ватные шарики, валики, тампоны. 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Корневые иглы применяют для определения направления канала корня зуба и внесения в него лекарственных веществ на ватном фитильке, намотанном на иглу.</w:t>
      </w: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расширения и обработки корневых каналов. </w:t>
      </w:r>
      <w:proofErr w:type="spellStart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Дрильборы</w:t>
      </w:r>
      <w:proofErr w:type="spellEnd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ручные и машинные применяют для расширения каналов корня.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Пульпэкстрактор</w:t>
      </w:r>
      <w:proofErr w:type="spellEnd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предназначается для удаления пульпы из корневого канала.</w:t>
      </w: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Шпатель для замешивания цементных пломб и временных повязок. 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Матрицы фасонные служат для временного замещения стенки зуба при пломбировании. Для пломбирования корневых каналов жидким цементом применяют </w:t>
      </w:r>
      <w:proofErr w:type="spellStart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каналонаполнители</w:t>
      </w:r>
      <w:proofErr w:type="spellEnd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работающие от </w:t>
      </w:r>
      <w:proofErr w:type="gramStart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бормашины..</w:t>
      </w:r>
      <w:proofErr w:type="gramEnd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Штопферы</w:t>
      </w:r>
      <w:proofErr w:type="spellEnd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 для уплотнения пломб; рабочая часть их грушевидной формы, на торце — плоская или слегка вогнутая поверхность, что предупреждает выдавливание пломбировочного материала. Гладилка предназначена для формирования пломб, их сглаживания и удаления избытка пломбировочного материала.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Клинические аспекты развития зубов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постнатальном онтогенезе выделяют возрастные периоды с характерной морфологической картиной. 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новорожденного в челюстях располагаются фолликулы всех 20 молочных зубов и 16 постоянных (резцов, клыков и первых моляров). В этот период коронки молочных резцов минерализованы на 2/3 их высоты, а коронки клыков – на 1/3.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первых молочных моляров четко определяются границы фолликула и начинается минерализация бугров жевательной поверхности.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вторых молочных моляров определяется точечная минерализация бугров жевательной поверхности. </w:t>
      </w:r>
      <w:proofErr w:type="spellStart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Кальцифицирован</w:t>
      </w:r>
      <w:proofErr w:type="spellEnd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медиально-вестибулярный бугорок у первых постоянных моляров.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Развивающиеся фолликулы постоянных зубов на нижней челюсти располагаются с язычной стороны от молочных, но они еще </w:t>
      </w:r>
      <w:proofErr w:type="spellStart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неминерализованны</w:t>
      </w:r>
      <w:proofErr w:type="spellEnd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верхней челюсти фолликулы постоянных зубов локализуются под орбитами, также с язычной стороны от молочных.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молочного прикуса начинается с 6 </w:t>
      </w:r>
      <w:proofErr w:type="spellStart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прорезывания медиальных резцов нижней челюсти.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Следующими прорезываются медиальные резцы верхней челюсти, затем латеральные резцы нижней и верхней челюстей. 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важных моментов в периоде образования молочного прикуса является прорезывание первых молочных моляров. С их прорезыванием устанавливается высота прикуса, что позволяет молочным клыкам занять правильную позицию между резцами и первыми молочными молярами.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Коронки постоянных резцов минерализованные, на 1/3 сформированы коронки клыков. Практически полностью </w:t>
      </w:r>
      <w:proofErr w:type="spellStart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кальцифицированы</w:t>
      </w:r>
      <w:proofErr w:type="spellEnd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коронки первых постоянных моляров, которые располагаются позади вторых молочных моляров.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2,5–3 годам, после прорезывания вторых молочных моляров и установления </w:t>
      </w:r>
      <w:proofErr w:type="spellStart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окклюзионных</w:t>
      </w:r>
      <w:proofErr w:type="spellEnd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взаимоотношений между зубными рядами челюстей, заканчивается период становления молочного прикуса.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Период сменного прикуса</w:t>
      </w: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Постоянные зубы имеют тенденцию к групповому прорезыванию, последовательность которого имеет важное клиническое значение. Первая группа прорезывающихся постоянных зубов включает в себя медиальные резцы нижней челюсти и первые постоянные моляры.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благоприятным фактором, свидетельствующим о правильном формировании прикуса, предохраняющим прикус от снижения, считается прорезывание первых постоянных моляров позади молочных зубов. Первые постоянные моляры называют «ключом окклюзии», и с их прорезыванием связан второй этап подъема высоты прикуса.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 прорезывается группа резцов верхней и нижней челюстей, что соответствует 7-9-летнему возрасту ребенка.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период </w:t>
      </w:r>
      <w:proofErr w:type="spellStart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резорбируются</w:t>
      </w:r>
      <w:proofErr w:type="spellEnd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корни молочных моляров. Коронки </w:t>
      </w:r>
      <w:proofErr w:type="spellStart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премоляров</w:t>
      </w:r>
      <w:proofErr w:type="spellEnd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вторых постоянных моляров уже полностью минерализованы. Отверстия верхушек корней первых постоянных моляров широкие. 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небольшого перерыва прорезывается следующая группа зубов: клыки и первые </w:t>
      </w:r>
      <w:proofErr w:type="spellStart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премоляры</w:t>
      </w:r>
      <w:proofErr w:type="spellEnd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нижней челюсти и первые </w:t>
      </w:r>
      <w:proofErr w:type="spellStart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премоляры</w:t>
      </w:r>
      <w:proofErr w:type="spellEnd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верхней челюсти (у ребенка 9–1 2-летнего возраста). На нижней челюсти нередко клыки прорезываются раньше </w:t>
      </w:r>
      <w:proofErr w:type="spellStart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премоляров</w:t>
      </w:r>
      <w:proofErr w:type="spellEnd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одновременно с ними.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Постоянные резцы полностью развиты. Корни вторых </w:t>
      </w:r>
      <w:proofErr w:type="spellStart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премоляров</w:t>
      </w:r>
      <w:proofErr w:type="spellEnd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клыков верхней челюсти сформированы более чем наполовину. Началась минерализация третьих моляров. 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12–13 годам, после прорезывания клыков верхней челюсти и вторых </w:t>
      </w:r>
      <w:proofErr w:type="spellStart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премоляров</w:t>
      </w:r>
      <w:proofErr w:type="spellEnd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завершается период сменного прикуса.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Корни вторых постоянных моляров сформированы более чем наполовину окончательной высоты. Коронки третьих моляров </w:t>
      </w:r>
      <w:proofErr w:type="spellStart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минерализованны</w:t>
      </w:r>
      <w:proofErr w:type="spellEnd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полностью.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постоянного прикуса характеризуются прорезыванием вторых постоянных моляров. Полное развитие зубов происходит спустя 2–3 года после их прорезывания.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5.Рентгеносемиотика заболеваний зубов и </w:t>
      </w:r>
      <w:proofErr w:type="spellStart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околозубных</w:t>
      </w:r>
      <w:proofErr w:type="spellEnd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тканей в детском возрасте.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диагностика нарушений закладки и формирования зубов требует тщательного осмотра, пальпации альвеолярного отростка и зондирования тканей зубов. Многие виды нарушений закладки и формирования зубов можно выявить рентгенологически.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Рентгенологическое исследование кариеса зубов. </w:t>
      </w: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часто применяется для выявления начальных кариозных поражений или таких, которые локализуются на контактных поверхностях, под десной или под пломбами (рецидивирующий кариес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Рентгенологическое исследование может быть использовано для контроля качества пломбирования, особенно кариозных полостей </w:t>
      </w:r>
      <w:proofErr w:type="spellStart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аппроксимальной</w:t>
      </w:r>
      <w:proofErr w:type="spellEnd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локализации. 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Кариозная полость на рентгенограмме выглядит участком просветления округлой, овальной либо неправильной формы, с неровными контурами. При поверхностном кариесе, когда полость расположена на контактной поверхности, кариозный дефект выглядит как небольшая выемка в эмали 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Кариес жевательной и </w:t>
      </w:r>
      <w:proofErr w:type="spellStart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аппроксимальной</w:t>
      </w:r>
      <w:proofErr w:type="spellEnd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поверхностей становится хорошо видимым на рентгенограмме, когда он достигает эмалево-дентинного соединения. При распространении кариеса в дентин очаг поражения имеет неровные треугольные очертания.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Рентгенографическое исследование при пульпитах </w:t>
      </w:r>
      <w:proofErr w:type="gramStart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</w:t>
      </w:r>
      <w:proofErr w:type="gramEnd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пульпа не задерживает рентгеновских лучей, то специфических рентгенологических признаков пульпита не существует. Косвенным рентгенологическим признаком его является наличие глубокой кариозной полости, соприкасающейся или сливающейся с полостью зуба 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длительном течении хронических форм пульпита во временных зубах возможно развитие изменений в тканях периодонта, которые рентгенологически выявляются в виде разрежения костной ткани в области бифуркации и верхушек корней. 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Рентгенологическое </w:t>
      </w:r>
      <w:proofErr w:type="spellStart"/>
      <w:proofErr w:type="gramStart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исследо-вание</w:t>
      </w:r>
      <w:proofErr w:type="spellEnd"/>
      <w:proofErr w:type="gramEnd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пульпите временных зубов показано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при всех формах хронического пульпита у детей, страдающих множественным кариесом; 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при значительном разрушении коронки зуба; 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при гангренозной форме хронического пульпита; 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у детей 6 лет и старше. 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Рентгенологическое исследование при травмах зубов </w:t>
      </w: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во всех случаях травмы. 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Рентгенологический метод используют не только при первичном обследовании для установления диагноза, но и для динамического наблюдения за результатами лечения. 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Ушиб (сотрясение) зуба</w:t>
      </w:r>
      <w:r w:rsidRPr="00516E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6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</w:t>
      </w:r>
      <w:proofErr w:type="gramEnd"/>
      <w:r w:rsidRPr="00516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рентгенологическом исследовании не выявляют никаких повреждений зуба и окружающих его тканей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Вывих зуба</w:t>
      </w:r>
      <w:r w:rsidRPr="00516E61">
        <w:rPr>
          <w:rFonts w:ascii="Times New Roman" w:hAnsi="Times New Roman" w:cs="Times New Roman"/>
          <w:sz w:val="24"/>
          <w:szCs w:val="24"/>
        </w:rPr>
        <w:t xml:space="preserve"> </w:t>
      </w:r>
      <w:r w:rsidRPr="00516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Рентгенологическое исследование помогает уточнить вид вывиха и направление смещения зуба, определить ширину </w:t>
      </w:r>
      <w:proofErr w:type="spellStart"/>
      <w:r w:rsidRPr="00516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периодонтальной</w:t>
      </w:r>
      <w:proofErr w:type="spellEnd"/>
      <w:r w:rsidRPr="00516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щели, состояние кортикальной пластинки стенки альвеолы, целостность губчатой кости альвеолярного отростка. При вывихе временного зуба рентгенологическое исследование позволяет оценить взаимоотношение корня этого зуба с зачатком постоянного зуба, состояние кортикальной пластинки фолликула и самого зачатка.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Смещение коронки в сторону полости рта (экструзия) На рентгеновском снимке травмированный зуб выглядит укороченным по сравнению с рядом стоящим зубом из-за своего наклонного положения. 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Перелом зуба</w:t>
      </w:r>
      <w:r w:rsidRPr="00516E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6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proofErr w:type="gramEnd"/>
      <w:r w:rsidRPr="00516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рентгеновскому снимку определяют направление линии перелома корня. Поперечный перелом характеризуется одной или двумя темными полосками на корне, расположенными параллельно режущему краю коронки зуба, разделяющими корень на две или три части. 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Хронический фиброзный периодонтит </w:t>
      </w:r>
      <w:proofErr w:type="gramStart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рентгенограмме определяется изменение контуров </w:t>
      </w:r>
      <w:proofErr w:type="spellStart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периодонтальной</w:t>
      </w:r>
      <w:proofErr w:type="spellEnd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щели. 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Хронический гранулирующий периодонтит </w:t>
      </w:r>
      <w:proofErr w:type="gramStart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Отмечается</w:t>
      </w:r>
      <w:proofErr w:type="gramEnd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деструкция </w:t>
      </w:r>
      <w:proofErr w:type="spellStart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периодонтальной</w:t>
      </w:r>
      <w:proofErr w:type="spellEnd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щели. У верхушки корня образуются различных размеров участки разрежения костной ткани без четких границ,  </w:t>
      </w:r>
    </w:p>
    <w:p w:rsidR="00085C90" w:rsidRPr="00516E61" w:rsidRDefault="00085C90" w:rsidP="00516E61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хроническом гранулирующем периодонтите у детей </w:t>
      </w:r>
      <w:proofErr w:type="spellStart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ренгенологически</w:t>
      </w:r>
      <w:proofErr w:type="spellEnd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нередко выявляется обширная неограниченная деструкция костной ткани, которая во </w:t>
      </w: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временных молярах локализуется в области бифуркации. Довольно часто отмечается частичное или полное расплавление костной пластинки, отделяющей фолликул постоянного зуба от корней временного зуба </w:t>
      </w:r>
    </w:p>
    <w:p w:rsidR="00085C90" w:rsidRPr="00516E61" w:rsidRDefault="00085C90" w:rsidP="00516E61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Фолликулярная киста на рентгенограмме имеет вид очага разрежения костной ткани </w:t>
      </w:r>
      <w:proofErr w:type="spellStart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-личных размеров, округлой или овальной формы, с хорошо очерченными контурами. Внутри п</w:t>
      </w:r>
      <w:r w:rsid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лости видны коронки одного или нескольких зубов </w:t>
      </w:r>
    </w:p>
    <w:p w:rsidR="00085C90" w:rsidRPr="00516E61" w:rsidRDefault="00085C90" w:rsidP="00516E61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Рентгенологическое исследование при заболеваниях периодонта</w:t>
      </w:r>
    </w:p>
    <w:p w:rsidR="00085C90" w:rsidRPr="00516E61" w:rsidRDefault="00085C90" w:rsidP="00516E61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чтении рентгенограмм необходимо учитывать особенности, характерные для процессов формирования костных структур пародонта у детей и подростков. Это относится к высоте </w:t>
      </w:r>
      <w:proofErr w:type="spellStart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межальвеолярных</w:t>
      </w:r>
      <w:proofErr w:type="spellEnd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перегородок, форме их вершин, структуре губчатого вещества межзубных перегородок, размерам </w:t>
      </w:r>
      <w:proofErr w:type="spellStart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периодонтальной</w:t>
      </w:r>
      <w:proofErr w:type="spellEnd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щели, состоянию кортикальной (замыкающей) пластинки </w:t>
      </w:r>
      <w:proofErr w:type="spellStart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межальвеолярной</w:t>
      </w:r>
      <w:proofErr w:type="spellEnd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перегородки. </w:t>
      </w:r>
    </w:p>
    <w:p w:rsidR="00085C90" w:rsidRPr="00516E61" w:rsidRDefault="00085C90" w:rsidP="00516E61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постановке диагноза заболеваний тканей пародонта следует учитывать четкую закономерность в их строении, которая заключается в постоянной перестройке до периода их окончательного формирования. На этот процесс влияют формирование зуба, этап его прорезывания, динамика развития челюсти, нарушения окклюзии, степень </w:t>
      </w:r>
      <w:proofErr w:type="spellStart"/>
      <w:proofErr w:type="gramStart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</w:t>
      </w:r>
      <w:proofErr w:type="spellEnd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-ной</w:t>
      </w:r>
      <w:proofErr w:type="gramEnd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нагрузки. В детском возрасте пародонт не имеет завершенного морфологического строения и даже незначительная функциональная нагрузка может создавать благоприятные условия для возникновения заболеваний его тканей. Поэтому структура костной ткани пародонта в возрастном аспекте вариабельна, что необходимо иметь в виду при постановке диагноза.</w:t>
      </w:r>
    </w:p>
    <w:p w:rsidR="00085C90" w:rsidRPr="00516E61" w:rsidRDefault="00085C90" w:rsidP="00516E61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временного прикуса рисунок губчатого вещества </w:t>
      </w:r>
      <w:proofErr w:type="spellStart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межальвеолярной</w:t>
      </w:r>
      <w:proofErr w:type="spellEnd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перегородки нечеткий. Вершины перегородок имеют различную форму: округлую, реже — острую. </w:t>
      </w:r>
    </w:p>
    <w:p w:rsidR="00085C90" w:rsidRPr="00516E61" w:rsidRDefault="00085C90" w:rsidP="00516E61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сменного прикуса у прорезывающихся зубов губчатое вещество не имеет четко выраженной структуры, что свидетельствует о незрелости костной ткани пародонта </w:t>
      </w:r>
    </w:p>
    <w:p w:rsidR="00085C90" w:rsidRPr="00516E61" w:rsidRDefault="00085C90" w:rsidP="00516E61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прорезывающихся зубов нижней челюсти, особенно в боковых участках, вершины межзубных перегородок срезаны в сторону прорезывающегося зуба и располагаются на уровне или вблизи эмалево-цементной границы. </w:t>
      </w:r>
      <w:proofErr w:type="spellStart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Периодонтальная</w:t>
      </w:r>
      <w:proofErr w:type="spellEnd"/>
      <w:r w:rsidRPr="0051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щель у шейки и коронки этого зуба расширена, рисунок губчатого вещества нечеткий </w:t>
      </w:r>
    </w:p>
    <w:p w:rsidR="00085C90" w:rsidRPr="00516E61" w:rsidRDefault="00085C90" w:rsidP="00516E61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период постоянного прикуса четко формируется рисунок губчатого вещества </w:t>
      </w:r>
      <w:proofErr w:type="spellStart"/>
      <w:r w:rsidRPr="00516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межальвеолярной</w:t>
      </w:r>
      <w:proofErr w:type="spellEnd"/>
      <w:r w:rsidRPr="00516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перегородки. В области фронтального участка нижней челюсти оно имеет </w:t>
      </w:r>
      <w:proofErr w:type="spellStart"/>
      <w:r w:rsidRPr="00516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мелкопетлистый</w:t>
      </w:r>
      <w:proofErr w:type="spellEnd"/>
      <w:r w:rsidRPr="00516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</w:t>
      </w:r>
      <w:proofErr w:type="spellStart"/>
      <w:r w:rsidRPr="00516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крупнопетлистый</w:t>
      </w:r>
      <w:proofErr w:type="spellEnd"/>
      <w:r w:rsidRPr="00516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085C90" w:rsidRPr="00516E61" w:rsidRDefault="00085C90" w:rsidP="00516E61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Катаральный гингивит</w:t>
      </w:r>
      <w:r w:rsidRPr="00516E61">
        <w:rPr>
          <w:rFonts w:ascii="Times New Roman" w:hAnsi="Times New Roman" w:cs="Times New Roman"/>
          <w:sz w:val="24"/>
          <w:szCs w:val="24"/>
        </w:rPr>
        <w:t xml:space="preserve"> </w:t>
      </w:r>
      <w:r w:rsidRPr="00516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Рентгенологические изменения в краевых отделах </w:t>
      </w:r>
      <w:proofErr w:type="spellStart"/>
      <w:r w:rsidRPr="00516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межальвеолярных</w:t>
      </w:r>
      <w:proofErr w:type="spellEnd"/>
      <w:r w:rsidRPr="00516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перегородок у большинства больных при хроническом катаральном гингивите отсутствуют при длительно текущем хроническом катаральном гингивите можно выявить рентгенологические изменения. У таких больных возможен остеопороз вершины межзубной перегородки, иногда ее равномерная резорбция.</w:t>
      </w:r>
    </w:p>
    <w:p w:rsidR="00085C90" w:rsidRPr="00516E61" w:rsidRDefault="00085C90" w:rsidP="00516E61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Гипертрофический гингивит</w:t>
      </w:r>
      <w:r w:rsidRPr="00516E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6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</w:t>
      </w:r>
      <w:proofErr w:type="gramEnd"/>
      <w:r w:rsidRPr="00516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рентгенологическом исследовании обнаруживается остеопороз </w:t>
      </w:r>
      <w:proofErr w:type="spellStart"/>
      <w:r w:rsidRPr="00516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межальвеолярных</w:t>
      </w:r>
      <w:proofErr w:type="spellEnd"/>
      <w:r w:rsidRPr="00516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перегородок без деструкции компактной пластинки. При длительном течении гипертрофического гингивита и наличии усугубляющих факторов возможна резорбция </w:t>
      </w:r>
      <w:proofErr w:type="spellStart"/>
      <w:r w:rsidRPr="00516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межальвеолярных</w:t>
      </w:r>
      <w:proofErr w:type="spellEnd"/>
      <w:r w:rsidRPr="00516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перегородок.</w:t>
      </w:r>
    </w:p>
    <w:p w:rsidR="00085C90" w:rsidRPr="00516E61" w:rsidRDefault="00085C90" w:rsidP="00516E61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Язвенно-некротический гингивит —</w:t>
      </w:r>
      <w:r w:rsidRPr="00516E61">
        <w:rPr>
          <w:rFonts w:ascii="Times New Roman" w:hAnsi="Times New Roman" w:cs="Times New Roman"/>
          <w:sz w:val="24"/>
          <w:szCs w:val="24"/>
        </w:rPr>
        <w:t xml:space="preserve"> </w:t>
      </w:r>
      <w:r w:rsidRPr="00516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рентгенограмме изменения в тканях пародонта отсутствуют.</w:t>
      </w:r>
    </w:p>
    <w:p w:rsidR="00085C90" w:rsidRPr="00516E61" w:rsidRDefault="00085C90" w:rsidP="00516E61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Локализованный пародонтит</w:t>
      </w:r>
      <w:r w:rsidRPr="00516E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6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Рентгенологически</w:t>
      </w:r>
      <w:proofErr w:type="gramEnd"/>
      <w:r w:rsidRPr="00516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определяется расширение </w:t>
      </w:r>
      <w:proofErr w:type="spellStart"/>
      <w:r w:rsidRPr="00516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периодонтальной</w:t>
      </w:r>
      <w:proofErr w:type="spellEnd"/>
      <w:r w:rsidRPr="00516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щели, деструкция кортикальной пластинки вершины межзубной пере-городки, остеопороз межзубной перегородки в верхней и средней ее трети, который может смениться резорбцией при прогрессировании процесса. </w:t>
      </w:r>
    </w:p>
    <w:p w:rsidR="00085C90" w:rsidRPr="00516E61" w:rsidRDefault="00085C90" w:rsidP="00516E61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16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Генерализованный</w:t>
      </w:r>
      <w:proofErr w:type="spellEnd"/>
      <w:r w:rsidRPr="00516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пародонтит</w:t>
      </w:r>
      <w:r w:rsidRPr="00516E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C90" w:rsidRPr="00516E61" w:rsidRDefault="00085C90" w:rsidP="00516E61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6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 рентгенологическом исследовании определяется резорбция </w:t>
      </w:r>
      <w:proofErr w:type="spellStart"/>
      <w:r w:rsidRPr="00516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межальвеолярных</w:t>
      </w:r>
      <w:proofErr w:type="spellEnd"/>
      <w:r w:rsidRPr="00516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перегородок на 1/3 их высоты, Тяжелая форма </w:t>
      </w:r>
      <w:proofErr w:type="spellStart"/>
      <w:r w:rsidRPr="00516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генерализованного</w:t>
      </w:r>
      <w:proofErr w:type="spellEnd"/>
      <w:r w:rsidRPr="00516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пародонтита характеризуется снижением </w:t>
      </w:r>
      <w:proofErr w:type="spellStart"/>
      <w:r w:rsidRPr="00516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межальвеолярных</w:t>
      </w:r>
      <w:proofErr w:type="spellEnd"/>
      <w:r w:rsidRPr="00516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перегородок на 1/2 и более их высоты. </w:t>
      </w:r>
    </w:p>
    <w:p w:rsidR="00516E61" w:rsidRDefault="00516E61" w:rsidP="00516E6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516E61" w:rsidRPr="00516E61" w:rsidRDefault="00516E61" w:rsidP="00516E6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bookmarkStart w:id="0" w:name="_GoBack"/>
      <w:bookmarkEnd w:id="0"/>
      <w:proofErr w:type="spellStart"/>
      <w:r w:rsidRPr="00516E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Хронокарта</w:t>
      </w:r>
      <w:proofErr w:type="spellEnd"/>
      <w:r w:rsidRPr="00516E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2"/>
        <w:gridCol w:w="4936"/>
        <w:gridCol w:w="2423"/>
        <w:gridCol w:w="1580"/>
      </w:tblGrid>
      <w:tr w:rsidR="00516E61" w:rsidRPr="00516E61" w:rsidTr="0001231F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61" w:rsidRPr="00516E61" w:rsidRDefault="00516E61" w:rsidP="0051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16E61" w:rsidRPr="00516E61" w:rsidRDefault="00516E61" w:rsidP="0051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61" w:rsidRPr="00516E61" w:rsidRDefault="00516E61" w:rsidP="0051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61" w:rsidRPr="00516E61" w:rsidRDefault="00516E61" w:rsidP="0051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Используемые методы и формы (в </w:t>
            </w:r>
            <w:proofErr w:type="spellStart"/>
            <w:r w:rsidRPr="0051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51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интерактивные)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61" w:rsidRPr="00516E61" w:rsidRDefault="00516E61" w:rsidP="0051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516E61" w:rsidRPr="00516E61" w:rsidTr="0001231F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61" w:rsidRPr="00516E61" w:rsidRDefault="00516E61" w:rsidP="0051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16E61" w:rsidRPr="00516E61" w:rsidRDefault="00516E61" w:rsidP="0051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  <w:p w:rsidR="00516E61" w:rsidRPr="00516E61" w:rsidRDefault="00516E61" w:rsidP="0051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  <w:p w:rsidR="00516E61" w:rsidRPr="00516E61" w:rsidRDefault="00516E61" w:rsidP="0051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6E61" w:rsidRPr="00516E61" w:rsidRDefault="00516E61" w:rsidP="0051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61" w:rsidRPr="00516E61" w:rsidRDefault="00516E61" w:rsidP="00516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516E61" w:rsidRPr="00516E61" w:rsidRDefault="00516E61" w:rsidP="00516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516E61" w:rsidRPr="00516E61" w:rsidRDefault="00516E61" w:rsidP="00516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516E61" w:rsidRPr="00516E61" w:rsidRDefault="00516E61" w:rsidP="00516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61" w:rsidRPr="00516E61" w:rsidRDefault="00516E61" w:rsidP="0051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 метод.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61" w:rsidRPr="00516E61" w:rsidRDefault="00516E61" w:rsidP="0051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минут </w:t>
            </w:r>
          </w:p>
          <w:p w:rsidR="00516E61" w:rsidRPr="00516E61" w:rsidRDefault="00516E61" w:rsidP="0051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6E61" w:rsidRPr="00516E61" w:rsidTr="0001231F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61" w:rsidRPr="00516E61" w:rsidRDefault="00516E61" w:rsidP="0051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61" w:rsidRPr="00516E61" w:rsidRDefault="00516E61" w:rsidP="00516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1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Входной контроль знаний, умений и навыков студентов (контрольные вопросы, тесты)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61" w:rsidRPr="00516E61" w:rsidRDefault="00516E61" w:rsidP="0051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E6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61" w:rsidRPr="00516E61" w:rsidRDefault="00516E61" w:rsidP="0051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минут </w:t>
            </w:r>
          </w:p>
        </w:tc>
      </w:tr>
      <w:tr w:rsidR="00516E61" w:rsidRPr="00516E61" w:rsidTr="0001231F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61" w:rsidRPr="00516E61" w:rsidRDefault="00516E61" w:rsidP="0051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61" w:rsidRPr="00516E61" w:rsidRDefault="00516E61" w:rsidP="00516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Отработка студентами практических умений и навыков: </w:t>
            </w:r>
          </w:p>
          <w:p w:rsidR="00516E61" w:rsidRPr="00516E61" w:rsidRDefault="00516E61" w:rsidP="00516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постановка диагноза;</w:t>
            </w:r>
          </w:p>
          <w:p w:rsidR="00516E61" w:rsidRPr="00516E61" w:rsidRDefault="00516E61" w:rsidP="00516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лечение острого очагового пульпита;</w:t>
            </w:r>
          </w:p>
          <w:p w:rsidR="00516E61" w:rsidRPr="00516E61" w:rsidRDefault="00516E61" w:rsidP="00516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1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составление отчетной документации.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61" w:rsidRPr="00516E61" w:rsidRDefault="00516E61" w:rsidP="0051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Репродуктивный метод, специальные упражнения, ролевые игры,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61" w:rsidRPr="00516E61" w:rsidRDefault="00516E61" w:rsidP="0051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  <w:p w:rsidR="00516E61" w:rsidRPr="00516E61" w:rsidRDefault="00516E61" w:rsidP="0051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516E61" w:rsidRPr="00516E61" w:rsidTr="0001231F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61" w:rsidRPr="00516E61" w:rsidRDefault="00516E61" w:rsidP="0051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61" w:rsidRPr="00516E61" w:rsidRDefault="00516E61" w:rsidP="00516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516E61" w:rsidRPr="00516E61" w:rsidRDefault="00516E61" w:rsidP="00516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516E61" w:rsidRPr="00516E61" w:rsidRDefault="00516E61" w:rsidP="00516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работы студентов на занятии. </w:t>
            </w:r>
          </w:p>
          <w:p w:rsidR="00516E61" w:rsidRPr="00516E61" w:rsidRDefault="00516E61" w:rsidP="00516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1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Домашнее задание.</w:t>
            </w:r>
            <w:r w:rsidRPr="00516E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61" w:rsidRPr="00516E61" w:rsidRDefault="00516E61" w:rsidP="00516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E61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Традиционный, коллективный способ оценки работы студентов.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61" w:rsidRPr="00516E61" w:rsidRDefault="00516E61" w:rsidP="0051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  <w:p w:rsidR="00516E61" w:rsidRPr="00516E61" w:rsidRDefault="00516E61" w:rsidP="0051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минут </w:t>
            </w:r>
          </w:p>
          <w:p w:rsidR="00516E61" w:rsidRPr="00516E61" w:rsidRDefault="00516E61" w:rsidP="0051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16E61" w:rsidRPr="00516E61" w:rsidRDefault="00516E61" w:rsidP="00516E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516E61" w:rsidRPr="00516E61" w:rsidRDefault="00516E61" w:rsidP="00516E6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E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Форма организации занятия:</w:t>
      </w:r>
      <w:r w:rsidRPr="00516E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практикум.</w:t>
      </w:r>
    </w:p>
    <w:p w:rsidR="00516E61" w:rsidRPr="00516E61" w:rsidRDefault="00516E61" w:rsidP="00516E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16E61" w:rsidRPr="00516E61" w:rsidRDefault="00516E61" w:rsidP="00516E6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16E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Средства обучения:</w:t>
      </w:r>
    </w:p>
    <w:p w:rsidR="00516E61" w:rsidRPr="00516E61" w:rsidRDefault="00516E61" w:rsidP="00516E61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16E61">
        <w:rPr>
          <w:rFonts w:ascii="Times New Roman" w:eastAsia="Times New Roman" w:hAnsi="Times New Roman" w:cs="Times New Roman"/>
          <w:color w:val="000000"/>
          <w:sz w:val="24"/>
          <w:szCs w:val="24"/>
        </w:rPr>
        <w:t>- дидактические: раздаточный материал с тестами, чистые медицинские карточки</w:t>
      </w:r>
      <w:r w:rsidRPr="00516E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516E61" w:rsidRPr="00516E61" w:rsidRDefault="00516E61" w:rsidP="00516E61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E61">
        <w:rPr>
          <w:rFonts w:ascii="Times New Roman" w:eastAsia="Times New Roman" w:hAnsi="Times New Roman" w:cs="Times New Roman"/>
          <w:color w:val="000000"/>
          <w:sz w:val="24"/>
          <w:szCs w:val="24"/>
        </w:rPr>
        <w:t>- материально-технические: стоматологические установки, стоматологический инструментарий, стоматологические материалы,</w:t>
      </w:r>
      <w:r w:rsidRPr="00516E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16E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мультимедийный проектор. </w:t>
      </w:r>
    </w:p>
    <w:p w:rsidR="00BF4D18" w:rsidRPr="00516E61" w:rsidRDefault="00BF4D18" w:rsidP="00516E61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F4D18" w:rsidRPr="0051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90"/>
    <w:rsid w:val="00085C90"/>
    <w:rsid w:val="00516E61"/>
    <w:rsid w:val="00B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FF9C9-6624-40E8-AD1C-F2A43B08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2461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3</cp:lastModifiedBy>
  <cp:revision>2</cp:revision>
  <dcterms:created xsi:type="dcterms:W3CDTF">2016-02-08T20:03:00Z</dcterms:created>
  <dcterms:modified xsi:type="dcterms:W3CDTF">2016-04-01T07:48:00Z</dcterms:modified>
</cp:coreProperties>
</file>