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4B194B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194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76996" w:rsidRPr="004B19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194B" w:rsidRPr="004B194B">
        <w:rPr>
          <w:rFonts w:ascii="Times New Roman" w:hAnsi="Times New Roman"/>
          <w:b/>
          <w:sz w:val="28"/>
          <w:szCs w:val="28"/>
        </w:rPr>
        <w:t>Основы дидактики специального образования</w:t>
      </w:r>
      <w:r w:rsidR="004B194B">
        <w:rPr>
          <w:rFonts w:ascii="Times New Roman" w:hAnsi="Times New Roman"/>
          <w:b/>
          <w:sz w:val="28"/>
          <w:szCs w:val="28"/>
        </w:rPr>
        <w:t>.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163D6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знания о </w:t>
      </w:r>
      <w:r w:rsidR="007163D6">
        <w:rPr>
          <w:rFonts w:ascii="Times New Roman" w:hAnsi="Times New Roman"/>
          <w:color w:val="000000"/>
          <w:sz w:val="28"/>
          <w:szCs w:val="24"/>
        </w:rPr>
        <w:t>содержании и принципах сп</w:t>
      </w:r>
      <w:r w:rsidR="007163D6">
        <w:rPr>
          <w:rFonts w:ascii="Times New Roman" w:hAnsi="Times New Roman"/>
          <w:color w:val="000000"/>
          <w:sz w:val="28"/>
          <w:szCs w:val="24"/>
        </w:rPr>
        <w:t>е</w:t>
      </w:r>
      <w:r w:rsidR="007163D6">
        <w:rPr>
          <w:rFonts w:ascii="Times New Roman" w:hAnsi="Times New Roman"/>
          <w:color w:val="000000"/>
          <w:sz w:val="28"/>
          <w:szCs w:val="24"/>
        </w:rPr>
        <w:t>циального (коррекционно-развивающего) образования; раскрыть методы, формы и средства обеспечения коррекционно-образовательного процесса и специальных о</w:t>
      </w:r>
      <w:r w:rsidR="007163D6">
        <w:rPr>
          <w:rFonts w:ascii="Times New Roman" w:hAnsi="Times New Roman"/>
          <w:color w:val="000000"/>
          <w:sz w:val="28"/>
          <w:szCs w:val="24"/>
        </w:rPr>
        <w:t>б</w:t>
      </w:r>
      <w:r w:rsidR="007163D6">
        <w:rPr>
          <w:rFonts w:ascii="Times New Roman" w:hAnsi="Times New Roman"/>
          <w:color w:val="000000"/>
          <w:sz w:val="28"/>
          <w:szCs w:val="24"/>
        </w:rPr>
        <w:t xml:space="preserve">разовательных учреждениях.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163D6" w:rsidRDefault="00AE3BCF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определяется </w:t>
      </w:r>
      <w:r w:rsidR="000D7B0A">
        <w:rPr>
          <w:rFonts w:ascii="Times New Roman" w:hAnsi="Times New Roman"/>
          <w:color w:val="000000"/>
          <w:sz w:val="28"/>
          <w:szCs w:val="28"/>
        </w:rPr>
        <w:t>понятие «специальный образовательный стандарт» и его основные характеристики; раскрывается совокупность специальных образов</w:t>
      </w:r>
      <w:r w:rsidR="000D7B0A">
        <w:rPr>
          <w:rFonts w:ascii="Times New Roman" w:hAnsi="Times New Roman"/>
          <w:color w:val="000000"/>
          <w:sz w:val="28"/>
          <w:szCs w:val="28"/>
        </w:rPr>
        <w:t>а</w:t>
      </w:r>
      <w:r w:rsidR="000D7B0A">
        <w:rPr>
          <w:rFonts w:ascii="Times New Roman" w:hAnsi="Times New Roman"/>
          <w:color w:val="000000"/>
          <w:sz w:val="28"/>
          <w:szCs w:val="28"/>
        </w:rPr>
        <w:t>тельных условий, обеспечивающих обучение и воспитание в специальном образов</w:t>
      </w:r>
      <w:r w:rsidR="000D7B0A">
        <w:rPr>
          <w:rFonts w:ascii="Times New Roman" w:hAnsi="Times New Roman"/>
          <w:color w:val="000000"/>
          <w:sz w:val="28"/>
          <w:szCs w:val="28"/>
        </w:rPr>
        <w:t>а</w:t>
      </w:r>
      <w:r w:rsidR="000D7B0A">
        <w:rPr>
          <w:rFonts w:ascii="Times New Roman" w:hAnsi="Times New Roman"/>
          <w:color w:val="000000"/>
          <w:sz w:val="28"/>
          <w:szCs w:val="28"/>
        </w:rPr>
        <w:t>тельном процессе, а также принципы специального образования (принцип педагог</w:t>
      </w:r>
      <w:r w:rsidR="000D7B0A">
        <w:rPr>
          <w:rFonts w:ascii="Times New Roman" w:hAnsi="Times New Roman"/>
          <w:color w:val="000000"/>
          <w:sz w:val="28"/>
          <w:szCs w:val="28"/>
        </w:rPr>
        <w:t>и</w:t>
      </w:r>
      <w:r w:rsidR="000D7B0A">
        <w:rPr>
          <w:rFonts w:ascii="Times New Roman" w:hAnsi="Times New Roman"/>
          <w:color w:val="000000"/>
          <w:sz w:val="28"/>
          <w:szCs w:val="28"/>
        </w:rPr>
        <w:t>ческого оптимизма, принцип ранней педагогической помощи, принцип коррекцио</w:t>
      </w:r>
      <w:r w:rsidR="000D7B0A">
        <w:rPr>
          <w:rFonts w:ascii="Times New Roman" w:hAnsi="Times New Roman"/>
          <w:color w:val="000000"/>
          <w:sz w:val="28"/>
          <w:szCs w:val="28"/>
        </w:rPr>
        <w:t>н</w:t>
      </w:r>
      <w:r w:rsidR="000D7B0A">
        <w:rPr>
          <w:rFonts w:ascii="Times New Roman" w:hAnsi="Times New Roman"/>
          <w:color w:val="000000"/>
          <w:sz w:val="28"/>
          <w:szCs w:val="28"/>
        </w:rPr>
        <w:t xml:space="preserve">но-компенсирующей направленности образования и др.). </w:t>
      </w:r>
    </w:p>
    <w:p w:rsidR="000D7B0A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Раскрытие форм, методов и средств коррекционно-развивающего обучения осуществляется в контексте понятий «специальные образовательные технологии», «методы обучения» и «методы воспитания» в специальном образовании. Основное внимание при характеристике методов обучения и воспитания уделяется специф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ческим особенностям использования данных дидактических категорий при обуч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нии и воспитании детей с отклонениями в развитии. </w:t>
      </w:r>
    </w:p>
    <w:p w:rsidR="005668D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="005668D2" w:rsidRPr="00321A77">
        <w:rPr>
          <w:rFonts w:ascii="Times New Roman" w:hAnsi="Times New Roman"/>
          <w:b/>
          <w:color w:val="000000"/>
          <w:sz w:val="28"/>
          <w:szCs w:val="28"/>
        </w:rPr>
        <w:t>орма организации лекции:</w:t>
      </w:r>
      <w:r w:rsidR="005668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F7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0D7B0A" w:rsidRPr="004E7682" w:rsidRDefault="000D7B0A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5668D2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21" w:rsidRDefault="00F27421" w:rsidP="00CF7355">
      <w:pPr>
        <w:spacing w:after="0" w:line="240" w:lineRule="auto"/>
      </w:pPr>
      <w:r>
        <w:separator/>
      </w:r>
    </w:p>
  </w:endnote>
  <w:endnote w:type="continuationSeparator" w:id="0">
    <w:p w:rsidR="00F27421" w:rsidRDefault="00F2742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E2">
          <w:rPr>
            <w:noProof/>
          </w:rPr>
          <w:t>10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21" w:rsidRDefault="00F27421" w:rsidP="00CF7355">
      <w:pPr>
        <w:spacing w:after="0" w:line="240" w:lineRule="auto"/>
      </w:pPr>
      <w:r>
        <w:separator/>
      </w:r>
    </w:p>
  </w:footnote>
  <w:footnote w:type="continuationSeparator" w:id="0">
    <w:p w:rsidR="00F27421" w:rsidRDefault="00F2742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3E04"/>
    <w:rsid w:val="00074CAF"/>
    <w:rsid w:val="00083592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A2224"/>
    <w:rsid w:val="001E2B21"/>
    <w:rsid w:val="001E4271"/>
    <w:rsid w:val="00201F6A"/>
    <w:rsid w:val="002131C6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711E5"/>
    <w:rsid w:val="004B194B"/>
    <w:rsid w:val="004C2B93"/>
    <w:rsid w:val="004D587B"/>
    <w:rsid w:val="004E551F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86885"/>
    <w:rsid w:val="006C3CB3"/>
    <w:rsid w:val="006D4761"/>
    <w:rsid w:val="006F4C7E"/>
    <w:rsid w:val="00710141"/>
    <w:rsid w:val="0071480C"/>
    <w:rsid w:val="007163D6"/>
    <w:rsid w:val="007217AD"/>
    <w:rsid w:val="00724AE2"/>
    <w:rsid w:val="0075623B"/>
    <w:rsid w:val="00774A23"/>
    <w:rsid w:val="0079716A"/>
    <w:rsid w:val="007A0E26"/>
    <w:rsid w:val="007D4A26"/>
    <w:rsid w:val="007F3228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2092B"/>
    <w:rsid w:val="00B451EC"/>
    <w:rsid w:val="00B866EF"/>
    <w:rsid w:val="00BD661B"/>
    <w:rsid w:val="00BF613A"/>
    <w:rsid w:val="00BF7EC8"/>
    <w:rsid w:val="00C05E63"/>
    <w:rsid w:val="00C33FB9"/>
    <w:rsid w:val="00C34869"/>
    <w:rsid w:val="00C42717"/>
    <w:rsid w:val="00C81D93"/>
    <w:rsid w:val="00CB342A"/>
    <w:rsid w:val="00CB6B84"/>
    <w:rsid w:val="00CF7355"/>
    <w:rsid w:val="00D36204"/>
    <w:rsid w:val="00D43C5D"/>
    <w:rsid w:val="00D4742B"/>
    <w:rsid w:val="00D47446"/>
    <w:rsid w:val="00D5635E"/>
    <w:rsid w:val="00DA1FE4"/>
    <w:rsid w:val="00DC167B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27421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B73F-FD18-40EF-A607-3553CA58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102</cp:revision>
  <cp:lastPrinted>2019-02-05T10:00:00Z</cp:lastPrinted>
  <dcterms:created xsi:type="dcterms:W3CDTF">2019-01-24T12:19:00Z</dcterms:created>
  <dcterms:modified xsi:type="dcterms:W3CDTF">2019-05-05T11:13:00Z</dcterms:modified>
</cp:coreProperties>
</file>