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8B7CE1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«Оренбургский государственный медицинский университет» </w:t>
      </w: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FE5740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574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МЕТОДИЧЕСКИЕ РЕКОМЕНДАЦИИ ДЛЯ ПРЕПОДАВАТЕЛЯ ПО ОРГАНИЗАЦИИ ИЗУЧЕНИЯ ДИСЦИПЛИНЫ</w:t>
      </w:r>
    </w:p>
    <w:p w:rsidR="008B7CE1" w:rsidRPr="00FE5740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E5740" w:rsidRDefault="00FE5740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СПЕЦИАЛЬНАЯ ЛЕКСИКА В МЕДИЦИНЕ</w:t>
      </w:r>
    </w:p>
    <w:p w:rsidR="008B7CE1" w:rsidRPr="00FE5740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5740">
        <w:rPr>
          <w:rFonts w:ascii="Times New Roman" w:eastAsia="Times New Roman" w:hAnsi="Times New Roman" w:cs="Times New Roman"/>
          <w:color w:val="auto"/>
          <w:sz w:val="28"/>
          <w:szCs w:val="28"/>
        </w:rPr>
        <w:t>(немецкий язык)</w:t>
      </w:r>
    </w:p>
    <w:p w:rsidR="008B7CE1" w:rsidRPr="00FE5740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FE5740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740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</w:t>
      </w:r>
    </w:p>
    <w:p w:rsidR="008B7CE1" w:rsidRPr="00FE5740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CE1" w:rsidRPr="00FE5740" w:rsidRDefault="007E374E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FE574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31.05.03</w:t>
      </w:r>
      <w:r w:rsidR="008B7CE1" w:rsidRPr="00FE574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Стоматология</w:t>
      </w:r>
    </w:p>
    <w:p w:rsidR="008B7CE1" w:rsidRPr="00FE5740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Default="008B7CE1" w:rsidP="008B7CE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B7CE1" w:rsidRDefault="008B7CE1" w:rsidP="008B7CE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EF240A">
        <w:rPr>
          <w:rFonts w:ascii="Times New Roman" w:eastAsia="Times New Roman" w:hAnsi="Times New Roman" w:cs="Times New Roman"/>
          <w:color w:val="auto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eastAsia="Times New Roman" w:hAnsi="Times New Roman" w:cs="Times New Roman"/>
          <w:i/>
          <w:color w:val="auto"/>
        </w:rPr>
        <w:t>31.05.03 Стоматолог</w:t>
      </w:r>
      <w:r w:rsidRPr="00EF240A">
        <w:rPr>
          <w:rFonts w:ascii="Times New Roman" w:eastAsia="Times New Roman" w:hAnsi="Times New Roman" w:cs="Times New Roman"/>
          <w:i/>
          <w:color w:val="auto"/>
        </w:rPr>
        <w:t>ия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</w:p>
    <w:p w:rsidR="008B7CE1" w:rsidRPr="00EF240A" w:rsidRDefault="008B7CE1" w:rsidP="008B7CE1">
      <w:pPr>
        <w:tabs>
          <w:tab w:val="left" w:pos="8550"/>
        </w:tabs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утвержденной Ученым С</w:t>
      </w:r>
      <w:r w:rsidRPr="00EF240A">
        <w:rPr>
          <w:rFonts w:ascii="Times New Roman" w:eastAsia="Times New Roman" w:hAnsi="Times New Roman" w:cs="Times New Roman"/>
          <w:color w:val="auto"/>
        </w:rPr>
        <w:t xml:space="preserve">оветом ФГБОУ ВО </w:t>
      </w:r>
      <w:proofErr w:type="spellStart"/>
      <w:r w:rsidRPr="00EF240A">
        <w:rPr>
          <w:rFonts w:ascii="Times New Roman" w:eastAsia="Times New Roman" w:hAnsi="Times New Roman" w:cs="Times New Roman"/>
          <w:color w:val="auto"/>
        </w:rPr>
        <w:t>ОрГМУ</w:t>
      </w:r>
      <w:proofErr w:type="spellEnd"/>
      <w:r w:rsidRPr="00EF240A">
        <w:rPr>
          <w:rFonts w:ascii="Times New Roman" w:eastAsia="Times New Roman" w:hAnsi="Times New Roman" w:cs="Times New Roman"/>
          <w:color w:val="auto"/>
        </w:rPr>
        <w:t xml:space="preserve"> Минздрава России</w:t>
      </w: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протокол № 8 от 25.</w:t>
      </w:r>
      <w:r w:rsidRPr="00EF240A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3.2016</w:t>
      </w:r>
      <w:r w:rsidRPr="00EF240A">
        <w:rPr>
          <w:rFonts w:ascii="Times New Roman" w:eastAsia="Times New Roman" w:hAnsi="Times New Roman" w:cs="Times New Roman"/>
          <w:color w:val="auto"/>
        </w:rPr>
        <w:t xml:space="preserve"> года</w:t>
      </w: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Default="008B7CE1" w:rsidP="008B7CE1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Оренбург</w:t>
      </w:r>
    </w:p>
    <w:p w:rsidR="00442D7A" w:rsidRPr="007E374E" w:rsidRDefault="00442D7A" w:rsidP="00FE574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Pr="007E37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МЕТОДИЧЕСКИЕ РЕКОМЕНДАЦИИ ДЛЯ ПРЕПОДАВАТЕЛЯ </w:t>
      </w:r>
    </w:p>
    <w:p w:rsidR="00442D7A" w:rsidRPr="007E374E" w:rsidRDefault="00442D7A" w:rsidP="00FE574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37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ОРГАНИЗАЦИИ ИЗУЧЕНИЯ ДИСЦИПЛИНЫ</w:t>
      </w:r>
    </w:p>
    <w:p w:rsidR="00442D7A" w:rsidRPr="007E374E" w:rsidRDefault="007E374E" w:rsidP="00FE574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37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442D7A" w:rsidRPr="007E37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СПЕЦИАЛЬНАЯ ЛЕКСИКА В МЕДИЦИНЕ</w:t>
      </w:r>
      <w:r w:rsidRPr="007E37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442D7A" w:rsidRPr="007E37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442D7A" w:rsidRPr="007E374E">
        <w:rPr>
          <w:rFonts w:ascii="Times New Roman" w:eastAsia="Times New Roman" w:hAnsi="Times New Roman" w:cs="Times New Roman"/>
          <w:color w:val="auto"/>
          <w:sz w:val="28"/>
          <w:szCs w:val="28"/>
        </w:rPr>
        <w:t>(немецкий язык)</w:t>
      </w:r>
    </w:p>
    <w:p w:rsidR="00442D7A" w:rsidRPr="007E374E" w:rsidRDefault="00442D7A" w:rsidP="00442D7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2D7A" w:rsidRPr="007F171E" w:rsidRDefault="00442D7A" w:rsidP="00442D7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7F1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171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Вводно-коррективный курс и основы коммуникации</w:t>
      </w:r>
    </w:p>
    <w:p w:rsidR="00442D7A" w:rsidRPr="007F171E" w:rsidRDefault="00442D7A" w:rsidP="00442D7A">
      <w:pPr>
        <w:jc w:val="both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 №1.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Тема: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>Вводно-организационная беседа. Диагностическое тестирование. Алфавит, звуки (гласные, согласные, дифтонги).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Mein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Lebenslauf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</w:rPr>
        <w:t>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знакомство с учебной группой;</w:t>
      </w:r>
      <w:bookmarkStart w:id="0" w:name="_GoBack"/>
      <w:bookmarkEnd w:id="0"/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- проведение вводной беседы;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- проведение диагностического теста.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9587" w:type="dxa"/>
        <w:tblLook w:val="04A0" w:firstRow="1" w:lastRow="0" w:firstColumn="1" w:lastColumn="0" w:noHBand="0" w:noVBand="1"/>
      </w:tblPr>
      <w:tblGrid>
        <w:gridCol w:w="1244"/>
        <w:gridCol w:w="8343"/>
      </w:tblGrid>
      <w:tr w:rsidR="00442D7A" w:rsidRPr="00442D7A" w:rsidTr="00CB39B5">
        <w:trPr>
          <w:trHeight w:val="368"/>
        </w:trPr>
        <w:tc>
          <w:tcPr>
            <w:tcW w:w="1244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343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rPr>
          <w:trHeight w:val="832"/>
        </w:trPr>
        <w:tc>
          <w:tcPr>
            <w:tcW w:w="1244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343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Знакомство с группой.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</w:tc>
      </w:tr>
      <w:tr w:rsidR="00442D7A" w:rsidRPr="00442D7A" w:rsidTr="00CB39B5">
        <w:trPr>
          <w:trHeight w:val="1488"/>
        </w:trPr>
        <w:tc>
          <w:tcPr>
            <w:tcW w:w="1244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343" w:type="dxa"/>
          </w:tcPr>
          <w:p w:rsidR="00442D7A" w:rsidRPr="00442D7A" w:rsidRDefault="00442D7A" w:rsidP="00442D7A">
            <w:pPr>
              <w:spacing w:after="200"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Проведение вводной беседы.</w:t>
            </w:r>
            <w:r w:rsidRPr="00442D7A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Мотивационный момент: </w:t>
            </w:r>
            <w:r w:rsidRPr="00442D7A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Беседа о целях и задачах изучения дисциплины 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Специальная лексика в медицине</w:t>
            </w:r>
            <w:r w:rsidRPr="00442D7A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». Беседа о </w:t>
            </w:r>
            <w:proofErr w:type="spellStart"/>
            <w:r w:rsidRPr="00442D7A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балльно</w:t>
            </w:r>
            <w:proofErr w:type="spellEnd"/>
            <w:r w:rsidRPr="00442D7A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-рейтинговой системе оценивания учебной работы студента.</w:t>
            </w:r>
          </w:p>
        </w:tc>
      </w:tr>
      <w:tr w:rsidR="00442D7A" w:rsidRPr="00442D7A" w:rsidTr="00CB39B5">
        <w:trPr>
          <w:trHeight w:val="2065"/>
        </w:trPr>
        <w:tc>
          <w:tcPr>
            <w:tcW w:w="1244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343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</w:p>
          <w:p w:rsidR="00442D7A" w:rsidRPr="00442D7A" w:rsidRDefault="00442D7A" w:rsidP="00442D7A">
            <w:pPr>
              <w:spacing w:line="276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Проведение диагностического тестирования (в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ыявить исходный уровень владения студентами иностранным языком). </w:t>
            </w:r>
          </w:p>
          <w:p w:rsidR="00442D7A" w:rsidRPr="00442D7A" w:rsidRDefault="00442D7A" w:rsidP="00442D7A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7"/>
                <w:sz w:val="28"/>
                <w:szCs w:val="28"/>
                <w:lang w:eastAsia="en-US"/>
              </w:rPr>
              <w:t>2. Повторить а</w:t>
            </w:r>
            <w:r w:rsidRPr="00442D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лфавит и</w:t>
            </w:r>
            <w:r w:rsidRPr="00442D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 чтения; правила ударения в словах и в предложении, </w:t>
            </w:r>
            <w:r w:rsidRPr="00442D7A">
              <w:rPr>
                <w:rFonts w:ascii="Times New Roman" w:hAnsi="Times New Roman"/>
                <w:sz w:val="28"/>
                <w:szCs w:val="28"/>
                <w:lang w:eastAsia="de-DE"/>
              </w:rPr>
              <w:t xml:space="preserve">порядок слов в  немецком повествовательном, вопросительном, побудительном предложении.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Напомнить правила словообразования.</w:t>
            </w:r>
          </w:p>
        </w:tc>
      </w:tr>
      <w:tr w:rsidR="00442D7A" w:rsidRPr="00442D7A" w:rsidTr="00CB39B5">
        <w:trPr>
          <w:trHeight w:val="2315"/>
        </w:trPr>
        <w:tc>
          <w:tcPr>
            <w:tcW w:w="1244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343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Задание для самостоятельной подготовки обучающихся: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Повторить немецкий алфавит;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2.Подготовить сообщение на тему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«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Mein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Lebenslauf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» (10-12 предложений).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Прочитать п. 1 на стр.325.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 дидактические: раздаточный материал, таблицы;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</w:t>
      </w:r>
    </w:p>
    <w:p w:rsidR="00442D7A" w:rsidRPr="00442D7A" w:rsidRDefault="00442D7A" w:rsidP="00442D7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Модуль 1.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 №2.</w:t>
      </w:r>
    </w:p>
    <w:p w:rsidR="00442D7A" w:rsidRPr="00442D7A" w:rsidRDefault="00442D7A" w:rsidP="00442D7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>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 xml:space="preserve">«Mein Lebenslauf»,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«Meine Familie und meine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 фонетическая: 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>немец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кий алфавит, звуки,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>дифтонги,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буквосочетания;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  <w:t xml:space="preserve">Базовая грамматика: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структура немецких</w:t>
      </w:r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 xml:space="preserve"> повествовательных,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вопросительных и отрицательных предложений. Части речи и члены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предложения. </w:t>
      </w:r>
      <w:r w:rsidRPr="00442D7A">
        <w:rPr>
          <w:rFonts w:ascii="Times New Roman" w:hAnsi="Times New Roman" w:cs="Times New Roman"/>
          <w:sz w:val="28"/>
          <w:szCs w:val="28"/>
          <w:lang w:eastAsia="de-DE"/>
        </w:rPr>
        <w:t>Местоимения (личные, притяжательные, указательные, неопределенные).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«Mein Lebenslauf»,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«Meine Familie und meine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- провести анализ диагностического тестирования;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- проконтролировать знание студентами немецкого алфавита;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- отработать чтение лексики и текста по теме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Mein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Lebenslauf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</w:rPr>
        <w:t>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Проведение анализа диагностического тестирования и сообщение результатов. 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Опрос немецкого алфавита.  Повторение гласных и согласных звуков, буквосочетаний.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b/>
                <w:color w:val="auto"/>
                <w:spacing w:val="-2"/>
                <w:sz w:val="28"/>
                <w:szCs w:val="28"/>
                <w:lang w:eastAsia="en-US"/>
              </w:rPr>
              <w:t>Основные понятия темы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: Буквосочетания, дифтонги, интонация. Сложные слова, словообразование, конверсия.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Части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речи  (существительные, местоимения, прилагательные, глаголы, причастия, наречия,    числительные, предлоги).  Структура </w:t>
            </w:r>
            <w:r w:rsidRPr="00442D7A">
              <w:rPr>
                <w:rFonts w:ascii="Times New Roman" w:eastAsia="Calibri" w:hAnsi="Times New Roman"/>
                <w:color w:val="auto"/>
                <w:spacing w:val="-1"/>
                <w:sz w:val="28"/>
                <w:szCs w:val="28"/>
                <w:lang w:eastAsia="en-US"/>
              </w:rPr>
              <w:t xml:space="preserve">немецких повествовательных 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предложений.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«Mein Lebenslauf».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Введение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«Meine Familie und meine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 Повторить  произношение звуков (гласных и согласных).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Выучить теоретический материал по грамматике (конспект и п.1 на стр.325.).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3.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: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«Meine Familie und meine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Выписать незнакомые слова в словарь.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 Выучить лексику по данной теме (стр. 7-8). 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2D7A" w:rsidRPr="00442D7A" w:rsidRDefault="00442D7A" w:rsidP="00442D7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 № 3</w:t>
      </w:r>
    </w:p>
    <w:p w:rsidR="00442D7A" w:rsidRPr="00442D7A" w:rsidRDefault="00442D7A" w:rsidP="00442D7A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«М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eine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>».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442D7A" w:rsidRPr="00442D7A" w:rsidRDefault="00442D7A" w:rsidP="00442D7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1.  фонетическая: 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>буквосочетания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, д</w:t>
      </w:r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>ифтонги;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интонация в </w:t>
      </w:r>
      <w:r w:rsidRPr="00442D7A">
        <w:rPr>
          <w:rFonts w:ascii="Times New Roman" w:hAnsi="Times New Roman" w:cs="Times New Roman"/>
          <w:sz w:val="28"/>
          <w:szCs w:val="28"/>
          <w:lang w:eastAsia="de-DE"/>
        </w:rPr>
        <w:t xml:space="preserve">немецком повествовательном, вопросительном, побудительном предложении;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2.грамматическая: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Части речи и члены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предложения.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  <w:t xml:space="preserve"> </w:t>
      </w:r>
      <w:r w:rsidRPr="00442D7A">
        <w:rPr>
          <w:rFonts w:ascii="Times New Roman" w:hAnsi="Times New Roman"/>
          <w:sz w:val="28"/>
          <w:szCs w:val="28"/>
          <w:lang w:eastAsia="de-DE"/>
        </w:rPr>
        <w:t xml:space="preserve">Множественное число имен существительных.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Степени сравнения прилагательных и наречий.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  <w:t xml:space="preserve">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3. разговорная: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«М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eine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>».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Систематизировать имеющиеся у студентов знания (приобретённые ранее) и организовать усвоение новых языковых и речевых явлений.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42D7A" w:rsidRPr="00442D7A" w:rsidTr="00CB39B5">
        <w:tc>
          <w:tcPr>
            <w:tcW w:w="1101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470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1101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FE5740" w:rsidTr="00CB39B5">
        <w:tc>
          <w:tcPr>
            <w:tcW w:w="1101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разговорных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«Mein Lebenslauf»,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 «Meine Familie und meine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</w:tc>
      </w:tr>
      <w:tr w:rsidR="00442D7A" w:rsidRPr="00442D7A" w:rsidTr="00CB39B5">
        <w:tc>
          <w:tcPr>
            <w:tcW w:w="1101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442D7A" w:rsidRPr="00442D7A" w:rsidRDefault="00442D7A" w:rsidP="00442D7A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Систематизация имеющихся у студентов знаний и объяснение нового материала.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Части речи и члены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предложения. </w:t>
            </w:r>
            <w:r w:rsidRPr="00442D7A">
              <w:rPr>
                <w:rFonts w:ascii="Times New Roman" w:hAnsi="Times New Roman"/>
                <w:sz w:val="28"/>
                <w:szCs w:val="28"/>
                <w:lang w:eastAsia="de-DE"/>
              </w:rPr>
              <w:t>Множественное число имен существительных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.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 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Степени сравнения прилагательных и наречий</w:t>
            </w:r>
            <w:r w:rsidRPr="00442D7A">
              <w:rPr>
                <w:rFonts w:ascii="Times New Roman" w:hAnsi="Times New Roman"/>
                <w:color w:val="auto"/>
                <w:spacing w:val="-3"/>
                <w:sz w:val="28"/>
                <w:szCs w:val="28"/>
                <w:lang w:eastAsia="ja-JP"/>
              </w:rPr>
              <w:t>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Введение  разговорной темы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en-US" w:eastAsia="ja-JP"/>
              </w:rPr>
              <w:t>M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eine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442D7A" w:rsidRPr="00442D7A" w:rsidTr="00CB39B5">
        <w:tc>
          <w:tcPr>
            <w:tcW w:w="1101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470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Повторить  произношение звуков (гласных и согласных).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лексику по данной теме.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4.Выучить теоретический материал по грамматике (конспект). 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4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«Unsere medizinische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Universität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фонетическая: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дифтонги,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буквосочетания; чтение суффиксов и приставок;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интонация в </w:t>
      </w:r>
      <w:r w:rsidRPr="00442D7A">
        <w:rPr>
          <w:rFonts w:ascii="Times New Roman" w:hAnsi="Times New Roman" w:cs="Times New Roman"/>
          <w:sz w:val="28"/>
          <w:szCs w:val="28"/>
          <w:lang w:eastAsia="de-DE"/>
        </w:rPr>
        <w:t xml:space="preserve">немецком повествовательном, вопросительном, побудительном предложении;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 </w:t>
      </w:r>
      <w:r w:rsidRPr="00442D7A">
        <w:rPr>
          <w:rFonts w:ascii="Times New Roman" w:hAnsi="Times New Roman" w:cs="Times New Roman"/>
          <w:color w:val="auto"/>
          <w:spacing w:val="-3"/>
          <w:sz w:val="28"/>
          <w:szCs w:val="28"/>
          <w:lang w:eastAsia="ja-JP"/>
        </w:rPr>
        <w:t xml:space="preserve">Основные формы глагола и их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>функции в предложении.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hAnsi="Times New Roman" w:cs="Times New Roman"/>
          <w:sz w:val="28"/>
          <w:szCs w:val="28"/>
          <w:lang w:eastAsia="de-DE"/>
        </w:rPr>
        <w:t xml:space="preserve">Местоимения. 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Спряжение и функции глаголов </w:t>
      </w:r>
      <w:proofErr w:type="spellStart"/>
      <w:r w:rsidRPr="00442D7A">
        <w:rPr>
          <w:rFonts w:ascii="Times New Roman" w:hAnsi="Times New Roman" w:cs="Times New Roman"/>
          <w:color w:val="auto"/>
          <w:sz w:val="28"/>
          <w:szCs w:val="28"/>
          <w:lang w:val="en-US"/>
        </w:rPr>
        <w:t>haben</w:t>
      </w:r>
      <w:proofErr w:type="spellEnd"/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en-US"/>
        </w:rPr>
        <w:t>sein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Start"/>
      <w:r w:rsidRPr="00442D7A">
        <w:rPr>
          <w:rFonts w:ascii="Times New Roman" w:hAnsi="Times New Roman" w:cs="Times New Roman"/>
          <w:color w:val="auto"/>
          <w:sz w:val="28"/>
          <w:szCs w:val="28"/>
          <w:lang w:val="en-US"/>
        </w:rPr>
        <w:t>rden</w:t>
      </w:r>
      <w:proofErr w:type="spellEnd"/>
      <w:r w:rsidRPr="00442D7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3. разговорная: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val="de-DE"/>
              </w:rPr>
              <w:t>«Mein Lebenslauf»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442D7A">
              <w:rPr>
                <w:rFonts w:ascii="Times New Roman" w:hAnsi="Times New Roman"/>
                <w:color w:val="auto"/>
                <w:spacing w:val="-3"/>
                <w:sz w:val="28"/>
                <w:szCs w:val="28"/>
                <w:lang w:eastAsia="ja-JP"/>
              </w:rPr>
              <w:t xml:space="preserve">Основные формы глагола и их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функции в предложении.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sz w:val="28"/>
                <w:szCs w:val="28"/>
                <w:lang w:eastAsia="de-DE"/>
              </w:rPr>
              <w:t xml:space="preserve">Местоимения (личные, притяжательные, указательные, </w:t>
            </w:r>
            <w:r w:rsidRPr="00442D7A">
              <w:rPr>
                <w:rFonts w:ascii="Times New Roman" w:hAnsi="Times New Roman"/>
                <w:sz w:val="28"/>
                <w:szCs w:val="28"/>
                <w:lang w:eastAsia="de-DE"/>
              </w:rPr>
              <w:lastRenderedPageBreak/>
              <w:t xml:space="preserve">неопределенные).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Спряжение и функции глаголов 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haben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sein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w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rden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Введение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Повторить  произношение звуков (гласных и согласных).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Подготовить пересказ текста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«М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eine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лексику по данной теме.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4. Читать теоретический материал по грамматике (конспект и п.2 в учебнике на стр. 326-327).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5. Выучить спряжение глаголов 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haben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sein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werden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5</w:t>
      </w:r>
    </w:p>
    <w:p w:rsidR="00442D7A" w:rsidRPr="00442D7A" w:rsidRDefault="00442D7A" w:rsidP="00442D7A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«Unsere medizinische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Universität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 фонетическая: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дифтонги,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буквосочетания; чтение суффиксов и приставок;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интонация в </w:t>
      </w:r>
      <w:r w:rsidRPr="00442D7A">
        <w:rPr>
          <w:rFonts w:ascii="Times New Roman" w:hAnsi="Times New Roman" w:cs="Times New Roman"/>
          <w:sz w:val="28"/>
          <w:szCs w:val="28"/>
          <w:lang w:eastAsia="de-DE"/>
        </w:rPr>
        <w:t>немецком повествовательном, вопросительном, побудительном предложении;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</w:t>
      </w:r>
      <w:r w:rsidRPr="00442D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Числительные.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ja-JP"/>
        </w:rPr>
        <w:t xml:space="preserve">Основные формы глагола и их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функции в предложении.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 Спряжение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и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функции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глаголов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«haben» «sein», «werden».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  <w:t xml:space="preserve">      3.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М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eine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 w:eastAsia="ja-JP"/>
        </w:rPr>
        <w:t xml:space="preserve">»,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«Unsere medizinische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Universität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Опрос разговорной </w:t>
            </w:r>
            <w:proofErr w:type="gramStart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темы 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proofErr w:type="gram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М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eine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Heimatstadt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Числительные.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3"/>
                <w:sz w:val="28"/>
                <w:szCs w:val="28"/>
                <w:lang w:eastAsia="ja-JP"/>
              </w:rPr>
              <w:t xml:space="preserve">Основные формы глагола и их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функции в предложении.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Спряжение и функции глаголов 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haben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sein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w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rden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Введение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Повторить  произношение звуков (</w:t>
            </w:r>
            <w:r w:rsidRPr="00442D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дифтонги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Подготовить пересказ текста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лексику по данной теме (на стр.13).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4.Учить теоретический материал по грамматике (конспект и п. 2 в учебнике на стр. 326-327).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6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-Akademie». 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 фонетическая: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дифтонги,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буквосочетания; ударение в сложных словах;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интонация в </w:t>
      </w:r>
      <w:r w:rsidRPr="00442D7A">
        <w:rPr>
          <w:rFonts w:ascii="Times New Roman" w:hAnsi="Times New Roman" w:cs="Times New Roman"/>
          <w:sz w:val="28"/>
          <w:szCs w:val="28"/>
          <w:lang w:eastAsia="de-DE"/>
        </w:rPr>
        <w:t>немецком повествовательном, вопросительном, побудительном предложении;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</w:t>
      </w:r>
      <w:r w:rsidRPr="00442D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2D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Числительные.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Спряжение и функции глаголов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ja-JP"/>
        </w:rPr>
        <w:t>haben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 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ja-JP"/>
        </w:rPr>
        <w:t>sein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», «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ja-JP"/>
        </w:rPr>
        <w:t>werden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  Временные формы глагола (действительный залог).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3. разговорная: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занятие.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(спряжение и функции глаголов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haben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 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sein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», «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werden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»).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Основные понятия темы: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Числительные.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3"/>
                <w:sz w:val="28"/>
                <w:szCs w:val="28"/>
                <w:lang w:eastAsia="ja-JP"/>
              </w:rPr>
              <w:t xml:space="preserve">Основные формы глагола и их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функции в предложении.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Спряжение и функции глаголов 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haben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sein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w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rden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Предъявление нового 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Временные формы глагола (действительный залог).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по теме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 (инсценировка диалога).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1.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Подготовить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пересказ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текста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«Die Moskauer Medizinische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-Akademie» (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часть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 1).   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3.Выучить теоретический материал по грамматике (конспект и п.8 в учебнике на стр. 331-333).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7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-Akademie»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1.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-Akademie»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Временные формы глагола (действительный залог, </w:t>
      </w:r>
      <w:r w:rsidRPr="00442D7A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  <w:proofErr w:type="spellStart"/>
      <w:r w:rsidRPr="00442D7A">
        <w:rPr>
          <w:rFonts w:ascii="Times New Roman" w:hAnsi="Times New Roman" w:cs="Times New Roman"/>
          <w:sz w:val="28"/>
          <w:szCs w:val="28"/>
          <w:lang w:val="en-US" w:eastAsia="de-DE"/>
        </w:rPr>
        <w:t>Pr</w:t>
      </w:r>
      <w:proofErr w:type="spellEnd"/>
      <w:r w:rsidRPr="00442D7A">
        <w:rPr>
          <w:rFonts w:ascii="Times New Roman" w:hAnsi="Times New Roman" w:cs="Times New Roman"/>
          <w:sz w:val="28"/>
          <w:szCs w:val="28"/>
          <w:lang w:eastAsia="de-DE"/>
        </w:rPr>
        <w:t>ä</w:t>
      </w:r>
      <w:proofErr w:type="spellStart"/>
      <w:r w:rsidRPr="00442D7A">
        <w:rPr>
          <w:rFonts w:ascii="Times New Roman" w:hAnsi="Times New Roman" w:cs="Times New Roman"/>
          <w:sz w:val="28"/>
          <w:szCs w:val="28"/>
          <w:lang w:val="en-US" w:eastAsia="de-DE"/>
        </w:rPr>
        <w:t>sens</w:t>
      </w:r>
      <w:proofErr w:type="spellEnd"/>
      <w:r w:rsidRPr="00442D7A">
        <w:rPr>
          <w:rFonts w:ascii="Times New Roman" w:hAnsi="Times New Roman" w:cs="Times New Roman"/>
          <w:sz w:val="28"/>
          <w:szCs w:val="28"/>
          <w:lang w:eastAsia="de-DE"/>
        </w:rPr>
        <w:t xml:space="preserve">,  </w:t>
      </w:r>
      <w:proofErr w:type="spellStart"/>
      <w:r w:rsidRPr="00442D7A">
        <w:rPr>
          <w:rFonts w:ascii="Times New Roman" w:hAnsi="Times New Roman" w:cs="Times New Roman"/>
          <w:sz w:val="28"/>
          <w:szCs w:val="28"/>
          <w:lang w:val="en-US" w:eastAsia="de-DE"/>
        </w:rPr>
        <w:t>Imperfekt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).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3. разговорная: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занятие.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: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Временные формы глагола (действительный залог).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</w:t>
            </w:r>
            <w:proofErr w:type="gramStart"/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темы: 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Pr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ä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sens</w:t>
            </w:r>
            <w:proofErr w:type="spellEnd"/>
            <w:proofErr w:type="gram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Imperfekt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Предъявление нового 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Временные формы глагола (действительный залог).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Die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Medizinische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» (часть 1), анализ сложных слов и грамматических явлений.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по теме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1.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Подготовить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пересказ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текста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«Die Moskauer Medizinische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-Akademie» (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часть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 2). 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лексику по данной теме (на стр.19).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4.Выучить теоретический материал по грамматике (конспект и п.3 в учебнике на стр. 328).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2D7A" w:rsidRPr="00442D7A" w:rsidRDefault="00442D7A" w:rsidP="00442D7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Модуль 1.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8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-Akademie»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1.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-Akademie»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 грамматическая: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временные формы глагола (действительный залог).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3. разговорная: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занятие.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Опрос разговорной темы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».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Pr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ä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sens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Imperfekt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Perfekt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Plusquamperfekt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Futurum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Временные формы глагола (действительный залог).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Die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Medizinische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» (часть 2), анализ сложных слов и грамматических явлений.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лексического материала по теме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Выучить лексику на стр. 25.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Читать и переводить текст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Geschichte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und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Gegenwart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der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Medizinischen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» (часть 1).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теоретический материал по грамматике (конспект и п.6 в учебнике на стр.329).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9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«Geschichte und Gegenwart der Moskauer Medizinischen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-Akademie».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1.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-Akademie»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;</w:t>
      </w:r>
    </w:p>
    <w:p w:rsidR="00442D7A" w:rsidRPr="00442D7A" w:rsidRDefault="00442D7A" w:rsidP="00442D7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3"/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Временные формы глагола (действительный залог). </w:t>
      </w:r>
      <w:r w:rsidRPr="00442D7A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Предлоги.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Управление глаголов. Местоименные наречия.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3. разговорная: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442D7A" w:rsidRPr="00442D7A" w:rsidRDefault="00442D7A" w:rsidP="00442D7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Освоение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усвоение новых языковых и речевых явлений.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Pr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ä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sens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Imperfekt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Perfekt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Plusquamperfekt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 xml:space="preserve">, </w:t>
            </w:r>
            <w:proofErr w:type="spellStart"/>
            <w:r w:rsidRPr="00442D7A">
              <w:rPr>
                <w:rFonts w:ascii="Times New Roman" w:eastAsia="Arial Unicode MS" w:hAnsi="Times New Roman"/>
                <w:sz w:val="28"/>
                <w:szCs w:val="28"/>
                <w:lang w:val="en-US" w:eastAsia="de-DE"/>
              </w:rPr>
              <w:t>Futurum</w:t>
            </w:r>
            <w:proofErr w:type="spellEnd"/>
            <w:r w:rsidRPr="00442D7A">
              <w:rPr>
                <w:rFonts w:ascii="Times New Roman" w:eastAsia="Arial Unicode MS" w:hAnsi="Times New Roman"/>
                <w:sz w:val="28"/>
                <w:szCs w:val="28"/>
                <w:lang w:eastAsia="de-DE"/>
              </w:rPr>
              <w:t>.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 Предлоги.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Управление глаголов. Местоименные наречия.</w:t>
            </w:r>
          </w:p>
          <w:p w:rsidR="00442D7A" w:rsidRPr="00442D7A" w:rsidRDefault="00442D7A" w:rsidP="0044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Временные формы глагола (действительный залог).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Управление глаголов. Местоименные наречия.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Geschichte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und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Gegenwart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der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Medizinischen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» (часть 1), анализ сложных слов и грамматических явлений.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1.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Подготовить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диалог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по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теме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«Geschichte und Gegenwart der Moskauer Medizinischen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-Akademie» (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часть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 2).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теоретический материал по грамматике (конспект и п.10, 11 в учебнике на стр.335-336).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 1.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10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«Geschichte und Gegenwart der Moskauer Medizinischen </w:t>
      </w:r>
      <w:proofErr w:type="spellStart"/>
      <w:r w:rsidRPr="00442D7A">
        <w:rPr>
          <w:rFonts w:ascii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-Akademie»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1.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«Die Moskauer Medizinische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>-Akademie»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Предлоги. Управление глаголов. Местоименные наречия.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разговорная: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>«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 w:eastAsia="ja-JP"/>
        </w:rPr>
        <w:t>Unsere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 w:eastAsia="ja-JP"/>
        </w:rPr>
        <w:t>medizinische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 xml:space="preserve"> </w:t>
      </w:r>
      <w:proofErr w:type="spellStart"/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proofErr w:type="spellEnd"/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eastAsia="ja-JP"/>
        </w:rPr>
        <w:t>».</w:t>
      </w:r>
    </w:p>
    <w:p w:rsidR="00442D7A" w:rsidRPr="00442D7A" w:rsidRDefault="00442D7A" w:rsidP="00442D7A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усвоения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Предлоги.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Управление глаголов. Местоименные наречия.</w:t>
            </w:r>
          </w:p>
          <w:p w:rsidR="00442D7A" w:rsidRPr="00442D7A" w:rsidRDefault="00442D7A" w:rsidP="0044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Geschichte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und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Gegenwart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der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Moskauer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lastRenderedPageBreak/>
              <w:t>Medizinischen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-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Akademie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» (часть 2), анализ сложных слов и грамматических явлений. 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Контроль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практических умений и навыков (письменная контрольная работа по изученному лексико-грамматическому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).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Подготовить сообщение по теме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FE5740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FE5740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FE574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FE574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FE574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FE574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«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Der</w:t>
            </w:r>
            <w:r w:rsidRPr="00FE5740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Vater</w:t>
            </w:r>
            <w:r w:rsidRPr="00FE5740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der</w:t>
            </w:r>
            <w:r w:rsidRPr="00FE5740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russischen</w:t>
            </w:r>
            <w:r w:rsidRPr="00FE5740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en-US" w:eastAsia="ja-JP"/>
              </w:rPr>
              <w:t xml:space="preserve">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Physiologie</w:t>
            </w:r>
            <w:r w:rsidRPr="00FE5740">
              <w:rPr>
                <w:rFonts w:ascii="Times New Roman" w:eastAsia="MS Mincho" w:hAnsi="Times New Roman"/>
                <w:color w:val="auto"/>
                <w:sz w:val="28"/>
                <w:szCs w:val="28"/>
                <w:lang w:val="en-US" w:eastAsia="ja-JP"/>
              </w:rPr>
              <w:t xml:space="preserve">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I</w:t>
            </w:r>
            <w:r w:rsidRPr="00FE5740">
              <w:rPr>
                <w:rFonts w:ascii="Times New Roman" w:eastAsia="MS Mincho" w:hAnsi="Times New Roman"/>
                <w:color w:val="auto"/>
                <w:sz w:val="28"/>
                <w:szCs w:val="28"/>
                <w:lang w:val="en-US" w:eastAsia="ja-JP"/>
              </w:rPr>
              <w:t>.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M</w:t>
            </w:r>
            <w:r w:rsidRPr="00FE5740">
              <w:rPr>
                <w:rFonts w:ascii="Times New Roman" w:eastAsia="MS Mincho" w:hAnsi="Times New Roman"/>
                <w:color w:val="auto"/>
                <w:sz w:val="28"/>
                <w:szCs w:val="28"/>
                <w:lang w:val="en-US" w:eastAsia="ja-JP"/>
              </w:rPr>
              <w:t xml:space="preserve">. </w:t>
            </w:r>
            <w:proofErr w:type="spellStart"/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FE5740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» (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стр</w:t>
            </w:r>
            <w:proofErr w:type="spellEnd"/>
            <w:r w:rsidRPr="00FE5740">
              <w:rPr>
                <w:rFonts w:ascii="Times New Roman" w:hAnsi="Times New Roman"/>
                <w:color w:val="auto"/>
                <w:sz w:val="28"/>
                <w:szCs w:val="28"/>
                <w:lang w:val="en-US" w:eastAsia="ja-JP"/>
              </w:rPr>
              <w:t>.29-30)</w:t>
            </w:r>
            <w:r w:rsidRPr="00FE5740">
              <w:rPr>
                <w:rFonts w:ascii="Times New Roman" w:eastAsia="MS Mincho" w:hAnsi="Times New Roman"/>
                <w:color w:val="auto"/>
                <w:sz w:val="28"/>
                <w:szCs w:val="28"/>
                <w:lang w:val="en-US" w:eastAsia="ja-JP"/>
              </w:rPr>
              <w:t>.</w:t>
            </w:r>
            <w:r w:rsidRPr="00FE574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Повторить теоретический материал по грамматике (конспект и п.1-9 в учебнике).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Освоение специальной медицинской терминологии и основ профессионального общения.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11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«Bekannte Wissenschaftler:</w:t>
      </w:r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Der Vater der russischen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 xml:space="preserve">Physiologie I.M. </w:t>
      </w:r>
      <w:proofErr w:type="spellStart"/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Setschenow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1. лексическая:</w:t>
      </w:r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 xml:space="preserve"> 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Bekannte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Wissenschaftler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442D7A" w:rsidRPr="00442D7A" w:rsidRDefault="00442D7A" w:rsidP="00442D7A">
      <w:pPr>
        <w:rPr>
          <w:rFonts w:ascii="Times New Roman" w:hAnsi="Times New Roman"/>
          <w:color w:val="auto"/>
          <w:sz w:val="28"/>
          <w:szCs w:val="28"/>
          <w:lang w:eastAsia="ja-JP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2. грамматическая: </w:t>
      </w:r>
      <w:r w:rsidRPr="00442D7A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Сложное сказуемое. </w:t>
      </w:r>
      <w:r w:rsidRPr="00442D7A">
        <w:rPr>
          <w:rFonts w:ascii="Times New Roman" w:hAnsi="Times New Roman"/>
          <w:color w:val="auto"/>
          <w:sz w:val="28"/>
          <w:szCs w:val="28"/>
          <w:lang w:eastAsia="ja-JP"/>
        </w:rPr>
        <w:t xml:space="preserve">Модальные глаголы. </w:t>
      </w:r>
      <w:r w:rsidRPr="00442D7A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Сложное именное сказуемое.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3. разговорная: «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Bekannte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Wissenschaftler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Проведение анализа письменной контрольной работы по изученному лексико-грамматическому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сообщение результатов.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Опрос разговорной темы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Unsere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medizinische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».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Сложное сказуемое.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Модальные глаголы. 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Сложное именное сказуемое.</w:t>
            </w:r>
          </w:p>
          <w:p w:rsidR="00442D7A" w:rsidRPr="00442D7A" w:rsidRDefault="00442D7A" w:rsidP="0044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Предъявление и актуализация нового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Сложное сказуемое.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Модальные глаголы. 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Сложное именное сказуемое.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Чтение и перевод текста «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Der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Vater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der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russischen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Physiologie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I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.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M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,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Выучить лексику на стр.32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Читать и переводить текст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Humboldt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-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in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Berlin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теоретический материал по грамматике (конспект и п. 9 в учебнике на стр.333-334).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12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«Humboldt-Universität zu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1.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«Humboldt-Universität zu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Pr="00442D7A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Сложное сказуемое. </w:t>
      </w:r>
      <w:r w:rsidRPr="00442D7A">
        <w:rPr>
          <w:rFonts w:ascii="Times New Roman" w:hAnsi="Times New Roman"/>
          <w:color w:val="auto"/>
          <w:sz w:val="28"/>
          <w:szCs w:val="28"/>
          <w:lang w:eastAsia="ja-JP"/>
        </w:rPr>
        <w:t xml:space="preserve">Модальные глаголы. </w:t>
      </w:r>
      <w:r w:rsidRPr="00442D7A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>Отрицания. Склонение имён прилагательных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3. разговорная: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Humboldt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-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Universit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ä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t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zu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>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Сложное сказуемое.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Модальные глаголы. 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Сложное именное сказуемое. Отрицания. Склонение имён прилагательных.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Предъявление и актуализация нового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>Отрицания. Склонение имён прилагательных.</w:t>
            </w:r>
          </w:p>
          <w:p w:rsidR="00442D7A" w:rsidRPr="00442D7A" w:rsidRDefault="00442D7A" w:rsidP="0044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3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Humboldt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-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ä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t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zu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Berlin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»,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Выучить лексику на стр.37.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Читать и переводить текст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Die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Entwicklung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der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Humboldt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ä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теоретический материал по грамматике (конспект и п. 5,6,12  в учебнике на стр.329-334).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13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«Humboldt-Universität zu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 xml:space="preserve">Berlin»,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Die Entwi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cklung der Humboldt-Universität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1.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«Humboldt-Universität zu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lastRenderedPageBreak/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сложноподчиненные предложения, </w:t>
      </w:r>
      <w:r w:rsidRPr="00442D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2D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склонение прилагательных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«Humboldt-Universität zu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«Unsere medizinische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>Universität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».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Предъявление и актуализация нового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Die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Entwicklung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der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Humboldt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ä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»,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Выучить лексику на стр. 44.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Читать и переводить текст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Tagesablauf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eines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Medizinstudenten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Moskauer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Medizinischen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Akademie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 (стр.45-46)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теоретический материал по грамматике (конспект и п. 13 в учебнике на стр. 336-337).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2D7A" w:rsidRPr="00442D7A" w:rsidRDefault="00442D7A" w:rsidP="00442D7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14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Tag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esablauf eines Medizinstudenten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Moskauer Medizinischen </w:t>
      </w:r>
      <w:proofErr w:type="spellStart"/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Setschenow</w:t>
      </w:r>
      <w:proofErr w:type="spellEnd"/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-Akademie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1. лексическая:</w:t>
      </w:r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 xml:space="preserve"> 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Tag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esablauf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eines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Medizinstudenten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сложноподчиненные предложения; </w:t>
      </w:r>
      <w:r w:rsidRPr="00442D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«Humboldt-Universität zu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занятие.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«Humboldt-Universität zu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Berlin».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Tagesablauf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eines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Medizinstudenten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Moskauer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Medizinischen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Setschenow</w:t>
            </w:r>
            <w:proofErr w:type="spell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Akademie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»,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Выучить лексику на стр</w:t>
            </w: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50.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Читать и переводить текст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Tagesablauf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eines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Medizinstudenten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der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Humboldt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</w:t>
            </w:r>
            <w:proofErr w:type="spellStart"/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ä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>» (стр.50-51)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3. Выучить теоретический материал по грамматике (конспект и п.13-14 в учебнике на стр. 336-338).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15</w:t>
      </w:r>
    </w:p>
    <w:p w:rsidR="00442D7A" w:rsidRPr="00442D7A" w:rsidRDefault="00442D7A" w:rsidP="00442D7A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de-DE" w:eastAsia="ja-JP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de-DE"/>
        </w:rPr>
        <w:t>Tagesablauf eines Medizinstudenten der Humboldt-Universität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1. лексическая:</w:t>
      </w:r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ja-JP"/>
        </w:rPr>
        <w:t xml:space="preserve"> 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Tag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esablauf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eines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>Medizinstudenten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2. грамматическая: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сложноподчиненные предложения, </w:t>
      </w:r>
      <w:r w:rsidRPr="00442D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42D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склонение прилагательных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«Humboldt-Universität zu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 w:eastAsia="ja-JP"/>
        </w:rPr>
        <w:t>Berlin».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7E374E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Опрос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разговорной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темы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val="de-DE" w:eastAsia="ja-JP"/>
              </w:rPr>
              <w:t xml:space="preserve">«Humboldt-Universität zu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>Berlin».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Чтение и перевод текста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Tagesablauf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eines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Medizinstudenten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der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Humboldt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</w:t>
            </w:r>
            <w:proofErr w:type="spellStart"/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Universit</w:t>
            </w:r>
            <w:proofErr w:type="spellEnd"/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ä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»,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1.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«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Gesundheit will täglich neu gefestigt werden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 xml:space="preserve">»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на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стр</w:t>
            </w:r>
            <w:proofErr w:type="spellEnd"/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. 54-55.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Выучить теоретический материал по грамматике (конспект и п. 13-14 в учебнике на стр. 336-338).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16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1.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сложноподчиненные предложения, </w:t>
      </w:r>
      <w:r w:rsidRPr="00442D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степени сравнения прилагательных и наречий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442D7A" w:rsidRPr="00442D7A" w:rsidRDefault="00442D7A" w:rsidP="00442D7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текста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Gesundheit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will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t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ä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glich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neu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gefestigt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werden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»,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явлений.  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Степени сравнения прилагательных и наречий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Степени сравнения прилагательных и наречий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Чтение и перевод упражнений к тексту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Bau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und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Funktion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des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menschlichen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K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ö</w:t>
            </w:r>
            <w:proofErr w:type="spellStart"/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rpers</w:t>
            </w:r>
            <w:proofErr w:type="spellEnd"/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»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,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 (стр.56-57).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1.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Читать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переводить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текст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 xml:space="preserve"> 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«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/>
              </w:rPr>
              <w:t>Bau und Funktion des menschlichen Körpers</w:t>
            </w:r>
            <w:r w:rsidRPr="00442D7A">
              <w:rPr>
                <w:rFonts w:ascii="Times New Roman" w:eastAsia="MS Mincho" w:hAnsi="Times New Roman"/>
                <w:color w:val="auto"/>
                <w:sz w:val="28"/>
                <w:szCs w:val="28"/>
                <w:lang w:val="de-DE" w:eastAsia="ja-JP"/>
              </w:rPr>
              <w:t>»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val="de-DE" w:eastAsia="ja-JP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>(</w:t>
            </w:r>
            <w:proofErr w:type="spellStart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стр</w:t>
            </w:r>
            <w:proofErr w:type="spellEnd"/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val="de-DE" w:eastAsia="ja-JP"/>
              </w:rPr>
              <w:t xml:space="preserve">.58).   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2. Выучить лексику на стр</w:t>
            </w: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57.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3.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Выучить теоретический материал по грамматике (конспект и п. 13-14 в учебнике).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  <w:t xml:space="preserve"> № 17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val="de-DE" w:eastAsia="en-US"/>
        </w:rPr>
      </w:pPr>
    </w:p>
    <w:p w:rsidR="00442D7A" w:rsidRPr="00442D7A" w:rsidRDefault="00442D7A" w:rsidP="00442D7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             1.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eastAsia="ja-JP"/>
        </w:rPr>
        <w:t xml:space="preserve">Сложносочиненные и 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 xml:space="preserve">сложноподчиненные предложения, </w:t>
      </w:r>
      <w:r w:rsidRPr="00442D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степени сравнения прилагательных и наречий</w:t>
      </w:r>
      <w:r w:rsidRPr="00442D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ja-JP"/>
        </w:rPr>
        <w:t>;</w:t>
      </w:r>
    </w:p>
    <w:p w:rsidR="00442D7A" w:rsidRPr="00442D7A" w:rsidRDefault="00442D7A" w:rsidP="00442D7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3.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разговорная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Освоение студентами специальной медицинской терминологии на иностранном языке, употребляемой в научных аутентичных текстах.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Освоение новых языковых и речевых явлений.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Степени сравнения прилагательных и наречий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Степени сравнения прилагательных и наречий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Работа с упражнениями к тексту «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Die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Zelle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als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Grundbaustein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»,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>анализ сложных слов и грамматических явлений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(на стр. 60</w:t>
            </w: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-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61).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1. Читать и переводить текст «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Die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Zelle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als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Grundbaustein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»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 (стр.62-63).    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2.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Выучить лексику на стр</w:t>
            </w: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.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61.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3. </w:t>
            </w:r>
            <w:r w:rsidRPr="00442D7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Повторить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теоретический материал по грамматике (конспект и п.1-9 в учебнике).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 № 18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Повторение и активизация лексического и грамматического материала.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1.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лексическая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:</w:t>
      </w:r>
      <w:r w:rsidRPr="00442D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de-DE" w:eastAsia="ja-JP"/>
        </w:rPr>
        <w:t xml:space="preserve">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Bau und Funktion des menschlichen Körpers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».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lastRenderedPageBreak/>
        <w:tab/>
        <w:t xml:space="preserve">     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грамматическая: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en-US"/>
        </w:rPr>
        <w:t>активизация изученного материала;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3. разговорная: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  <w:t>«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K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ö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rper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organe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und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K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ö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rper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teile</w:t>
      </w:r>
      <w:proofErr w:type="spellEnd"/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eastAsia="ja-JP"/>
        </w:rPr>
        <w:t>».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практическое занятие.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Систематизировать и обобщить  знания по основным грамматическим темам модуля.  Проверить освоение студентами специальной медицинской терминологии на иностранном языке, употребляемой в научных аутентичных текстах.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Актуализация лексического материала предыдущего занятия (словарный диктант). 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Опрос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теоретического материала по грамматике.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eastAsia="Calibri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Основные понятия темы: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сложноподчиненные предложения»; виды придаточных предложений,  союзные слова, порядок слов в придаточных предложениях.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Степени сравнения прилагательных и наречий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Актуализация грамматического </w:t>
            </w:r>
            <w:r w:rsidRPr="00442D7A">
              <w:rPr>
                <w:rFonts w:ascii="Times New Roman" w:eastAsia="Calibri" w:hAnsi="Times New Roman"/>
                <w:color w:val="auto"/>
                <w:spacing w:val="-5"/>
                <w:sz w:val="28"/>
                <w:szCs w:val="28"/>
                <w:lang w:eastAsia="en-US"/>
              </w:rPr>
              <w:t>материала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: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Сложносочиненные и 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сложноподчиненные предложения.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Степени сравнения прилагательных и наречий</w:t>
            </w: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>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Отработка практических умений и навыков: </w:t>
            </w:r>
            <w:r w:rsidRPr="00442D7A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выполнение тренировочных упражнений.</w:t>
            </w:r>
          </w:p>
          <w:p w:rsidR="00442D7A" w:rsidRPr="00442D7A" w:rsidRDefault="00442D7A" w:rsidP="00442D7A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Работа с текстом «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Zelle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Gewebe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Organ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, 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  <w:lang w:val="de-DE"/>
              </w:rPr>
              <w:t>Organsystem</w:t>
            </w:r>
            <w:r w:rsidRPr="00442D7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», 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42D7A">
              <w:rPr>
                <w:rFonts w:ascii="Times New Roman" w:hAnsi="Times New Roman"/>
                <w:color w:val="auto"/>
                <w:spacing w:val="-1"/>
                <w:sz w:val="28"/>
                <w:szCs w:val="28"/>
                <w:lang w:eastAsia="ja-JP"/>
              </w:rPr>
              <w:t xml:space="preserve">анализ сложных слов и грамматических явлений (стр.65-66).   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лексического материала по тексту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(инсценировка диалога и монологические высказывания).  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выставление текущих оценок в учебный журнал.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Подготовить сообщение о </w:t>
            </w:r>
            <w:r w:rsidRPr="00442D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- дидактические: раздаточный материал, таблицы;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мел, доска.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Модуль 2.  </w:t>
      </w:r>
      <w:r w:rsidRPr="00442D7A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Занятие № 19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>«Образ страны изучаемого языка» (</w:t>
      </w:r>
      <w:proofErr w:type="spellStart"/>
      <w:r w:rsidRPr="00442D7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Deutschsprachige</w:t>
      </w:r>
      <w:proofErr w:type="spellEnd"/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442D7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L</w:t>
      </w:r>
      <w:r w:rsidRPr="00442D7A">
        <w:rPr>
          <w:rFonts w:ascii="Times New Roman" w:hAnsi="Times New Roman"/>
          <w:bCs/>
          <w:color w:val="auto"/>
          <w:sz w:val="28"/>
          <w:szCs w:val="28"/>
        </w:rPr>
        <w:t>ä</w:t>
      </w:r>
      <w:proofErr w:type="spellStart"/>
      <w:r w:rsidRPr="00442D7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nder</w:t>
      </w:r>
      <w:proofErr w:type="spellEnd"/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ja-JP"/>
        </w:rPr>
        <w:t>Учебная лингвострановедческая конференция.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Проверить умение </w:t>
      </w:r>
      <w:r w:rsidRPr="00442D7A">
        <w:rPr>
          <w:rFonts w:ascii="Times New Roman" w:hAnsi="Times New Roman" w:cs="Times New Roman"/>
          <w:color w:val="auto"/>
          <w:sz w:val="28"/>
          <w:szCs w:val="28"/>
        </w:rPr>
        <w:t>обучающихся о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существлять поиск новой информации в научных публикациях с целью проведения просветительской деятельности и формирования навыков здорового образа жизни.</w:t>
      </w:r>
    </w:p>
    <w:p w:rsidR="00442D7A" w:rsidRPr="00442D7A" w:rsidRDefault="00442D7A" w:rsidP="00442D7A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проведения учебного занятия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Этапы и содержание занятия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Объявление темы, цели занятия.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Основная часть учебного занятия.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Выступление каждого из </w:t>
            </w:r>
            <w:proofErr w:type="gramStart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обучающихся  с</w:t>
            </w:r>
            <w:proofErr w:type="gramEnd"/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подготовленным сообщением о </w:t>
            </w:r>
            <w:r w:rsidRPr="00442D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442D7A" w:rsidRPr="00442D7A" w:rsidTr="00CB39B5">
        <w:tc>
          <w:tcPr>
            <w:tcW w:w="959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442D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Заключительная часть занятия: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обсуждение прослушанных сообщений;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>- подведение итогов занятия.</w:t>
            </w:r>
          </w:p>
          <w:p w:rsidR="00442D7A" w:rsidRPr="00442D7A" w:rsidRDefault="00442D7A" w:rsidP="00442D7A">
            <w:pPr>
              <w:tabs>
                <w:tab w:val="left" w:pos="567"/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Задание для самостоятельной подготовки обучающихся: </w:t>
            </w:r>
          </w:p>
          <w:p w:rsidR="00442D7A" w:rsidRPr="00442D7A" w:rsidRDefault="00442D7A" w:rsidP="00442D7A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Повторить </w:t>
            </w:r>
            <w:r w:rsidRPr="00442D7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лексический минимум</w:t>
            </w:r>
            <w:r w:rsidRPr="00442D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(специальная медицинская терминология на иностранном языке, употребляемая в научных аутентичных текстах: части тела и органы, болезни и др., по Сборнику разговорных тем).</w:t>
            </w:r>
          </w:p>
        </w:tc>
      </w:tr>
    </w:tbl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Средства обучения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дидактические: таблицы;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- материально-технические: ноутбук и мультимедийный проектор.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Модуль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1.  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КСР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val="de-DE" w:eastAsia="en-US"/>
        </w:rPr>
        <w:t xml:space="preserve"> 1:</w:t>
      </w:r>
    </w:p>
    <w:p w:rsidR="00442D7A" w:rsidRPr="007E374E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</w:t>
      </w: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442D7A">
        <w:rPr>
          <w:rFonts w:ascii="Times New Roman" w:eastAsia="Calibri" w:hAnsi="Times New Roman" w:cs="Times New Roman"/>
          <w:color w:val="auto"/>
          <w:sz w:val="28"/>
          <w:szCs w:val="28"/>
          <w:lang w:val="de-DE"/>
        </w:rPr>
        <w:t>«Mein Lebenslauf».</w:t>
      </w:r>
      <w:r w:rsidRPr="00442D7A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7E374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«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eastAsia="ja-JP"/>
        </w:rPr>
        <w:t>М</w:t>
      </w:r>
      <w:r w:rsidRPr="00442D7A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>eine</w:t>
      </w:r>
      <w:r w:rsidRPr="007E374E">
        <w:rPr>
          <w:rFonts w:ascii="Times New Roman" w:hAnsi="Times New Roman" w:cs="Times New Roman"/>
          <w:color w:val="auto"/>
          <w:spacing w:val="-2"/>
          <w:sz w:val="28"/>
          <w:szCs w:val="28"/>
          <w:lang w:val="de-DE" w:eastAsia="ja-JP"/>
        </w:rPr>
        <w:t xml:space="preserve"> </w:t>
      </w:r>
      <w:r w:rsidRPr="00442D7A">
        <w:rPr>
          <w:rFonts w:ascii="Times New Roman" w:eastAsia="MS Mincho" w:hAnsi="Times New Roman" w:cs="Times New Roman"/>
          <w:color w:val="auto"/>
          <w:sz w:val="28"/>
          <w:szCs w:val="28"/>
          <w:lang w:val="de-DE" w:eastAsia="ja-JP"/>
        </w:rPr>
        <w:t>Heimatstadt</w:t>
      </w:r>
      <w:r w:rsidRPr="007E374E">
        <w:rPr>
          <w:rFonts w:ascii="Times New Roman" w:hAnsi="Times New Roman" w:cs="Times New Roman"/>
          <w:color w:val="auto"/>
          <w:sz w:val="28"/>
          <w:szCs w:val="28"/>
          <w:lang w:val="de-DE" w:eastAsia="ja-JP"/>
        </w:rPr>
        <w:t>».</w:t>
      </w:r>
      <w:r w:rsidRPr="007E374E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 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 самостоятельной работы студентов.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Проверить уровень развития у студентов </w:t>
      </w:r>
      <w:r w:rsidRPr="00442D7A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умений и навыков на базе текстов, тщательно разработанного словаря и разнообразных упражнений, учитывающих специфику формы обучения.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Средства контроля: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см. ФОС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1.  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КСР 2:</w:t>
      </w:r>
    </w:p>
    <w:p w:rsidR="00442D7A" w:rsidRPr="00442D7A" w:rsidRDefault="00442D7A" w:rsidP="00442D7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en-US"/>
        </w:rPr>
        <w:t>Повторение лексического и грамматического материала. Контрольная работа.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 самостоятельной работы студентов.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Анализ  изучаемого терминологического материала с разных точек зрения с целью развития языкового мышления, расширения знаний и формирования основ профессиональной  коммуникативной грамотности.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Средства контроля: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см. ФОС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КСР 3: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обучающимися основных приемов перевода профессионально ориентированного текста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 самостоятельной работы студентов.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Систематизировать и обобщить  знания по основным грамматическим темам модуля.  Проверить освоение студентами специальной медицинской терминологии на иностранном языке, употребляемой в научных аутентичных текстах.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Средства контроля: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см. ФОС</w:t>
      </w:r>
    </w:p>
    <w:p w:rsidR="00442D7A" w:rsidRPr="00442D7A" w:rsidRDefault="00442D7A" w:rsidP="00442D7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  <w:r w:rsidRPr="00442D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КСР 4: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Тема: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en-US"/>
        </w:rPr>
        <w:t>Опрос лексического минимума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(специальная медицинская терминология на иностранном языке, употребляемая в научных аутентичных текстах: части тела и органы, болезни и др.).</w:t>
      </w:r>
      <w:r w:rsidRPr="00442D7A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Контроль самостоятельной работы студентов.</w:t>
      </w:r>
      <w:r w:rsidRPr="00442D7A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</w:t>
      </w:r>
    </w:p>
    <w:p w:rsidR="00442D7A" w:rsidRPr="00442D7A" w:rsidRDefault="00442D7A" w:rsidP="00442D7A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Актуализировать использование терминологических единиц и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терминоэлементов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устной и письменной профессионально ориентированной коммуникации: </w:t>
      </w:r>
      <w:proofErr w:type="spellStart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инсценирование</w:t>
      </w:r>
      <w:proofErr w:type="spellEnd"/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диалога или презентация монологического высказывания по заданной теме.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Средства контроля: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см. ФОС</w:t>
      </w: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</w:p>
    <w:p w:rsidR="00442D7A" w:rsidRPr="00442D7A" w:rsidRDefault="00442D7A" w:rsidP="00442D7A">
      <w:pPr>
        <w:jc w:val="center"/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Модуль 2.  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Зачёт</w:t>
      </w:r>
    </w:p>
    <w:p w:rsidR="00442D7A" w:rsidRPr="00442D7A" w:rsidRDefault="00442D7A" w:rsidP="00442D7A">
      <w:pPr>
        <w:tabs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Вид учебного  занятия: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контактная работа в период  промежуточной аттестации (зачет).</w:t>
      </w:r>
    </w:p>
    <w:p w:rsidR="00442D7A" w:rsidRPr="00442D7A" w:rsidRDefault="00442D7A" w:rsidP="00442D7A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Проверить освоение студентами специальной медицинской терминологии на иностранном языке, употребляемой в научных аутентичных текстах и базовые правила грамматики немецкого языка. Проверить уровень развития у студентов </w:t>
      </w:r>
      <w:r w:rsidRPr="00442D7A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умений и навыков на базе </w:t>
      </w:r>
      <w:r w:rsidRPr="00442D7A">
        <w:rPr>
          <w:rFonts w:ascii="Times New Roman" w:eastAsia="MS Mincho" w:hAnsi="Times New Roman" w:cs="Times New Roman"/>
          <w:sz w:val="28"/>
          <w:szCs w:val="28"/>
          <w:lang w:eastAsia="en-US"/>
        </w:rPr>
        <w:t>разговорных тем.</w:t>
      </w:r>
    </w:p>
    <w:p w:rsidR="00442D7A" w:rsidRPr="00442D7A" w:rsidRDefault="00442D7A" w:rsidP="00442D7A">
      <w:pPr>
        <w:tabs>
          <w:tab w:val="left" w:pos="567"/>
          <w:tab w:val="left" w:pos="855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D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Средства контроля: </w:t>
      </w:r>
      <w:r w:rsidRPr="00442D7A">
        <w:rPr>
          <w:rFonts w:ascii="Times New Roman" w:eastAsia="Times New Roman" w:hAnsi="Times New Roman" w:cs="Times New Roman"/>
          <w:color w:val="auto"/>
          <w:sz w:val="28"/>
          <w:szCs w:val="28"/>
        </w:rPr>
        <w:t>см. ФОС</w:t>
      </w:r>
    </w:p>
    <w:p w:rsidR="008B7CE1" w:rsidRPr="00EF240A" w:rsidRDefault="008B7CE1" w:rsidP="008B7CE1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7CE1" w:rsidRDefault="008B7CE1" w:rsidP="008B7CE1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8B7CE1" w:rsidRDefault="008B7CE1" w:rsidP="008B7CE1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8B7CE1" w:rsidRDefault="008B7CE1" w:rsidP="008B7CE1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E0770" w:rsidRDefault="000E0770"/>
    <w:sectPr w:rsidR="000E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568B5"/>
    <w:multiLevelType w:val="hybridMultilevel"/>
    <w:tmpl w:val="4D9E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E1"/>
    <w:rsid w:val="000E0770"/>
    <w:rsid w:val="00442D7A"/>
    <w:rsid w:val="006A14A9"/>
    <w:rsid w:val="007E374E"/>
    <w:rsid w:val="008B7CE1"/>
    <w:rsid w:val="008E3D8F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9A133-D0D6-40F0-B5AE-71AE1560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E1"/>
    <w:rPr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42D7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2D7A"/>
    <w:pPr>
      <w:keepNext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42D7A"/>
    <w:pPr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42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2D7A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442D7A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numbering" w:customStyle="1" w:styleId="1">
    <w:name w:val="Нет списка1"/>
    <w:next w:val="a2"/>
    <w:uiPriority w:val="99"/>
    <w:semiHidden/>
    <w:rsid w:val="00442D7A"/>
  </w:style>
  <w:style w:type="paragraph" w:customStyle="1" w:styleId="10">
    <w:name w:val="Без интервала1"/>
    <w:rsid w:val="00442D7A"/>
    <w:rPr>
      <w:rFonts w:ascii="Calibri" w:eastAsia="Times New Roman" w:hAnsi="Calibri" w:cs="Times New Roman"/>
      <w:sz w:val="22"/>
      <w:szCs w:val="22"/>
    </w:rPr>
  </w:style>
  <w:style w:type="character" w:customStyle="1" w:styleId="a3">
    <w:name w:val="Верхний колонтитул Знак"/>
    <w:link w:val="a4"/>
    <w:uiPriority w:val="99"/>
    <w:rsid w:val="00442D7A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442D7A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442D7A"/>
    <w:rPr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rsid w:val="00442D7A"/>
    <w:rPr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442D7A"/>
    <w:pPr>
      <w:tabs>
        <w:tab w:val="center" w:pos="4677"/>
        <w:tab w:val="right" w:pos="9355"/>
      </w:tabs>
    </w:pPr>
    <w:rPr>
      <w:color w:val="auto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442D7A"/>
    <w:rPr>
      <w:color w:val="000000"/>
      <w:sz w:val="24"/>
      <w:szCs w:val="24"/>
      <w:lang w:eastAsia="ru-RU"/>
    </w:rPr>
  </w:style>
  <w:style w:type="character" w:customStyle="1" w:styleId="a7">
    <w:name w:val="Название Знак"/>
    <w:link w:val="a8"/>
    <w:uiPriority w:val="99"/>
    <w:rsid w:val="00442D7A"/>
    <w:rPr>
      <w:b/>
      <w:bCs/>
      <w:sz w:val="28"/>
      <w:szCs w:val="24"/>
    </w:rPr>
  </w:style>
  <w:style w:type="paragraph" w:styleId="a8">
    <w:name w:val="Title"/>
    <w:basedOn w:val="a"/>
    <w:link w:val="a7"/>
    <w:uiPriority w:val="99"/>
    <w:qFormat/>
    <w:rsid w:val="00442D7A"/>
    <w:pPr>
      <w:jc w:val="center"/>
    </w:pPr>
    <w:rPr>
      <w:b/>
      <w:bCs/>
      <w:color w:val="auto"/>
      <w:sz w:val="28"/>
      <w:lang w:eastAsia="en-US"/>
    </w:rPr>
  </w:style>
  <w:style w:type="character" w:customStyle="1" w:styleId="13">
    <w:name w:val="Название Знак1"/>
    <w:basedOn w:val="a0"/>
    <w:rsid w:val="00442D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link w:val="aa"/>
    <w:uiPriority w:val="99"/>
    <w:rsid w:val="00442D7A"/>
    <w:rPr>
      <w:rFonts w:ascii="Calibri" w:eastAsia="Calibri" w:hAnsi="Calibri"/>
      <w:sz w:val="24"/>
      <w:szCs w:val="24"/>
    </w:rPr>
  </w:style>
  <w:style w:type="paragraph" w:styleId="aa">
    <w:name w:val="Body Text"/>
    <w:basedOn w:val="a"/>
    <w:link w:val="a9"/>
    <w:uiPriority w:val="99"/>
    <w:unhideWhenUsed/>
    <w:rsid w:val="00442D7A"/>
    <w:pPr>
      <w:spacing w:after="120"/>
    </w:pPr>
    <w:rPr>
      <w:rFonts w:ascii="Calibri" w:eastAsia="Calibri" w:hAnsi="Calibri"/>
      <w:color w:val="auto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442D7A"/>
    <w:rPr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uiPriority w:val="99"/>
    <w:rsid w:val="00442D7A"/>
    <w:rPr>
      <w:sz w:val="24"/>
      <w:szCs w:val="24"/>
    </w:rPr>
  </w:style>
  <w:style w:type="paragraph" w:styleId="ac">
    <w:name w:val="Body Text Indent"/>
    <w:basedOn w:val="a"/>
    <w:link w:val="ab"/>
    <w:uiPriority w:val="99"/>
    <w:unhideWhenUsed/>
    <w:rsid w:val="00442D7A"/>
    <w:pPr>
      <w:spacing w:after="120"/>
      <w:ind w:left="283"/>
    </w:pPr>
    <w:rPr>
      <w:color w:val="auto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442D7A"/>
    <w:rPr>
      <w:color w:val="000000"/>
      <w:sz w:val="24"/>
      <w:szCs w:val="24"/>
      <w:lang w:eastAsia="ru-RU"/>
    </w:rPr>
  </w:style>
  <w:style w:type="character" w:customStyle="1" w:styleId="ad">
    <w:name w:val="Подзаголовок Знак"/>
    <w:link w:val="ae"/>
    <w:uiPriority w:val="99"/>
    <w:rsid w:val="00442D7A"/>
    <w:rPr>
      <w:rFonts w:ascii="Arial" w:hAnsi="Arial" w:cs="Arial"/>
      <w:sz w:val="24"/>
      <w:szCs w:val="24"/>
    </w:rPr>
  </w:style>
  <w:style w:type="paragraph" w:styleId="ae">
    <w:name w:val="Subtitle"/>
    <w:basedOn w:val="a"/>
    <w:link w:val="ad"/>
    <w:uiPriority w:val="99"/>
    <w:qFormat/>
    <w:rsid w:val="00442D7A"/>
    <w:pPr>
      <w:spacing w:after="60"/>
      <w:jc w:val="center"/>
      <w:outlineLvl w:val="1"/>
    </w:pPr>
    <w:rPr>
      <w:rFonts w:ascii="Arial" w:hAnsi="Arial" w:cs="Arial"/>
      <w:color w:val="auto"/>
      <w:lang w:eastAsia="en-US"/>
    </w:rPr>
  </w:style>
  <w:style w:type="character" w:customStyle="1" w:styleId="16">
    <w:name w:val="Подзаголовок Знак1"/>
    <w:basedOn w:val="a0"/>
    <w:rsid w:val="00442D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Красная строка Знак"/>
    <w:basedOn w:val="a9"/>
    <w:link w:val="af0"/>
    <w:uiPriority w:val="99"/>
    <w:rsid w:val="00442D7A"/>
    <w:rPr>
      <w:rFonts w:ascii="Calibri" w:eastAsia="Calibri" w:hAnsi="Calibri"/>
      <w:sz w:val="24"/>
      <w:szCs w:val="24"/>
    </w:rPr>
  </w:style>
  <w:style w:type="paragraph" w:styleId="af0">
    <w:name w:val="Body Text First Indent"/>
    <w:basedOn w:val="aa"/>
    <w:link w:val="af"/>
    <w:uiPriority w:val="99"/>
    <w:unhideWhenUsed/>
    <w:rsid w:val="00442D7A"/>
    <w:pPr>
      <w:ind w:firstLine="210"/>
    </w:pPr>
  </w:style>
  <w:style w:type="character" w:customStyle="1" w:styleId="17">
    <w:name w:val="Красная строка Знак1"/>
    <w:basedOn w:val="14"/>
    <w:uiPriority w:val="99"/>
    <w:semiHidden/>
    <w:rsid w:val="00442D7A"/>
    <w:rPr>
      <w:color w:val="000000"/>
      <w:sz w:val="24"/>
      <w:szCs w:val="24"/>
      <w:lang w:eastAsia="ru-RU"/>
    </w:rPr>
  </w:style>
  <w:style w:type="character" w:customStyle="1" w:styleId="2">
    <w:name w:val="Основной текст 2 Знак"/>
    <w:link w:val="20"/>
    <w:uiPriority w:val="99"/>
    <w:rsid w:val="00442D7A"/>
    <w:rPr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442D7A"/>
    <w:pPr>
      <w:spacing w:after="120" w:line="480" w:lineRule="auto"/>
    </w:pPr>
    <w:rPr>
      <w:color w:val="auto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442D7A"/>
    <w:rPr>
      <w:color w:val="000000"/>
      <w:sz w:val="24"/>
      <w:szCs w:val="24"/>
      <w:lang w:eastAsia="ru-RU"/>
    </w:rPr>
  </w:style>
  <w:style w:type="paragraph" w:styleId="af1">
    <w:name w:val="No Spacing"/>
    <w:uiPriority w:val="99"/>
    <w:qFormat/>
    <w:rsid w:val="00442D7A"/>
    <w:rPr>
      <w:rFonts w:ascii="Calibri" w:eastAsia="Calibri" w:hAnsi="Calibri" w:cs="Times New Roman"/>
      <w:sz w:val="22"/>
      <w:szCs w:val="22"/>
    </w:rPr>
  </w:style>
  <w:style w:type="table" w:customStyle="1" w:styleId="18">
    <w:name w:val="Сетка таблицы1"/>
    <w:basedOn w:val="a1"/>
    <w:next w:val="af2"/>
    <w:rsid w:val="00442D7A"/>
    <w:rPr>
      <w:rFonts w:ascii="Calibri" w:eastAsia="Times New Roman" w:hAnsi="Calibri" w:cs="Times New Roman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44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25</Pages>
  <Words>6036</Words>
  <Characters>34410</Characters>
  <Application>Microsoft Office Word</Application>
  <DocSecurity>0</DocSecurity>
  <Lines>286</Lines>
  <Paragraphs>80</Paragraphs>
  <ScaleCrop>false</ScaleCrop>
  <Company/>
  <LinksUpToDate>false</LinksUpToDate>
  <CharactersWithSpaces>40366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Коровина Ирина Алексеевна</cp:lastModifiedBy>
  <cp:revision>4</cp:revision>
  <dcterms:created xsi:type="dcterms:W3CDTF">2019-04-11T14:02:00Z</dcterms:created>
  <dcterms:modified xsi:type="dcterms:W3CDTF">2019-10-15T15:41:00Z</dcterms:modified>
</cp:coreProperties>
</file>