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DD" w:rsidRDefault="00F00EFC">
      <w:pPr>
        <w:keepNext/>
        <w:spacing w:before="240" w:after="60" w:line="240" w:lineRule="auto"/>
        <w:rPr>
          <w:rFonts w:ascii="Arial" w:eastAsia="Arial" w:hAnsi="Arial" w:cs="Arial"/>
          <w:b/>
          <w:i/>
          <w:sz w:val="28"/>
        </w:rPr>
      </w:pPr>
      <w:r>
        <w:rPr>
          <w:rFonts w:ascii="Arial" w:eastAsia="Arial" w:hAnsi="Arial" w:cs="Arial"/>
          <w:b/>
          <w:i/>
          <w:sz w:val="28"/>
        </w:rPr>
        <w:t xml:space="preserve">федеральное государственное бюджетное образовательное учреждение </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высшего образования</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«Оренбургский государственный медицинский университет»</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Министерства здравоохранения Российской Федерации</w:t>
      </w:r>
    </w:p>
    <w:p w:rsidR="00AF67DD" w:rsidRDefault="00AF67DD">
      <w:pPr>
        <w:spacing w:after="0" w:line="240" w:lineRule="auto"/>
        <w:rPr>
          <w:rFonts w:ascii="Times New Roman" w:eastAsia="Times New Roman" w:hAnsi="Times New Roman" w:cs="Times New Roman"/>
          <w:b/>
          <w:color w:val="000000"/>
          <w:sz w:val="28"/>
        </w:rPr>
      </w:pPr>
    </w:p>
    <w:p w:rsidR="00AF67DD" w:rsidRDefault="00AF67DD">
      <w:pPr>
        <w:spacing w:after="0" w:line="240" w:lineRule="auto"/>
        <w:rPr>
          <w:rFonts w:ascii="Times New Roman" w:eastAsia="Times New Roman" w:hAnsi="Times New Roman" w:cs="Times New Roman"/>
          <w:b/>
          <w:color w:val="000000"/>
          <w:sz w:val="28"/>
        </w:rPr>
      </w:pPr>
    </w:p>
    <w:p w:rsidR="00AF67DD" w:rsidRDefault="00AF67DD">
      <w:pPr>
        <w:spacing w:after="0" w:line="240" w:lineRule="auto"/>
        <w:rPr>
          <w:rFonts w:ascii="Times New Roman" w:eastAsia="Times New Roman" w:hAnsi="Times New Roman" w:cs="Times New Roman"/>
          <w:b/>
          <w:color w:val="000000"/>
          <w:sz w:val="28"/>
          <w:shd w:val="clear" w:color="auto" w:fill="FFFF00"/>
        </w:rPr>
      </w:pPr>
    </w:p>
    <w:p w:rsidR="00AF67DD" w:rsidRDefault="00AF67DD">
      <w:pPr>
        <w:spacing w:after="0" w:line="240" w:lineRule="auto"/>
        <w:rPr>
          <w:rFonts w:ascii="Times New Roman" w:eastAsia="Times New Roman" w:hAnsi="Times New Roman" w:cs="Times New Roman"/>
          <w:b/>
          <w:color w:val="000000"/>
          <w:sz w:val="28"/>
          <w:shd w:val="clear" w:color="auto" w:fill="FFFF00"/>
        </w:rPr>
      </w:pPr>
    </w:p>
    <w:p w:rsidR="00AF67DD" w:rsidRDefault="00AF67DD">
      <w:pPr>
        <w:spacing w:after="0" w:line="240" w:lineRule="auto"/>
        <w:rPr>
          <w:rFonts w:ascii="Times New Roman" w:eastAsia="Times New Roman" w:hAnsi="Times New Roman" w:cs="Times New Roman"/>
          <w:b/>
          <w:color w:val="000000"/>
          <w:sz w:val="28"/>
          <w:shd w:val="clear" w:color="auto" w:fill="FFFF00"/>
        </w:rPr>
      </w:pPr>
    </w:p>
    <w:p w:rsidR="00AF67DD" w:rsidRDefault="00AF67DD">
      <w:pPr>
        <w:spacing w:after="0" w:line="240" w:lineRule="auto"/>
        <w:rPr>
          <w:rFonts w:ascii="Times New Roman" w:eastAsia="Times New Roman" w:hAnsi="Times New Roman" w:cs="Times New Roman"/>
          <w:b/>
          <w:color w:val="000000"/>
          <w:sz w:val="28"/>
        </w:rPr>
      </w:pPr>
    </w:p>
    <w:p w:rsidR="00AF67DD" w:rsidRDefault="00F00EF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ФОНД ОЦЕНОЧНЫХ СРЕДСТВ </w:t>
      </w:r>
    </w:p>
    <w:p w:rsidR="00AF67DD" w:rsidRDefault="00AF67DD">
      <w:pPr>
        <w:spacing w:after="0" w:line="240" w:lineRule="auto"/>
        <w:jc w:val="center"/>
        <w:rPr>
          <w:rFonts w:ascii="Times New Roman" w:eastAsia="Times New Roman" w:hAnsi="Times New Roman" w:cs="Times New Roman"/>
          <w:b/>
          <w:color w:val="000000"/>
          <w:sz w:val="28"/>
        </w:rPr>
      </w:pPr>
    </w:p>
    <w:p w:rsidR="00AF67DD" w:rsidRDefault="00F00EF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ДЛЯ ПРОВЕДЕНИЯ ТЕКУЩЕГО </w:t>
      </w:r>
    </w:p>
    <w:p w:rsidR="00AF67DD" w:rsidRDefault="00F00EF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КОНТРОЛЯ УСПЕВАЕМОСТИ И ПРОМЕЖУТОЧНОЙ АТТЕСТАЦИИ </w:t>
      </w:r>
    </w:p>
    <w:p w:rsidR="00AF67DD" w:rsidRDefault="00F00EFC">
      <w:pPr>
        <w:spacing w:after="0" w:line="240" w:lineRule="auto"/>
        <w:jc w:val="center"/>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ОБУЧАЮЩИХСЯ</w:t>
      </w:r>
      <w:proofErr w:type="gramEnd"/>
      <w:r>
        <w:rPr>
          <w:rFonts w:ascii="Times New Roman" w:eastAsia="Times New Roman" w:hAnsi="Times New Roman" w:cs="Times New Roman"/>
          <w:b/>
          <w:color w:val="000000"/>
          <w:sz w:val="28"/>
        </w:rPr>
        <w:t xml:space="preserve"> ПО ДИСЦИПЛИНЕ</w:t>
      </w:r>
    </w:p>
    <w:p w:rsidR="00AF67DD" w:rsidRDefault="00AF67DD">
      <w:pPr>
        <w:spacing w:after="0" w:line="240" w:lineRule="auto"/>
        <w:jc w:val="center"/>
        <w:rPr>
          <w:rFonts w:ascii="Times New Roman" w:eastAsia="Times New Roman" w:hAnsi="Times New Roman" w:cs="Times New Roman"/>
          <w:sz w:val="28"/>
        </w:rPr>
      </w:pPr>
    </w:p>
    <w:p w:rsidR="00AF67DD" w:rsidRDefault="00AF67DD">
      <w:pPr>
        <w:spacing w:after="0" w:line="240" w:lineRule="auto"/>
        <w:jc w:val="right"/>
        <w:rPr>
          <w:rFonts w:ascii="Times New Roman" w:eastAsia="Times New Roman" w:hAnsi="Times New Roman" w:cs="Times New Roman"/>
          <w:b/>
          <w:color w:val="000000"/>
          <w:sz w:val="28"/>
          <w:shd w:val="clear" w:color="auto" w:fill="FFFF00"/>
        </w:rPr>
      </w:pPr>
    </w:p>
    <w:p w:rsidR="00AF67DD" w:rsidRDefault="00AF67DD">
      <w:pPr>
        <w:spacing w:after="0" w:line="240" w:lineRule="auto"/>
        <w:jc w:val="right"/>
        <w:rPr>
          <w:rFonts w:ascii="Times New Roman" w:eastAsia="Times New Roman" w:hAnsi="Times New Roman" w:cs="Times New Roman"/>
          <w:b/>
          <w:color w:val="000000"/>
          <w:sz w:val="28"/>
          <w:shd w:val="clear" w:color="auto" w:fill="FFFF00"/>
        </w:rPr>
      </w:pPr>
    </w:p>
    <w:p w:rsidR="00AF67DD" w:rsidRDefault="00F00EFC">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«Симуляционный курс по терапии»</w:t>
      </w:r>
    </w:p>
    <w:p w:rsidR="00AF67DD" w:rsidRDefault="00AF67DD">
      <w:pPr>
        <w:spacing w:after="0" w:line="240" w:lineRule="auto"/>
        <w:jc w:val="center"/>
        <w:rPr>
          <w:rFonts w:ascii="Times New Roman" w:eastAsia="Times New Roman" w:hAnsi="Times New Roman" w:cs="Times New Roman"/>
          <w:b/>
          <w:caps/>
          <w:sz w:val="28"/>
        </w:rPr>
      </w:pPr>
    </w:p>
    <w:p w:rsidR="00AF67DD" w:rsidRDefault="00AF67DD">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специальности</w:t>
      </w:r>
    </w:p>
    <w:p w:rsidR="00AF67DD" w:rsidRDefault="00AF67DD">
      <w:pPr>
        <w:spacing w:after="0" w:line="240" w:lineRule="auto"/>
        <w:jc w:val="center"/>
        <w:rPr>
          <w:rFonts w:ascii="Times New Roman" w:eastAsia="Times New Roman" w:hAnsi="Times New Roman" w:cs="Times New Roman"/>
          <w:sz w:val="28"/>
        </w:rPr>
      </w:pPr>
    </w:p>
    <w:p w:rsidR="00AF67DD" w:rsidRDefault="00AF67DD">
      <w:pPr>
        <w:spacing w:after="0" w:line="240" w:lineRule="auto"/>
        <w:jc w:val="center"/>
        <w:rPr>
          <w:rFonts w:ascii="Times New Roman" w:eastAsia="Times New Roman" w:hAnsi="Times New Roman" w:cs="Times New Roman"/>
          <w:b/>
          <w:caps/>
          <w:sz w:val="28"/>
        </w:rPr>
      </w:pPr>
    </w:p>
    <w:p w:rsidR="00AF67DD" w:rsidRDefault="00F00EFC">
      <w:pPr>
        <w:spacing w:after="160" w:line="259" w:lineRule="auto"/>
        <w:jc w:val="center"/>
        <w:rPr>
          <w:rFonts w:ascii="Times New Roman" w:eastAsia="Times New Roman" w:hAnsi="Times New Roman" w:cs="Times New Roman"/>
          <w:i/>
          <w:sz w:val="28"/>
        </w:rPr>
      </w:pPr>
      <w:r>
        <w:rPr>
          <w:rFonts w:ascii="Times New Roman" w:eastAsia="Times New Roman" w:hAnsi="Times New Roman" w:cs="Times New Roman"/>
          <w:i/>
          <w:sz w:val="28"/>
          <w:shd w:val="clear" w:color="auto" w:fill="FFFFFF"/>
        </w:rPr>
        <w:t>31.08.49</w:t>
      </w:r>
      <w:r>
        <w:rPr>
          <w:rFonts w:ascii="Times New Roman" w:eastAsia="Times New Roman" w:hAnsi="Times New Roman" w:cs="Times New Roman"/>
          <w:i/>
        </w:rPr>
        <w:t xml:space="preserve"> </w:t>
      </w:r>
      <w:r>
        <w:rPr>
          <w:rFonts w:ascii="Times New Roman" w:eastAsia="Times New Roman" w:hAnsi="Times New Roman" w:cs="Times New Roman"/>
          <w:i/>
          <w:sz w:val="28"/>
        </w:rPr>
        <w:t xml:space="preserve">Терапия </w:t>
      </w:r>
    </w:p>
    <w:p w:rsidR="00AF67DD" w:rsidRDefault="00F00EFC">
      <w:pPr>
        <w:spacing w:after="160" w:line="259" w:lineRule="auto"/>
        <w:jc w:val="center"/>
        <w:rPr>
          <w:rFonts w:ascii="Times New Roman" w:eastAsia="Times New Roman" w:hAnsi="Times New Roman" w:cs="Times New Roman"/>
          <w:b/>
          <w:i/>
          <w:sz w:val="28"/>
        </w:rPr>
      </w:pPr>
      <w:r>
        <w:rPr>
          <w:rFonts w:ascii="Times New Roman" w:eastAsia="Times New Roman" w:hAnsi="Times New Roman" w:cs="Times New Roman"/>
          <w:i/>
          <w:sz w:val="28"/>
        </w:rPr>
        <w:t>1 курс</w:t>
      </w:r>
    </w:p>
    <w:p w:rsidR="00AF67DD" w:rsidRDefault="00AF67DD">
      <w:pPr>
        <w:spacing w:after="160" w:line="259" w:lineRule="auto"/>
        <w:jc w:val="right"/>
        <w:rPr>
          <w:rFonts w:ascii="Times New Roman" w:eastAsia="Times New Roman" w:hAnsi="Times New Roman" w:cs="Times New Roman"/>
          <w:b/>
          <w:sz w:val="28"/>
        </w:rPr>
      </w:pPr>
    </w:p>
    <w:p w:rsidR="00AF67DD" w:rsidRDefault="00AF67DD">
      <w:pPr>
        <w:spacing w:after="160" w:line="259" w:lineRule="auto"/>
        <w:jc w:val="right"/>
        <w:rPr>
          <w:rFonts w:ascii="Times New Roman" w:eastAsia="Times New Roman" w:hAnsi="Times New Roman" w:cs="Times New Roman"/>
          <w:sz w:val="28"/>
        </w:rPr>
      </w:pPr>
    </w:p>
    <w:p w:rsidR="00AF67DD" w:rsidRDefault="00F00EFC">
      <w:pPr>
        <w:spacing w:after="160" w:line="259"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eastAsia="Times New Roman" w:hAnsi="Times New Roman" w:cs="Times New Roman"/>
          <w:i/>
          <w:sz w:val="28"/>
          <w:shd w:val="clear" w:color="auto" w:fill="FFFFFF"/>
        </w:rPr>
        <w:t>31.08.49</w:t>
      </w:r>
      <w:r>
        <w:rPr>
          <w:rFonts w:ascii="Times New Roman" w:eastAsia="Times New Roman" w:hAnsi="Times New Roman" w:cs="Times New Roman"/>
          <w:i/>
          <w:sz w:val="28"/>
        </w:rPr>
        <w:t xml:space="preserve"> Терапия</w:t>
      </w:r>
      <w:r>
        <w:rPr>
          <w:rFonts w:ascii="Times New Roman" w:eastAsia="Times New Roman" w:hAnsi="Times New Roman" w:cs="Times New Roman"/>
          <w:sz w:val="28"/>
        </w:rPr>
        <w:t xml:space="preserve">, утвержденной ученым советом ФГБОУ ВО </w:t>
      </w:r>
      <w:proofErr w:type="spellStart"/>
      <w:r>
        <w:rPr>
          <w:rFonts w:ascii="Times New Roman" w:eastAsia="Times New Roman" w:hAnsi="Times New Roman" w:cs="Times New Roman"/>
          <w:sz w:val="28"/>
        </w:rPr>
        <w:t>ОрГМУ</w:t>
      </w:r>
      <w:proofErr w:type="spellEnd"/>
      <w:r>
        <w:rPr>
          <w:rFonts w:ascii="Times New Roman" w:eastAsia="Times New Roman" w:hAnsi="Times New Roman" w:cs="Times New Roman"/>
          <w:sz w:val="28"/>
        </w:rPr>
        <w:t xml:space="preserve"> Минздрава России</w:t>
      </w:r>
    </w:p>
    <w:p w:rsidR="00AF67DD" w:rsidRDefault="00AF67DD">
      <w:pPr>
        <w:spacing w:after="0" w:line="240" w:lineRule="auto"/>
        <w:ind w:firstLine="709"/>
        <w:jc w:val="both"/>
        <w:rPr>
          <w:rFonts w:ascii="Times New Roman" w:eastAsia="Times New Roman" w:hAnsi="Times New Roman" w:cs="Times New Roman"/>
          <w:color w:val="000000"/>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протокол № 11 от «22» июня 2018 года</w:t>
      </w: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Оренбург</w:t>
      </w:r>
    </w:p>
    <w:p w:rsidR="00AF67DD" w:rsidRDefault="00F00EFC">
      <w:pPr>
        <w:numPr>
          <w:ilvl w:val="0"/>
          <w:numId w:val="1"/>
        </w:numPr>
        <w:tabs>
          <w:tab w:val="left" w:pos="720"/>
        </w:tabs>
        <w:spacing w:after="0" w:line="240" w:lineRule="auto"/>
        <w:ind w:left="720"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Паспорт фонда оценочных средств</w:t>
      </w:r>
    </w:p>
    <w:p w:rsidR="00AF67DD" w:rsidRDefault="00AF67DD">
      <w:pPr>
        <w:spacing w:after="0" w:line="240" w:lineRule="auto"/>
        <w:ind w:firstLine="709"/>
        <w:jc w:val="both"/>
        <w:rPr>
          <w:rFonts w:ascii="Times New Roman" w:eastAsia="Times New Roman" w:hAnsi="Times New Roman" w:cs="Times New Roman"/>
          <w:b/>
          <w:color w:val="000000"/>
          <w:sz w:val="28"/>
          <w:shd w:val="clear" w:color="auto" w:fill="FFFF00"/>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Pr>
          <w:rFonts w:ascii="Times New Roman" w:eastAsia="Times New Roman" w:hAnsi="Times New Roman" w:cs="Times New Roman"/>
          <w:color w:val="000000"/>
          <w:sz w:val="28"/>
        </w:rPr>
        <w:t>Контрольно</w:t>
      </w:r>
      <w:proofErr w:type="spellEnd"/>
      <w:r>
        <w:rPr>
          <w:rFonts w:ascii="Times New Roman" w:eastAsia="Times New Roman" w:hAnsi="Times New Roman" w:cs="Times New Roman"/>
          <w:color w:val="000000"/>
          <w:sz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Pr>
          <w:rFonts w:ascii="Times New Roman" w:eastAsia="Times New Roman" w:hAnsi="Times New Roman" w:cs="Times New Roman"/>
          <w:color w:val="000000"/>
          <w:sz w:val="28"/>
        </w:rPr>
        <w:t>сформированности</w:t>
      </w:r>
      <w:proofErr w:type="spellEnd"/>
      <w:r>
        <w:rPr>
          <w:rFonts w:ascii="Times New Roman" w:eastAsia="Times New Roman" w:hAnsi="Times New Roman" w:cs="Times New Roman"/>
          <w:color w:val="000000"/>
          <w:sz w:val="28"/>
        </w:rPr>
        <w:t xml:space="preserve"> знаний, умений и навыков по каждой компетенции, установленной в рабочей программе дисциплины.  </w:t>
      </w:r>
      <w:proofErr w:type="gramEnd"/>
    </w:p>
    <w:p w:rsidR="00AF67DD" w:rsidRDefault="00F00EFC">
      <w:pPr>
        <w:spacing w:after="0" w:line="240" w:lineRule="auto"/>
        <w:ind w:firstLine="709"/>
        <w:jc w:val="both"/>
        <w:rPr>
          <w:rFonts w:ascii="Times New Roman" w:eastAsia="Times New Roman" w:hAnsi="Times New Roman" w:cs="Times New Roman"/>
          <w:b/>
          <w:color w:val="000000"/>
          <w:sz w:val="28"/>
        </w:rPr>
      </w:pPr>
      <w:proofErr w:type="gramStart"/>
      <w:r>
        <w:rPr>
          <w:rFonts w:ascii="Times New Roman" w:eastAsia="Times New Roman" w:hAnsi="Times New Roman" w:cs="Times New Roman"/>
          <w:color w:val="000000"/>
          <w:sz w:val="28"/>
        </w:rPr>
        <w:t xml:space="preserve">В результате изучения дисциплины у обучающегося формируются </w:t>
      </w:r>
      <w:r>
        <w:rPr>
          <w:rFonts w:ascii="Times New Roman" w:eastAsia="Times New Roman" w:hAnsi="Times New Roman" w:cs="Times New Roman"/>
          <w:b/>
          <w:color w:val="000000"/>
          <w:sz w:val="28"/>
        </w:rPr>
        <w:t>следующие компетенции:</w:t>
      </w:r>
      <w:proofErr w:type="gramEnd"/>
    </w:p>
    <w:p w:rsidR="00AF67DD" w:rsidRDefault="00AF67DD">
      <w:pPr>
        <w:spacing w:after="0" w:line="240" w:lineRule="auto"/>
        <w:ind w:firstLine="709"/>
        <w:jc w:val="both"/>
        <w:rPr>
          <w:rFonts w:ascii="Times New Roman" w:eastAsia="Times New Roman" w:hAnsi="Times New Roman" w:cs="Times New Roman"/>
          <w:color w:val="000000"/>
          <w:sz w:val="28"/>
        </w:rPr>
      </w:pP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ПК-5</w:t>
      </w:r>
      <w:r>
        <w:rPr>
          <w:rFonts w:ascii="Times New Roman" w:eastAsia="Times New Roman" w:hAnsi="Times New Roman" w:cs="Times New Roman"/>
          <w:sz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УК-1</w:t>
      </w:r>
      <w:r>
        <w:rPr>
          <w:rFonts w:ascii="Times New Roman" w:eastAsia="Times New Roman" w:hAnsi="Times New Roman" w:cs="Times New Roman"/>
          <w:color w:val="000000"/>
          <w:sz w:val="28"/>
        </w:rPr>
        <w:tab/>
        <w:t>готовностью к абстрактному мышлению, анализу, синтезу</w:t>
      </w:r>
    </w:p>
    <w:p w:rsidR="00AF67DD" w:rsidRDefault="00AF67DD">
      <w:pPr>
        <w:spacing w:after="0" w:line="240" w:lineRule="auto"/>
        <w:ind w:firstLine="709"/>
        <w:jc w:val="both"/>
        <w:rPr>
          <w:rFonts w:ascii="Times New Roman" w:eastAsia="Times New Roman" w:hAnsi="Times New Roman" w:cs="Times New Roman"/>
          <w:color w:val="000000"/>
          <w:sz w:val="28"/>
        </w:rPr>
      </w:pPr>
    </w:p>
    <w:p w:rsidR="00AF67DD" w:rsidRDefault="00F00EFC">
      <w:pPr>
        <w:numPr>
          <w:ilvl w:val="0"/>
          <w:numId w:val="2"/>
        </w:numPr>
        <w:tabs>
          <w:tab w:val="left" w:pos="720"/>
        </w:tabs>
        <w:spacing w:after="0" w:line="240" w:lineRule="auto"/>
        <w:ind w:left="720"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Оценочные материалы текущего контроля успеваемости </w:t>
      </w:r>
      <w:proofErr w:type="gramStart"/>
      <w:r>
        <w:rPr>
          <w:rFonts w:ascii="Times New Roman" w:eastAsia="Times New Roman" w:hAnsi="Times New Roman" w:cs="Times New Roman"/>
          <w:b/>
          <w:color w:val="000000"/>
          <w:sz w:val="28"/>
        </w:rPr>
        <w:t>обучающихся</w:t>
      </w:r>
      <w:proofErr w:type="gramEnd"/>
    </w:p>
    <w:p w:rsidR="00AF67DD" w:rsidRDefault="00AF67DD">
      <w:pPr>
        <w:spacing w:after="0" w:line="240" w:lineRule="auto"/>
        <w:ind w:left="720" w:firstLine="720"/>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Модуль 1.</w:t>
      </w:r>
      <w:r>
        <w:rPr>
          <w:rFonts w:ascii="Times New Roman" w:eastAsia="Times New Roman" w:hAnsi="Times New Roman" w:cs="Times New Roman"/>
          <w:color w:val="000000"/>
          <w:sz w:val="28"/>
        </w:rPr>
        <w:t xml:space="preserve"> Методика обследования больных в практической деятельности врача</w:t>
      </w:r>
    </w:p>
    <w:p w:rsidR="00AF67DD" w:rsidRDefault="00F00EFC">
      <w:pPr>
        <w:spacing w:after="0" w:line="240" w:lineRule="auto"/>
        <w:ind w:firstLine="709"/>
        <w:jc w:val="both"/>
        <w:rPr>
          <w:rFonts w:ascii="Times New Roman" w:eastAsia="Times New Roman" w:hAnsi="Times New Roman" w:cs="Times New Roman"/>
          <w:b/>
          <w:i/>
          <w:caps/>
          <w:color w:val="000000"/>
          <w:sz w:val="28"/>
        </w:rPr>
      </w:pPr>
      <w:r>
        <w:rPr>
          <w:rFonts w:ascii="Times New Roman" w:eastAsia="Times New Roman" w:hAnsi="Times New Roman" w:cs="Times New Roman"/>
          <w:b/>
          <w:color w:val="000000"/>
          <w:sz w:val="28"/>
        </w:rPr>
        <w:t xml:space="preserve">Тема 1. </w:t>
      </w:r>
      <w:r>
        <w:rPr>
          <w:rFonts w:ascii="Times New Roman" w:eastAsia="Times New Roman" w:hAnsi="Times New Roman" w:cs="Times New Roman"/>
          <w:color w:val="000000"/>
          <w:sz w:val="28"/>
        </w:rPr>
        <w:t>Методика обследования с патологией дыхательной системы</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Форм</w:t>
      </w:r>
      <w:proofErr w:type="gramStart"/>
      <w:r>
        <w:rPr>
          <w:rFonts w:ascii="Times New Roman" w:eastAsia="Times New Roman" w:hAnsi="Times New Roman" w:cs="Times New Roman"/>
          <w:b/>
          <w:color w:val="000000"/>
          <w:sz w:val="28"/>
        </w:rPr>
        <w:t>а(</w:t>
      </w:r>
      <w:proofErr w:type="gramEnd"/>
      <w:r>
        <w:rPr>
          <w:rFonts w:ascii="Times New Roman" w:eastAsia="Times New Roman" w:hAnsi="Times New Roman" w:cs="Times New Roman"/>
          <w:b/>
          <w:color w:val="000000"/>
          <w:sz w:val="28"/>
        </w:rPr>
        <w:t>ы) текущего контроля</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успеваемости: </w:t>
      </w:r>
      <w:r>
        <w:rPr>
          <w:rFonts w:ascii="Times New Roman" w:eastAsia="Times New Roman" w:hAnsi="Times New Roman" w:cs="Times New Roman"/>
          <w:color w:val="000000"/>
          <w:sz w:val="28"/>
        </w:rPr>
        <w:t>письменный опрос, тестирование, решение проблемно-ситуационные задачи,</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проверка</w:t>
      </w:r>
      <w:r>
        <w:rPr>
          <w:rFonts w:ascii="Times New Roman" w:eastAsia="Times New Roman" w:hAnsi="Times New Roman" w:cs="Times New Roman"/>
          <w:sz w:val="28"/>
        </w:rPr>
        <w:t xml:space="preserve"> практических навыков и умений</w:t>
      </w:r>
      <w:r>
        <w:rPr>
          <w:rFonts w:ascii="Times New Roman" w:eastAsia="Times New Roman" w:hAnsi="Times New Roman" w:cs="Times New Roman"/>
          <w:color w:val="000000"/>
          <w:sz w:val="28"/>
        </w:rPr>
        <w:t>.</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Оценочные материалы текущего контроля успеваемости</w:t>
      </w:r>
      <w:r>
        <w:rPr>
          <w:rFonts w:ascii="Times New Roman" w:eastAsia="Times New Roman" w:hAnsi="Times New Roman" w:cs="Times New Roman"/>
          <w:i/>
          <w:color w:val="000000"/>
          <w:sz w:val="28"/>
        </w:rPr>
        <w:t>:</w:t>
      </w:r>
    </w:p>
    <w:p w:rsidR="00AF67DD" w:rsidRDefault="00AF67DD">
      <w:pPr>
        <w:spacing w:after="0" w:line="240" w:lineRule="auto"/>
        <w:ind w:firstLine="709"/>
        <w:jc w:val="both"/>
        <w:rPr>
          <w:rFonts w:ascii="Times New Roman" w:eastAsia="Times New Roman" w:hAnsi="Times New Roman" w:cs="Times New Roman"/>
          <w:i/>
          <w:color w:val="000000"/>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ВОПРОСЫ ДЛЯ ПИСЬМЕННОГО ОПРОСА:</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Бронхиальная астма</w:t>
      </w:r>
      <w:r w:rsidR="0051065F">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51065F">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Дифференциальная диагностика при </w:t>
      </w:r>
      <w:proofErr w:type="spellStart"/>
      <w:r>
        <w:rPr>
          <w:rFonts w:ascii="Times New Roman" w:eastAsia="Times New Roman" w:hAnsi="Times New Roman" w:cs="Times New Roman"/>
          <w:sz w:val="28"/>
        </w:rPr>
        <w:t>бронхообструктивном</w:t>
      </w:r>
      <w:proofErr w:type="spellEnd"/>
      <w:r>
        <w:rPr>
          <w:rFonts w:ascii="Times New Roman" w:eastAsia="Times New Roman" w:hAnsi="Times New Roman" w:cs="Times New Roman"/>
          <w:sz w:val="28"/>
        </w:rPr>
        <w:t xml:space="preserve"> синдроме (бронхиальная астма, хроническая </w:t>
      </w:r>
      <w:proofErr w:type="spellStart"/>
      <w:r>
        <w:rPr>
          <w:rFonts w:ascii="Times New Roman" w:eastAsia="Times New Roman" w:hAnsi="Times New Roman" w:cs="Times New Roman"/>
          <w:sz w:val="28"/>
        </w:rPr>
        <w:t>обструктивная</w:t>
      </w:r>
      <w:proofErr w:type="spellEnd"/>
      <w:r>
        <w:rPr>
          <w:rFonts w:ascii="Times New Roman" w:eastAsia="Times New Roman" w:hAnsi="Times New Roman" w:cs="Times New Roman"/>
          <w:sz w:val="28"/>
        </w:rPr>
        <w:t xml:space="preserve"> болезнь легких).</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Пневмония</w:t>
      </w:r>
      <w:r w:rsidR="00010F21">
        <w:rPr>
          <w:rFonts w:ascii="Times New Roman" w:eastAsia="Times New Roman" w:hAnsi="Times New Roman" w:cs="Times New Roman"/>
          <w:sz w:val="28"/>
        </w:rPr>
        <w:t>.</w:t>
      </w:r>
      <w:r w:rsidR="00F75C66" w:rsidRPr="00F75C66">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 xml:space="preserve"> Клиника. Методы инструментальной и лабораторной диагностики. Дифференциальный диагноз.</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Острый бронхит</w:t>
      </w:r>
      <w:r w:rsidR="00010F21">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010F21"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sidRPr="00010F21">
        <w:rPr>
          <w:rFonts w:ascii="Times New Roman" w:eastAsia="Times New Roman" w:hAnsi="Times New Roman" w:cs="Times New Roman"/>
          <w:sz w:val="28"/>
        </w:rPr>
        <w:t xml:space="preserve">Нагноительные заболевания легких (абсцесс легкого, бронхоэктатическая болезнь).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 xml:space="preserve">Клиника. Методы инструментальной и лабораторной диагностики. Дифференциальный диагноз. </w:t>
      </w:r>
    </w:p>
    <w:p w:rsidR="00AF67DD" w:rsidRDefault="00F00EFC" w:rsidP="00010F21">
      <w:pPr>
        <w:numPr>
          <w:ilvl w:val="0"/>
          <w:numId w:val="3"/>
        </w:numPr>
        <w:spacing w:after="0" w:line="240" w:lineRule="auto"/>
        <w:ind w:right="-284"/>
        <w:jc w:val="both"/>
        <w:rPr>
          <w:rFonts w:ascii="Times New Roman" w:eastAsia="Times New Roman" w:hAnsi="Times New Roman" w:cs="Times New Roman"/>
          <w:sz w:val="28"/>
        </w:rPr>
      </w:pPr>
      <w:r w:rsidRPr="00010F21">
        <w:rPr>
          <w:rFonts w:ascii="Times New Roman" w:eastAsia="Times New Roman" w:hAnsi="Times New Roman" w:cs="Times New Roman"/>
          <w:sz w:val="28"/>
        </w:rPr>
        <w:t xml:space="preserve">Плевриты.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rsidP="00010F21">
      <w:pPr>
        <w:numPr>
          <w:ilvl w:val="0"/>
          <w:numId w:val="3"/>
        </w:numPr>
        <w:spacing w:after="0" w:line="240" w:lineRule="auto"/>
        <w:ind w:left="502" w:right="-284" w:hanging="360"/>
        <w:jc w:val="both"/>
        <w:rPr>
          <w:rFonts w:ascii="Times New Roman" w:eastAsia="Times New Roman" w:hAnsi="Times New Roman" w:cs="Times New Roman"/>
          <w:sz w:val="28"/>
        </w:rPr>
      </w:pPr>
      <w:r>
        <w:rPr>
          <w:rFonts w:ascii="Times New Roman" w:eastAsia="Times New Roman" w:hAnsi="Times New Roman" w:cs="Times New Roman"/>
          <w:sz w:val="28"/>
        </w:rPr>
        <w:t>Дыхательная недостаточность.</w:t>
      </w:r>
      <w:r w:rsidR="00F75C66" w:rsidRPr="00F75C66">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Pr>
          <w:rFonts w:ascii="Times New Roman" w:eastAsia="Times New Roman" w:hAnsi="Times New Roman" w:cs="Times New Roman"/>
          <w:sz w:val="28"/>
        </w:rPr>
        <w:t xml:space="preserve"> Эмфизема легких.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AF67DD">
      <w:pPr>
        <w:spacing w:after="0" w:line="240" w:lineRule="auto"/>
        <w:ind w:right="-284"/>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ТЕСТОВЫЕ ЗАДАНИЯ:</w:t>
      </w:r>
    </w:p>
    <w:p w:rsidR="00AF67DD" w:rsidRDefault="00AF67DD">
      <w:pPr>
        <w:spacing w:after="0" w:line="240" w:lineRule="auto"/>
        <w:ind w:hanging="398"/>
        <w:rPr>
          <w:rFonts w:ascii="Times New Roman" w:eastAsia="Times New Roman" w:hAnsi="Times New Roman" w:cs="Times New Roman"/>
          <w:b/>
          <w:sz w:val="28"/>
        </w:rPr>
      </w:pPr>
    </w:p>
    <w:p w:rsidR="00AF67DD" w:rsidRDefault="00F00EFC">
      <w:pPr>
        <w:spacing w:after="0" w:line="240" w:lineRule="auto"/>
        <w:ind w:hanging="398"/>
        <w:rPr>
          <w:rFonts w:ascii="Times New Roman" w:eastAsia="Times New Roman" w:hAnsi="Times New Roman" w:cs="Times New Roman"/>
          <w:b/>
          <w:sz w:val="28"/>
        </w:rPr>
      </w:pPr>
      <w:r>
        <w:rPr>
          <w:rFonts w:ascii="Times New Roman" w:eastAsia="Times New Roman" w:hAnsi="Times New Roman" w:cs="Times New Roman"/>
          <w:b/>
          <w:sz w:val="28"/>
        </w:rPr>
        <w:t xml:space="preserve">      Выберите только один правильный ответ</w:t>
      </w:r>
    </w:p>
    <w:p w:rsidR="00AF67DD" w:rsidRDefault="00AF67DD">
      <w:pPr>
        <w:spacing w:after="0" w:line="240" w:lineRule="auto"/>
        <w:ind w:hanging="398"/>
        <w:rPr>
          <w:rFonts w:ascii="Times New Roman" w:eastAsia="Times New Roman" w:hAnsi="Times New Roman" w:cs="Times New Roman"/>
          <w:b/>
          <w:sz w:val="28"/>
        </w:rPr>
      </w:pPr>
    </w:p>
    <w:p w:rsidR="00AF67DD" w:rsidRDefault="00F00EFC">
      <w:pPr>
        <w:numPr>
          <w:ilvl w:val="0"/>
          <w:numId w:val="4"/>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ИССЛЕДОВАНИЕ БОЛЬНОГО НАЧИНАЕТСЯ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(СО)</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 xml:space="preserve">1) исследования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2) исследования дыхательной системы</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3) выяснения жалоб больного</w:t>
      </w:r>
    </w:p>
    <w:p w:rsidR="00AF67DD" w:rsidRDefault="00F00EFC">
      <w:pPr>
        <w:tabs>
          <w:tab w:val="left" w:pos="-360"/>
        </w:tabs>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4) сбора анамнеза</w:t>
      </w:r>
    </w:p>
    <w:p w:rsidR="00AF67DD" w:rsidRDefault="00AF67DD">
      <w:pPr>
        <w:tabs>
          <w:tab w:val="left" w:pos="-360"/>
        </w:tabs>
        <w:spacing w:after="0" w:line="240" w:lineRule="auto"/>
        <w:rPr>
          <w:rFonts w:ascii="Times New Roman" w:eastAsia="Times New Roman" w:hAnsi="Times New Roman" w:cs="Times New Roman"/>
          <w:sz w:val="28"/>
        </w:rPr>
      </w:pPr>
    </w:p>
    <w:p w:rsidR="00AF67DD" w:rsidRDefault="00F00EFC">
      <w:pPr>
        <w:numPr>
          <w:ilvl w:val="0"/>
          <w:numId w:val="5"/>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ПРИ БРОНХИАЛЬНОЙ АСТМЕ НАБЛЮДАЕТСЯ ОДЫШКА</w:t>
      </w:r>
    </w:p>
    <w:p w:rsidR="00AF67DD" w:rsidRDefault="00F00EFC">
      <w:pPr>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1) инспираторная</w:t>
      </w:r>
    </w:p>
    <w:p w:rsidR="00AF67DD" w:rsidRDefault="00F00EFC">
      <w:pPr>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2) экспираторная</w:t>
      </w:r>
    </w:p>
    <w:p w:rsidR="00AF67DD" w:rsidRDefault="00F00EFC">
      <w:pPr>
        <w:spacing w:after="0" w:line="240" w:lineRule="auto"/>
        <w:ind w:left="680"/>
        <w:rPr>
          <w:rFonts w:ascii="Times New Roman" w:eastAsia="Times New Roman" w:hAnsi="Times New Roman" w:cs="Times New Roman"/>
          <w:sz w:val="28"/>
        </w:rPr>
      </w:pPr>
      <w:r>
        <w:rPr>
          <w:rFonts w:ascii="Times New Roman" w:eastAsia="Times New Roman" w:hAnsi="Times New Roman" w:cs="Times New Roman"/>
          <w:sz w:val="28"/>
        </w:rPr>
        <w:t>3) смешанная</w:t>
      </w:r>
    </w:p>
    <w:p w:rsidR="00AF67DD" w:rsidRDefault="00AF67DD">
      <w:pPr>
        <w:spacing w:after="0" w:line="240" w:lineRule="auto"/>
        <w:ind w:left="680"/>
        <w:rPr>
          <w:rFonts w:ascii="Times New Roman" w:eastAsia="Times New Roman" w:hAnsi="Times New Roman" w:cs="Times New Roman"/>
          <w:sz w:val="28"/>
        </w:rPr>
      </w:pPr>
    </w:p>
    <w:p w:rsidR="00AF67DD" w:rsidRDefault="00F00EFC">
      <w:pPr>
        <w:numPr>
          <w:ilvl w:val="0"/>
          <w:numId w:val="6"/>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ДЛЯ ЭМФИЗЕМЫ ХАРАКТЕРНА ГРУДНАЯ КЛЕТКА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гиперстеническая</w:t>
      </w:r>
      <w:proofErr w:type="spell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паралитическая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воронкообразная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бочкообразная</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7"/>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ОСЛАБЛЕНИЕ ГОЛОСОВОГО ДРОЖАНИЯ ОПРЕДЕЛЯЕТСЯ </w:t>
      </w:r>
      <w:proofErr w:type="gramStart"/>
      <w:r>
        <w:rPr>
          <w:rFonts w:ascii="Times New Roman" w:eastAsia="Times New Roman" w:hAnsi="Times New Roman" w:cs="Times New Roman"/>
          <w:sz w:val="28"/>
        </w:rPr>
        <w:t>ПРИ</w:t>
      </w:r>
      <w:proofErr w:type="gram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эмфиземе легких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бронхите</w:t>
      </w:r>
      <w:proofErr w:type="gram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пневмонии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компрессионного ателектаза</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8"/>
        </w:numPr>
        <w:spacing w:after="0" w:line="240" w:lineRule="auto"/>
        <w:ind w:left="502"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У СИЛЕНИЕ</w:t>
      </w:r>
      <w:proofErr w:type="gramEnd"/>
      <w:r>
        <w:rPr>
          <w:rFonts w:ascii="Times New Roman" w:eastAsia="Times New Roman" w:hAnsi="Times New Roman" w:cs="Times New Roman"/>
          <w:sz w:val="28"/>
        </w:rPr>
        <w:t xml:space="preserve"> ГОЛОСОВОГО ДРОЖАНИЯ НАБЛЮДАЕТСЯ ПРИ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бронхиальной обструкции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пневмоторакса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обтурационного</w:t>
      </w:r>
      <w:proofErr w:type="spellEnd"/>
      <w:r>
        <w:rPr>
          <w:rFonts w:ascii="Times New Roman" w:eastAsia="Times New Roman" w:hAnsi="Times New Roman" w:cs="Times New Roman"/>
          <w:sz w:val="28"/>
        </w:rPr>
        <w:t xml:space="preserve"> ателектаза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абсцессе</w:t>
      </w:r>
      <w:proofErr w:type="gramEnd"/>
      <w:r>
        <w:rPr>
          <w:rFonts w:ascii="Times New Roman" w:eastAsia="Times New Roman" w:hAnsi="Times New Roman" w:cs="Times New Roman"/>
          <w:sz w:val="28"/>
        </w:rPr>
        <w:t xml:space="preserve"> легких (стадия опорожнения)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Pr>
          <w:rFonts w:ascii="Times New Roman" w:eastAsia="Times New Roman" w:hAnsi="Times New Roman" w:cs="Times New Roman"/>
          <w:sz w:val="28"/>
        </w:rPr>
        <w:t>синдроме</w:t>
      </w:r>
      <w:proofErr w:type="gramEnd"/>
      <w:r>
        <w:rPr>
          <w:rFonts w:ascii="Times New Roman" w:eastAsia="Times New Roman" w:hAnsi="Times New Roman" w:cs="Times New Roman"/>
          <w:sz w:val="28"/>
        </w:rPr>
        <w:t xml:space="preserve"> гидроторакса</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9"/>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ЦЕЛЬЮ СРАВНИТЕЛЬНОЙ ПЕРКУССИИ ЯВЛЯЕТСЯ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определение границ легких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определение наличия патологического очага</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определение подвижности нижнего края легких</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0"/>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НАД ЛЕГКИМИ У ЗДОРОВЫХ ЛЮДЕЙ МОЖНО УСЛЫШАТЬ ПРИ АУСКУЛЬТАЦИИ</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нормальное везикулярное дыхание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ослабленное везикулярное дыхание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усиленное везикулярное дыхание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бронхиальное дыхание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1"/>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КРЕПИТАЦИЮ МОЖНО УСЛЫШАТЬ</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только на вдохе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только на выдохе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при вдохе и выдохе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2"/>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ВЛАЖНЫЕ ХРИПЫ ОБРАЗУЮТСЯ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в альвеолах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в бронхах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в ротоглотке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в плевральной полости</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3"/>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ПРИЧИНА РАЗВИТИЯ ОСТРОГО БРОНХИТА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алкоголизм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курение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ОРВИ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переохлаждение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4"/>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ПРИ ХРОНИЧЕСКОМ БРОНХИТЕ ОТМЕЧАЕТСЯ КАШЕЛЬ С МОКРОТОЙ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2 мес. не менее 2-х лет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3 мес. не менее 2-х лет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3 мес. не менее 3-х лет </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4 мес. не менее 3-х лет</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15"/>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ПРИЧИНА РАЗВИТИЯ ХРОНИЧЕСКОГО БРОНХИТА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1) курение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ОРВИ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переохлаждение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гиповитаминоз</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6"/>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ДАННЫЕ АУСКУЛЬТАЦИИ ПРИ БРОНХИТЕ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1) бронхиальное дыхание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крепитация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сухие и влажные хрипы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шум трения плевры</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7"/>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ЖАЛОБА ПАЦИЕНТА ПРИ БРОНХИАЛЬНОЙ АСТМЕ 1) боль в грудной клетке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кашель с гнойной мокротой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приступ удушья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кровохарканье</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8"/>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ПРИ ЭКСПИРАТОРНОЙ ОДЫШКЕ </w:t>
      </w:r>
      <w:proofErr w:type="gramStart"/>
      <w:r>
        <w:rPr>
          <w:rFonts w:ascii="Times New Roman" w:eastAsia="Times New Roman" w:hAnsi="Times New Roman" w:cs="Times New Roman"/>
          <w:sz w:val="28"/>
        </w:rPr>
        <w:t>ЗАТРУДНЕН</w:t>
      </w:r>
      <w:proofErr w:type="gramEnd"/>
      <w:r>
        <w:rPr>
          <w:rFonts w:ascii="Times New Roman" w:eastAsia="Times New Roman" w:hAnsi="Times New Roman" w:cs="Times New Roman"/>
          <w:sz w:val="28"/>
        </w:rPr>
        <w:t xml:space="preserve"> </w:t>
      </w:r>
    </w:p>
    <w:p w:rsidR="00AF67DD" w:rsidRDefault="00F00EFC">
      <w:pPr>
        <w:numPr>
          <w:ilvl w:val="0"/>
          <w:numId w:val="18"/>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вдох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выдох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3) вдох и выдох</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19"/>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СПИРАЛИ КУРШМАНА И КРИСТАЛЛЫ ШАРКО-ЛЕЙДЕНА В МОКРОТЕ ОПРЕДЕЛЯЮТСЯ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numPr>
          <w:ilvl w:val="0"/>
          <w:numId w:val="19"/>
        </w:numPr>
        <w:spacing w:after="0" w:line="240" w:lineRule="auto"/>
        <w:ind w:left="862"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абсцессе</w:t>
      </w:r>
      <w:proofErr w:type="gramEnd"/>
      <w:r>
        <w:rPr>
          <w:rFonts w:ascii="Times New Roman" w:eastAsia="Times New Roman" w:hAnsi="Times New Roman" w:cs="Times New Roman"/>
          <w:sz w:val="28"/>
        </w:rPr>
        <w:t xml:space="preserve"> легкого </w:t>
      </w:r>
    </w:p>
    <w:p w:rsidR="00AF67DD" w:rsidRDefault="00F00EFC">
      <w:pPr>
        <w:numPr>
          <w:ilvl w:val="0"/>
          <w:numId w:val="19"/>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бронхиальной астме </w:t>
      </w:r>
    </w:p>
    <w:p w:rsidR="00AF67DD" w:rsidRDefault="00F00EFC">
      <w:pPr>
        <w:numPr>
          <w:ilvl w:val="0"/>
          <w:numId w:val="19"/>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раке легкого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туберкулезе</w:t>
      </w:r>
      <w:proofErr w:type="gramEnd"/>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20"/>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«РЖАВЫЙ» ХАРАКТЕР МОКРОТЫ НАБЛЮДАЕТСЯ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остром </w:t>
      </w:r>
      <w:proofErr w:type="gramStart"/>
      <w:r>
        <w:rPr>
          <w:rFonts w:ascii="Times New Roman" w:eastAsia="Times New Roman" w:hAnsi="Times New Roman" w:cs="Times New Roman"/>
          <w:sz w:val="28"/>
        </w:rPr>
        <w:t>бронхите</w:t>
      </w:r>
      <w:proofErr w:type="gramEnd"/>
      <w:r>
        <w:rPr>
          <w:rFonts w:ascii="Times New Roman" w:eastAsia="Times New Roman" w:hAnsi="Times New Roman" w:cs="Times New Roman"/>
          <w:sz w:val="28"/>
        </w:rPr>
        <w:t xml:space="preserve">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крупозной пневмонии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бронхиальной астме </w:t>
      </w:r>
    </w:p>
    <w:p w:rsidR="00AF67DD" w:rsidRDefault="00F00EFC">
      <w:pPr>
        <w:numPr>
          <w:ilvl w:val="0"/>
          <w:numId w:val="20"/>
        </w:numPr>
        <w:spacing w:after="0" w:line="240" w:lineRule="auto"/>
        <w:ind w:left="862" w:hanging="360"/>
        <w:rPr>
          <w:rFonts w:ascii="Times New Roman" w:eastAsia="Times New Roman" w:hAnsi="Times New Roman" w:cs="Times New Roman"/>
          <w:sz w:val="28"/>
        </w:rPr>
      </w:pPr>
      <w:r>
        <w:rPr>
          <w:rFonts w:ascii="Times New Roman" w:eastAsia="Times New Roman" w:hAnsi="Times New Roman" w:cs="Times New Roman"/>
          <w:sz w:val="28"/>
        </w:rPr>
        <w:t xml:space="preserve">экссудативном </w:t>
      </w:r>
      <w:proofErr w:type="gramStart"/>
      <w:r>
        <w:rPr>
          <w:rFonts w:ascii="Times New Roman" w:eastAsia="Times New Roman" w:hAnsi="Times New Roman" w:cs="Times New Roman"/>
          <w:sz w:val="28"/>
        </w:rPr>
        <w:t>плеврите</w:t>
      </w:r>
      <w:proofErr w:type="gramEnd"/>
    </w:p>
    <w:p w:rsidR="00AF67DD" w:rsidRDefault="00AF67DD">
      <w:pPr>
        <w:spacing w:after="0" w:line="240" w:lineRule="auto"/>
        <w:rPr>
          <w:rFonts w:ascii="Times New Roman" w:eastAsia="Times New Roman" w:hAnsi="Times New Roman" w:cs="Times New Roman"/>
          <w:sz w:val="28"/>
        </w:rPr>
      </w:pPr>
    </w:p>
    <w:p w:rsidR="00AF67DD" w:rsidRDefault="00F00EFC">
      <w:pPr>
        <w:numPr>
          <w:ilvl w:val="0"/>
          <w:numId w:val="21"/>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ИНФОРМАТИВНЫЙ МЕТОД ДИАГНОСТИКИ ПНЕВМОНИИ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1) анализ мокроты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анализ крови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рентгенография грудной клетки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плевральная пункция</w:t>
      </w:r>
    </w:p>
    <w:p w:rsidR="00AF67DD" w:rsidRDefault="00AF67DD">
      <w:pPr>
        <w:spacing w:after="0" w:line="240" w:lineRule="auto"/>
        <w:ind w:left="502"/>
        <w:rPr>
          <w:rFonts w:ascii="Times New Roman" w:eastAsia="Times New Roman" w:hAnsi="Times New Roman" w:cs="Times New Roman"/>
          <w:sz w:val="28"/>
        </w:rPr>
      </w:pPr>
    </w:p>
    <w:p w:rsidR="00AF67DD" w:rsidRDefault="00F00EFC">
      <w:pPr>
        <w:numPr>
          <w:ilvl w:val="0"/>
          <w:numId w:val="22"/>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 xml:space="preserve"> ДЛЯ БРОНХОЭКТАТИЧЕСКОЙ БОЛЕЗНИ ХАРАКТЕРНО НАЛИЧИЕ 1) каверны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 опухоли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3) гноя в расширенных бронхах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4) жидкости в плевральной полости</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20. БОЛЬНОЙ ВЫДЕЛЯЕТ МОКРОТУ ПО УТРАМ ПОЛНЫМ РТОМ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1) бронхиальной астме</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2) бронхоэктатической болезни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3) крупозной пневмонии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4) экссудативном </w:t>
      </w:r>
      <w:proofErr w:type="gramStart"/>
      <w:r>
        <w:rPr>
          <w:rFonts w:ascii="Times New Roman" w:eastAsia="Times New Roman" w:hAnsi="Times New Roman" w:cs="Times New Roman"/>
          <w:sz w:val="28"/>
        </w:rPr>
        <w:t>плеврите</w:t>
      </w:r>
      <w:proofErr w:type="gramEnd"/>
      <w:r>
        <w:rPr>
          <w:rFonts w:ascii="Times New Roman" w:eastAsia="Times New Roman" w:hAnsi="Times New Roman" w:cs="Times New Roman"/>
          <w:sz w:val="28"/>
        </w:rPr>
        <w:t xml:space="preserve"> </w:t>
      </w:r>
    </w:p>
    <w:p w:rsidR="00AF67DD" w:rsidRDefault="00AF67DD">
      <w:pPr>
        <w:spacing w:after="0" w:line="240" w:lineRule="auto"/>
        <w:ind w:left="502"/>
        <w:rPr>
          <w:rFonts w:ascii="Times New Roman" w:eastAsia="Times New Roman" w:hAnsi="Times New Roman" w:cs="Times New Roman"/>
          <w:sz w:val="28"/>
        </w:rPr>
      </w:pP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21. ЭЛАСТИЧЕСКИЕ ВОЛОКНА В МОКРОТЕ ОПРЕДЕЛЯЮТСЯ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1) бронхиальной астме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2) </w:t>
      </w:r>
      <w:proofErr w:type="gramStart"/>
      <w:r>
        <w:rPr>
          <w:rFonts w:ascii="Times New Roman" w:eastAsia="Times New Roman" w:hAnsi="Times New Roman" w:cs="Times New Roman"/>
          <w:sz w:val="28"/>
        </w:rPr>
        <w:t>бронхите</w:t>
      </w:r>
      <w:proofErr w:type="gramEnd"/>
      <w:r>
        <w:rPr>
          <w:rFonts w:ascii="Times New Roman" w:eastAsia="Times New Roman" w:hAnsi="Times New Roman" w:cs="Times New Roman"/>
          <w:sz w:val="28"/>
        </w:rPr>
        <w:t xml:space="preserve">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3) </w:t>
      </w:r>
      <w:proofErr w:type="gramStart"/>
      <w:r>
        <w:rPr>
          <w:rFonts w:ascii="Times New Roman" w:eastAsia="Times New Roman" w:hAnsi="Times New Roman" w:cs="Times New Roman"/>
          <w:sz w:val="28"/>
        </w:rPr>
        <w:t>абсцессе</w:t>
      </w:r>
      <w:proofErr w:type="gramEnd"/>
      <w:r>
        <w:rPr>
          <w:rFonts w:ascii="Times New Roman" w:eastAsia="Times New Roman" w:hAnsi="Times New Roman" w:cs="Times New Roman"/>
          <w:sz w:val="28"/>
        </w:rPr>
        <w:t xml:space="preserve"> легкого </w:t>
      </w:r>
    </w:p>
    <w:p w:rsidR="00AF67DD" w:rsidRDefault="00F00EFC">
      <w:pPr>
        <w:spacing w:after="0" w:line="240" w:lineRule="auto"/>
        <w:ind w:left="502"/>
        <w:rPr>
          <w:rFonts w:ascii="Times New Roman" w:eastAsia="Times New Roman" w:hAnsi="Times New Roman" w:cs="Times New Roman"/>
          <w:sz w:val="28"/>
        </w:rPr>
      </w:pPr>
      <w:r>
        <w:rPr>
          <w:rFonts w:ascii="Times New Roman" w:eastAsia="Times New Roman" w:hAnsi="Times New Roman" w:cs="Times New Roman"/>
          <w:sz w:val="28"/>
        </w:rPr>
        <w:t xml:space="preserve">    4) очаговой пневмонии</w:t>
      </w:r>
    </w:p>
    <w:p w:rsidR="00AF67DD" w:rsidRDefault="00AF67DD">
      <w:pPr>
        <w:spacing w:after="0" w:line="240" w:lineRule="auto"/>
        <w:ind w:left="502"/>
        <w:rPr>
          <w:rFonts w:ascii="Times New Roman" w:eastAsia="Times New Roman" w:hAnsi="Times New Roman" w:cs="Times New Roman"/>
          <w:sz w:val="28"/>
        </w:rPr>
      </w:pPr>
    </w:p>
    <w:p w:rsidR="00AF67DD" w:rsidRDefault="00AF67DD">
      <w:pPr>
        <w:spacing w:after="0" w:line="240" w:lineRule="auto"/>
        <w:ind w:left="720" w:right="-284"/>
        <w:jc w:val="center"/>
        <w:rPr>
          <w:rFonts w:ascii="Times New Roman" w:eastAsia="Times New Roman" w:hAnsi="Times New Roman" w:cs="Times New Roman"/>
          <w:b/>
          <w:sz w:val="28"/>
        </w:rPr>
      </w:pPr>
    </w:p>
    <w:p w:rsidR="00AF67DD" w:rsidRDefault="00F00EFC">
      <w:pPr>
        <w:spacing w:after="0" w:line="240" w:lineRule="auto"/>
        <w:ind w:left="720" w:right="-284"/>
        <w:jc w:val="center"/>
        <w:rPr>
          <w:rFonts w:ascii="Times New Roman" w:eastAsia="Times New Roman" w:hAnsi="Times New Roman" w:cs="Times New Roman"/>
          <w:b/>
          <w:sz w:val="28"/>
        </w:rPr>
      </w:pPr>
      <w:r>
        <w:rPr>
          <w:rFonts w:ascii="Times New Roman" w:eastAsia="Times New Roman" w:hAnsi="Times New Roman" w:cs="Times New Roman"/>
          <w:b/>
          <w:sz w:val="28"/>
        </w:rPr>
        <w:t>ТЕКСТЫ ПРОБЛЕМНО-СИТУАЦИОННЫХ ЗАДАЧ:</w:t>
      </w:r>
    </w:p>
    <w:p w:rsidR="00AF67DD" w:rsidRDefault="00AF67DD">
      <w:pPr>
        <w:spacing w:after="0" w:line="240" w:lineRule="auto"/>
        <w:ind w:right="-284"/>
        <w:jc w:val="both"/>
        <w:rPr>
          <w:rFonts w:ascii="Times New Roman" w:eastAsia="Times New Roman" w:hAnsi="Times New Roman" w:cs="Times New Roman"/>
          <w:b/>
          <w:i/>
          <w:sz w:val="28"/>
          <w:u w:val="single"/>
        </w:rPr>
      </w:pPr>
    </w:p>
    <w:p w:rsidR="00AF67DD" w:rsidRDefault="00F00EFC">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Уважаемый ординатор!</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Предложенные для Вашего изучения ситуационные задачи позволят Вам   проанализировать действия врача в различных ситуациях.</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Рекомендации по изучению:</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Внимательно ознакомьтесь с условием ситуационной задачи.</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Подумайте и дайте свой ответ.</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Сравните ответ с эталонами ответов, обсудите в группе правильность ответа.</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возникновении вопросов и трудностей обратитесь за помощью к преподавателю.</w:t>
      </w:r>
    </w:p>
    <w:p w:rsidR="00AF67DD" w:rsidRDefault="00F00EFC">
      <w:pPr>
        <w:numPr>
          <w:ilvl w:val="0"/>
          <w:numId w:val="23"/>
        </w:numPr>
        <w:spacing w:after="0" w:line="240" w:lineRule="auto"/>
        <w:ind w:left="-567"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Продемонстрируйте преподавателю как бы Вы, поступили в данной ситуации.</w:t>
      </w:r>
    </w:p>
    <w:p w:rsidR="00AF67DD" w:rsidRDefault="00AF67DD">
      <w:pPr>
        <w:spacing w:after="0" w:line="240" w:lineRule="auto"/>
        <w:ind w:left="-567" w:firstLine="709"/>
        <w:jc w:val="center"/>
        <w:rPr>
          <w:rFonts w:ascii="Times New Roman" w:eastAsia="Times New Roman" w:hAnsi="Times New Roman" w:cs="Times New Roman"/>
          <w:sz w:val="28"/>
        </w:rPr>
      </w:pPr>
    </w:p>
    <w:p w:rsidR="00AF67DD" w:rsidRDefault="00F00EFC">
      <w:pPr>
        <w:spacing w:after="0" w:line="240" w:lineRule="auto"/>
        <w:ind w:left="-567"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 1</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Мужчина 23 года обратился с жалобами на общую слабость, недомогание, головную боль, повышение температуры тела до 37,5</w:t>
      </w:r>
      <w:r>
        <w:rPr>
          <w:rFonts w:ascii="Times New Roman" w:eastAsia="Times New Roman" w:hAnsi="Times New Roman" w:cs="Times New Roman"/>
          <w:sz w:val="28"/>
          <w:vertAlign w:val="superscript"/>
        </w:rPr>
        <w:t>0</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сухой кашель. Болен второй день, заболевание связывает с переохлаждением.</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тела 37,2</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удовлетворительное. Периферические лимфатические узлы не увеличены. </w:t>
      </w:r>
      <w:proofErr w:type="spellStart"/>
      <w:r>
        <w:rPr>
          <w:rFonts w:ascii="Times New Roman" w:eastAsia="Times New Roman" w:hAnsi="Times New Roman" w:cs="Times New Roman"/>
          <w:sz w:val="28"/>
        </w:rPr>
        <w:t>Перкуторный</w:t>
      </w:r>
      <w:proofErr w:type="spellEnd"/>
      <w:r>
        <w:rPr>
          <w:rFonts w:ascii="Times New Roman" w:eastAsia="Times New Roman" w:hAnsi="Times New Roman" w:cs="Times New Roman"/>
          <w:sz w:val="28"/>
        </w:rPr>
        <w:t xml:space="preserve"> звук над легкими ясный. Дыхание жесткое, рассеянные </w:t>
      </w:r>
      <w:proofErr w:type="gramStart"/>
      <w:r>
        <w:rPr>
          <w:rFonts w:ascii="Times New Roman" w:eastAsia="Times New Roman" w:hAnsi="Times New Roman" w:cs="Times New Roman"/>
          <w:sz w:val="28"/>
        </w:rPr>
        <w:t>сухие</w:t>
      </w:r>
      <w:proofErr w:type="gramEnd"/>
      <w:r>
        <w:rPr>
          <w:rFonts w:ascii="Times New Roman" w:eastAsia="Times New Roman" w:hAnsi="Times New Roman" w:cs="Times New Roman"/>
          <w:sz w:val="28"/>
        </w:rPr>
        <w:t xml:space="preserve"> жужжащие и свистящие хрипы. ЧДД - 16 в мин. Тоны сердца ясные, ритмичные, ЧСС - 72 в мин, АД 120/80 </w:t>
      </w:r>
      <w:proofErr w:type="spellStart"/>
      <w:r>
        <w:rPr>
          <w:rFonts w:ascii="Times New Roman" w:eastAsia="Times New Roman" w:hAnsi="Times New Roman" w:cs="Times New Roman"/>
          <w:sz w:val="28"/>
        </w:rPr>
        <w:t>мм</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Перечислите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Назовите возможные осложнения данного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AF67DD" w:rsidRDefault="00F00EFC">
      <w:pPr>
        <w:spacing w:after="0" w:line="240" w:lineRule="auto"/>
        <w:jc w:val="both"/>
        <w:rPr>
          <w:rFonts w:ascii="Calibri" w:eastAsia="Calibri" w:hAnsi="Calibri" w:cs="Calibri"/>
          <w:sz w:val="28"/>
        </w:rPr>
      </w:pPr>
      <w:r>
        <w:rPr>
          <w:rFonts w:ascii="Times New Roman" w:eastAsia="Times New Roman" w:hAnsi="Times New Roman" w:cs="Times New Roman"/>
          <w:sz w:val="28"/>
        </w:rPr>
        <w:tab/>
        <w:t>5. Продемонстрируйте технику паровых ингаляций с эфирными маслами в домашних условиях.</w:t>
      </w:r>
    </w:p>
    <w:p w:rsidR="00AF67DD" w:rsidRDefault="00AF67DD">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2</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Pr>
          <w:rFonts w:ascii="Times New Roman" w:eastAsia="Times New Roman" w:hAnsi="Times New Roman" w:cs="Times New Roman"/>
          <w:sz w:val="28"/>
        </w:rPr>
        <w:tab/>
        <w:t xml:space="preserve">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w:t>
      </w:r>
      <w:proofErr w:type="gramStart"/>
      <w:r>
        <w:rPr>
          <w:rFonts w:ascii="Times New Roman" w:eastAsia="Times New Roman" w:hAnsi="Times New Roman" w:cs="Times New Roman"/>
          <w:sz w:val="28"/>
        </w:rPr>
        <w:t>Больна</w:t>
      </w:r>
      <w:proofErr w:type="gramEnd"/>
      <w:r>
        <w:rPr>
          <w:rFonts w:ascii="Times New Roman" w:eastAsia="Times New Roman" w:hAnsi="Times New Roman" w:cs="Times New Roman"/>
          <w:sz w:val="28"/>
        </w:rPr>
        <w:t xml:space="preserve"> 3 года, указанные жалобы возникают ежегодно в июне, в июле все симптомы исчезают. Свое заболевание связывает с потерей близкого человека.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У матери и бабушки также отмечались приступы удушья. У больной имеется аллергия на клубнику,  пенициллин.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w:t>
      </w:r>
      <w:proofErr w:type="gramStart"/>
      <w:r>
        <w:rPr>
          <w:rFonts w:ascii="Times New Roman" w:eastAsia="Times New Roman" w:hAnsi="Times New Roman" w:cs="Times New Roman"/>
          <w:sz w:val="28"/>
        </w:rPr>
        <w:t>над</w:t>
      </w:r>
      <w:proofErr w:type="gramEnd"/>
      <w:r>
        <w:rPr>
          <w:rFonts w:ascii="Times New Roman" w:eastAsia="Times New Roman" w:hAnsi="Times New Roman" w:cs="Times New Roman"/>
          <w:sz w:val="28"/>
        </w:rPr>
        <w:t xml:space="preserve">- и подключичные области сглажены, межреберные промежутки расширены, отмечается набухание шейных вен, участие вспомогательной мускулатуры, втяжение </w:t>
      </w:r>
      <w:proofErr w:type="spellStart"/>
      <w:r>
        <w:rPr>
          <w:rFonts w:ascii="Times New Roman" w:eastAsia="Times New Roman" w:hAnsi="Times New Roman" w:cs="Times New Roman"/>
          <w:sz w:val="28"/>
        </w:rPr>
        <w:t>межреберий</w:t>
      </w:r>
      <w:proofErr w:type="spellEnd"/>
      <w:r>
        <w:rPr>
          <w:rFonts w:ascii="Times New Roman" w:eastAsia="Times New Roman" w:hAnsi="Times New Roman" w:cs="Times New Roman"/>
          <w:sz w:val="28"/>
        </w:rPr>
        <w:t xml:space="preserve">. Дыхание громкое, со свистом и шумом, ЧДД - 26 в мин. При перкуссии отмечается коробочный звук, нижняя граница легких по </w:t>
      </w:r>
      <w:proofErr w:type="spellStart"/>
      <w:r>
        <w:rPr>
          <w:rFonts w:ascii="Times New Roman" w:eastAsia="Times New Roman" w:hAnsi="Times New Roman" w:cs="Times New Roman"/>
          <w:sz w:val="28"/>
        </w:rPr>
        <w:t>среднеподмышечной</w:t>
      </w:r>
      <w:proofErr w:type="spellEnd"/>
      <w:r>
        <w:rPr>
          <w:rFonts w:ascii="Times New Roman" w:eastAsia="Times New Roman" w:hAnsi="Times New Roman" w:cs="Times New Roman"/>
          <w:sz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Пиковая скорость выдоха при </w:t>
      </w:r>
      <w:proofErr w:type="spellStart"/>
      <w:r>
        <w:rPr>
          <w:rFonts w:ascii="Times New Roman" w:eastAsia="Times New Roman" w:hAnsi="Times New Roman" w:cs="Times New Roman"/>
          <w:sz w:val="28"/>
        </w:rPr>
        <w:t>пикфлоуметрии</w:t>
      </w:r>
      <w:proofErr w:type="spellEnd"/>
      <w:r>
        <w:rPr>
          <w:rFonts w:ascii="Times New Roman" w:eastAsia="Times New Roman" w:hAnsi="Times New Roman" w:cs="Times New Roman"/>
          <w:sz w:val="28"/>
        </w:rPr>
        <w:t xml:space="preserve"> составляет 70% от </w:t>
      </w:r>
      <w:proofErr w:type="gramStart"/>
      <w:r>
        <w:rPr>
          <w:rFonts w:ascii="Times New Roman" w:eastAsia="Times New Roman" w:hAnsi="Times New Roman" w:cs="Times New Roman"/>
          <w:sz w:val="28"/>
        </w:rPr>
        <w:t>должной</w:t>
      </w:r>
      <w:proofErr w:type="gramEnd"/>
      <w:r>
        <w:rPr>
          <w:rFonts w:ascii="Times New Roman" w:eastAsia="Times New Roman" w:hAnsi="Times New Roman" w:cs="Times New Roman"/>
          <w:sz w:val="28"/>
        </w:rPr>
        <w:t>.</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 данного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AF67DD" w:rsidRDefault="00F00EFC">
      <w:pPr>
        <w:spacing w:after="0" w:line="240" w:lineRule="auto"/>
        <w:jc w:val="both"/>
        <w:rPr>
          <w:rFonts w:ascii="Calibri" w:eastAsia="Calibri" w:hAnsi="Calibri" w:cs="Calibri"/>
          <w:sz w:val="28"/>
        </w:rPr>
      </w:pPr>
      <w:r>
        <w:rPr>
          <w:rFonts w:ascii="Times New Roman" w:eastAsia="Times New Roman" w:hAnsi="Times New Roman" w:cs="Times New Roman"/>
          <w:sz w:val="28"/>
        </w:rPr>
        <w:tab/>
        <w:t>5. Продемонстрируйте технику использования карманного ингалятора.</w:t>
      </w:r>
    </w:p>
    <w:p w:rsidR="00F00EFC" w:rsidRDefault="00F00EFC">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3</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39,4</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w:t>
      </w:r>
      <w:proofErr w:type="spellStart"/>
      <w:r>
        <w:rPr>
          <w:rFonts w:ascii="Times New Roman" w:eastAsia="Times New Roman" w:hAnsi="Times New Roman" w:cs="Times New Roman"/>
          <w:sz w:val="28"/>
        </w:rPr>
        <w:t>мм</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2. Назовите необходимые дополнительные исследования</w:t>
      </w:r>
      <w:proofErr w:type="gramStart"/>
      <w:r>
        <w:rPr>
          <w:rFonts w:ascii="Times New Roman" w:eastAsia="Times New Roman" w:hAnsi="Times New Roman" w:cs="Times New Roman"/>
          <w:sz w:val="28"/>
        </w:rPr>
        <w:t xml:space="preserve"> .</w:t>
      </w:r>
      <w:proofErr w:type="gramEnd"/>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Продемонстрируйте технику оксигенотерапии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AF67DD" w:rsidRDefault="00AF67DD">
      <w:pPr>
        <w:spacing w:after="0" w:line="240" w:lineRule="auto"/>
        <w:jc w:val="center"/>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4</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Больной Г., 20 лет, обратился к врачу с жалобами на общую слабость, повышение температуры, кашель со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 xml:space="preserve">-гнойной мокротой, одышку. Заболел 10 дней назад: появился насморк, кашель, болела голова, лечился сам, больничный лист не брал. Хуже стало </w:t>
      </w:r>
      <w:proofErr w:type="gramStart"/>
      <w:r>
        <w:rPr>
          <w:rFonts w:ascii="Times New Roman" w:eastAsia="Times New Roman" w:hAnsi="Times New Roman" w:cs="Times New Roman"/>
          <w:sz w:val="28"/>
        </w:rPr>
        <w:t>вчера</w:t>
      </w:r>
      <w:proofErr w:type="gramEnd"/>
      <w:r>
        <w:rPr>
          <w:rFonts w:ascii="Times New Roman" w:eastAsia="Times New Roman" w:hAnsi="Times New Roman" w:cs="Times New Roman"/>
          <w:sz w:val="28"/>
        </w:rPr>
        <w:t xml:space="preserve">   вновь поднялась температура до 38,4</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С.</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- 38,6</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w:t>
      </w:r>
      <w:proofErr w:type="spellStart"/>
      <w:r>
        <w:rPr>
          <w:rFonts w:ascii="Times New Roman" w:eastAsia="Times New Roman" w:hAnsi="Times New Roman" w:cs="Times New Roman"/>
          <w:sz w:val="28"/>
        </w:rPr>
        <w:t>перкуторного</w:t>
      </w:r>
      <w:proofErr w:type="spellEnd"/>
      <w:r>
        <w:rPr>
          <w:rFonts w:ascii="Times New Roman" w:eastAsia="Times New Roman" w:hAnsi="Times New Roman" w:cs="Times New Roman"/>
          <w:sz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Язык обложен белым налетом.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данного пациента, расскажите о принципах лечения, прогнозе и профилактике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Продемонстрируйте технику оксигенотерапии.</w:t>
      </w:r>
    </w:p>
    <w:p w:rsidR="00AF67DD" w:rsidRDefault="00AF67DD">
      <w:pPr>
        <w:spacing w:after="0" w:line="240" w:lineRule="auto"/>
        <w:jc w:val="both"/>
        <w:rPr>
          <w:rFonts w:ascii="Calibri" w:eastAsia="Calibri" w:hAnsi="Calibri" w:cs="Calibri"/>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5</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Больной Б., 37 лет, обратился к врачу с жалобами на общую слабость, недомогание, повышенную утомляемость, снижение работоспособности, повышение температуры, кашель с выделением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 xml:space="preserve">-гнойной мокроты, одышку. Ухудшение состояния наступило 5 дней назад. Болен в течение 5 лет, обострения возникают периодически в осенне-весенний период и часто связаны с переохлаждением.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 xml:space="preserve">-гнойная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37,5 С. Общее состояние удовлетворительное. Кожа чистая. </w:t>
      </w:r>
      <w:proofErr w:type="spellStart"/>
      <w:r>
        <w:rPr>
          <w:rFonts w:ascii="Times New Roman" w:eastAsia="Times New Roman" w:hAnsi="Times New Roman" w:cs="Times New Roman"/>
          <w:sz w:val="28"/>
        </w:rPr>
        <w:t>Перкуторный</w:t>
      </w:r>
      <w:proofErr w:type="spellEnd"/>
      <w:r>
        <w:rPr>
          <w:rFonts w:ascii="Times New Roman" w:eastAsia="Times New Roman" w:hAnsi="Times New Roman" w:cs="Times New Roman"/>
          <w:sz w:val="28"/>
        </w:rPr>
        <w:t xml:space="preserve">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 при данном заболевании.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данного пациента, расскажите о принципах лечения, прогнозе 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профилактике данного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постановки горчичников.</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6</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Больной Ж., 35 лет, обратился к врачу с жалобами на слабость, недомогание, одышку, кашель с выделением обильной </w:t>
      </w:r>
      <w:proofErr w:type="spellStart"/>
      <w:r>
        <w:rPr>
          <w:rFonts w:ascii="Times New Roman" w:eastAsia="Times New Roman" w:hAnsi="Times New Roman" w:cs="Times New Roman"/>
          <w:sz w:val="28"/>
        </w:rPr>
        <w:t>слизисто</w:t>
      </w:r>
      <w:proofErr w:type="spellEnd"/>
      <w:r>
        <w:rPr>
          <w:rFonts w:ascii="Times New Roman" w:eastAsia="Times New Roman" w:hAnsi="Times New Roman" w:cs="Times New Roman"/>
          <w:sz w:val="28"/>
        </w:rPr>
        <w:t>-гнойной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37,4 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w:t>
      </w:r>
      <w:r>
        <w:rPr>
          <w:rFonts w:ascii="SimSun" w:eastAsia="SimSun" w:hAnsi="SimSun" w:cs="SimSun"/>
          <w:sz w:val="28"/>
        </w:rPr>
        <w:t>‖</w:t>
      </w:r>
      <w:r>
        <w:rPr>
          <w:rFonts w:ascii="Times New Roman" w:eastAsia="Times New Roman" w:hAnsi="Times New Roman" w:cs="Times New Roman"/>
          <w:sz w:val="28"/>
        </w:rPr>
        <w:t xml:space="preserve">, ногти в форме―часовых стекол, ЧДД - 22 в мин. При перкуссии над нижними отделами легких отмечается притупление </w:t>
      </w:r>
      <w:proofErr w:type="spellStart"/>
      <w:r>
        <w:rPr>
          <w:rFonts w:ascii="Times New Roman" w:eastAsia="Times New Roman" w:hAnsi="Times New Roman" w:cs="Times New Roman"/>
          <w:sz w:val="28"/>
        </w:rPr>
        <w:t>перкуторного</w:t>
      </w:r>
      <w:proofErr w:type="spellEnd"/>
      <w:r>
        <w:rPr>
          <w:rFonts w:ascii="Times New Roman" w:eastAsia="Times New Roman" w:hAnsi="Times New Roman" w:cs="Times New Roman"/>
          <w:sz w:val="28"/>
        </w:rPr>
        <w:t xml:space="preserve">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7</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Участковый терапевт вызван на дом к больному З., 32-х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принимал аспирин. Вчера состояние резко ухудшилось, усилился кашель, появилось большое количество гнойной мокроты с неприятным запахом.</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38,5 С. Общее состояние средней тяжести. Кожа чистая. Гиперемия лица. При перкуссии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грудной клетки справа под лопаткой в области 7-8 </w:t>
      </w:r>
      <w:proofErr w:type="spellStart"/>
      <w:r>
        <w:rPr>
          <w:rFonts w:ascii="Times New Roman" w:eastAsia="Times New Roman" w:hAnsi="Times New Roman" w:cs="Times New Roman"/>
          <w:sz w:val="28"/>
        </w:rPr>
        <w:t>межреберья</w:t>
      </w:r>
      <w:proofErr w:type="spellEnd"/>
      <w:r>
        <w:rPr>
          <w:rFonts w:ascii="Times New Roman" w:eastAsia="Times New Roman" w:hAnsi="Times New Roman" w:cs="Times New Roman"/>
          <w:sz w:val="28"/>
        </w:rPr>
        <w:t xml:space="preserve"> притупление </w:t>
      </w:r>
      <w:proofErr w:type="spellStart"/>
      <w:r>
        <w:rPr>
          <w:rFonts w:ascii="Times New Roman" w:eastAsia="Times New Roman" w:hAnsi="Times New Roman" w:cs="Times New Roman"/>
          <w:sz w:val="28"/>
        </w:rPr>
        <w:t>перкуторного</w:t>
      </w:r>
      <w:proofErr w:type="spellEnd"/>
      <w:r>
        <w:rPr>
          <w:rFonts w:ascii="Times New Roman" w:eastAsia="Times New Roman" w:hAnsi="Times New Roman" w:cs="Times New Roman"/>
          <w:sz w:val="28"/>
        </w:rPr>
        <w:t xml:space="preserve"> звука. На остальном протяжении легочный звук. При аускультации в области притупления </w:t>
      </w:r>
      <w:proofErr w:type="spellStart"/>
      <w:r>
        <w:rPr>
          <w:rFonts w:ascii="Times New Roman" w:eastAsia="Times New Roman" w:hAnsi="Times New Roman" w:cs="Times New Roman"/>
          <w:sz w:val="28"/>
        </w:rPr>
        <w:t>среднепузырчатые</w:t>
      </w:r>
      <w:proofErr w:type="spellEnd"/>
      <w:r>
        <w:rPr>
          <w:rFonts w:ascii="Times New Roman" w:eastAsia="Times New Roman" w:hAnsi="Times New Roman" w:cs="Times New Roman"/>
          <w:sz w:val="28"/>
        </w:rPr>
        <w:t xml:space="preserve"> влажные хрипы. На остальном протяжении дыхание везикулярное. Тоны сердца приглушены. ЧСС 102 в мин. АД 100/70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№8</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w:t>
      </w:r>
      <w:proofErr w:type="gramStart"/>
      <w:r>
        <w:rPr>
          <w:rFonts w:ascii="Times New Roman" w:eastAsia="Times New Roman" w:hAnsi="Times New Roman" w:cs="Times New Roman"/>
          <w:sz w:val="28"/>
        </w:rPr>
        <w:t>Болен</w:t>
      </w:r>
      <w:proofErr w:type="gramEnd"/>
      <w:r>
        <w:rPr>
          <w:rFonts w:ascii="Times New Roman" w:eastAsia="Times New Roman" w:hAnsi="Times New Roman" w:cs="Times New Roman"/>
          <w:sz w:val="28"/>
        </w:rPr>
        <w:t xml:space="preserve"> 2-ю неделю.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37,8 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w:t>
      </w:r>
      <w:proofErr w:type="spellStart"/>
      <w:r>
        <w:rPr>
          <w:rFonts w:ascii="Times New Roman" w:eastAsia="Times New Roman" w:hAnsi="Times New Roman" w:cs="Times New Roman"/>
          <w:sz w:val="28"/>
        </w:rPr>
        <w:t>среднеподмышечной</w:t>
      </w:r>
      <w:proofErr w:type="spellEnd"/>
      <w:r>
        <w:rPr>
          <w:rFonts w:ascii="Times New Roman" w:eastAsia="Times New Roman" w:hAnsi="Times New Roman" w:cs="Times New Roman"/>
          <w:sz w:val="28"/>
        </w:rPr>
        <w:t xml:space="preserve"> линии от 7-го ребра и далее ниже к позвоночнику </w:t>
      </w:r>
      <w:proofErr w:type="spellStart"/>
      <w:r>
        <w:rPr>
          <w:rFonts w:ascii="Times New Roman" w:eastAsia="Times New Roman" w:hAnsi="Times New Roman" w:cs="Times New Roman"/>
          <w:sz w:val="28"/>
        </w:rPr>
        <w:t>перкуторный</w:t>
      </w:r>
      <w:proofErr w:type="spellEnd"/>
      <w:r>
        <w:rPr>
          <w:rFonts w:ascii="Times New Roman" w:eastAsia="Times New Roman" w:hAnsi="Times New Roman" w:cs="Times New Roman"/>
          <w:sz w:val="28"/>
        </w:rPr>
        <w:t xml:space="preserve">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AF67DD">
      <w:pPr>
        <w:spacing w:after="0" w:line="240" w:lineRule="auto"/>
        <w:jc w:val="both"/>
        <w:rPr>
          <w:rFonts w:ascii="Times New Roman" w:eastAsia="Times New Roman" w:hAnsi="Times New Roman" w:cs="Times New Roman"/>
          <w:b/>
          <w:i/>
          <w:caps/>
          <w:sz w:val="28"/>
          <w:u w:val="single"/>
        </w:rPr>
      </w:pPr>
    </w:p>
    <w:p w:rsidR="00AF67DD" w:rsidRDefault="00F00EFC">
      <w:pPr>
        <w:spacing w:after="0" w:line="240" w:lineRule="auto"/>
        <w:ind w:left="1440" w:right="-284"/>
        <w:jc w:val="center"/>
        <w:rPr>
          <w:rFonts w:ascii="Times New Roman" w:eastAsia="Times New Roman" w:hAnsi="Times New Roman" w:cs="Times New Roman"/>
          <w:b/>
          <w:caps/>
          <w:sz w:val="28"/>
        </w:rPr>
      </w:pPr>
      <w:r>
        <w:rPr>
          <w:rFonts w:ascii="Times New Roman" w:eastAsia="Times New Roman" w:hAnsi="Times New Roman" w:cs="Times New Roman"/>
          <w:b/>
          <w:caps/>
          <w:color w:val="000000"/>
          <w:sz w:val="28"/>
        </w:rPr>
        <w:t>Практические ЗАДАНИЯ ДЛЯ Демонстрации</w:t>
      </w:r>
      <w:r>
        <w:rPr>
          <w:rFonts w:ascii="Times New Roman" w:eastAsia="Times New Roman" w:hAnsi="Times New Roman" w:cs="Times New Roman"/>
          <w:b/>
          <w:caps/>
          <w:sz w:val="28"/>
        </w:rPr>
        <w:t xml:space="preserve"> ПРАКТИЧЕСКИХ НАВЫКОВ:</w:t>
      </w:r>
    </w:p>
    <w:p w:rsidR="00AF67DD" w:rsidRDefault="00AF67DD">
      <w:pPr>
        <w:spacing w:after="0" w:line="240" w:lineRule="auto"/>
        <w:jc w:val="both"/>
        <w:rPr>
          <w:rFonts w:ascii="Times New Roman" w:eastAsia="Times New Roman" w:hAnsi="Times New Roman" w:cs="Times New Roman"/>
          <w:b/>
          <w:caps/>
          <w:sz w:val="28"/>
        </w:rPr>
      </w:pPr>
    </w:p>
    <w:p w:rsidR="00AF67DD" w:rsidRDefault="00F00EFC">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Рекомендации по изучению методик проведения </w:t>
      </w:r>
      <w:proofErr w:type="spellStart"/>
      <w:r>
        <w:rPr>
          <w:rFonts w:ascii="Times New Roman" w:eastAsia="Times New Roman" w:hAnsi="Times New Roman" w:cs="Times New Roman"/>
          <w:b/>
          <w:i/>
          <w:sz w:val="28"/>
        </w:rPr>
        <w:t>физикального</w:t>
      </w:r>
      <w:proofErr w:type="spellEnd"/>
      <w:r>
        <w:rPr>
          <w:rFonts w:ascii="Times New Roman" w:eastAsia="Times New Roman" w:hAnsi="Times New Roman" w:cs="Times New Roman"/>
          <w:b/>
          <w:i/>
          <w:sz w:val="28"/>
        </w:rPr>
        <w:t xml:space="preserve"> осмотра</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врач-ординатор!</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Внимательно ознакомьтесь с методиками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Отработайте на муляжах технику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на практическом занятии или группами по два человека.</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При возникновении вопросов и трудностей обратитесь за помощью к преподавателю.</w:t>
      </w:r>
    </w:p>
    <w:p w:rsidR="00AF67DD" w:rsidRDefault="00F00EFC">
      <w:pPr>
        <w:numPr>
          <w:ilvl w:val="0"/>
          <w:numId w:val="24"/>
        </w:numPr>
        <w:tabs>
          <w:tab w:val="left" w:pos="360"/>
        </w:tabs>
        <w:spacing w:after="0" w:line="24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Продемонстрируйте преподавателю степень освоения данных методик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AF67DD">
      <w:pPr>
        <w:spacing w:after="0" w:line="240" w:lineRule="auto"/>
        <w:ind w:right="-284"/>
        <w:jc w:val="both"/>
        <w:rPr>
          <w:rFonts w:ascii="Times New Roman" w:eastAsia="Times New Roman" w:hAnsi="Times New Roman" w:cs="Times New Roman"/>
          <w:b/>
          <w:i/>
          <w:sz w:val="28"/>
          <w:u w:val="single"/>
        </w:rPr>
      </w:pP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Задание № 1.</w:t>
      </w:r>
      <w:r>
        <w:rPr>
          <w:rFonts w:ascii="Times New Roman" w:eastAsia="Times New Roman" w:hAnsi="Times New Roman" w:cs="Times New Roman"/>
          <w:sz w:val="28"/>
        </w:rPr>
        <w:t xml:space="preserve"> Техника проведения пальпации грудной клетки.</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Задание № 2.</w:t>
      </w:r>
      <w:r>
        <w:rPr>
          <w:rFonts w:ascii="Times New Roman" w:eastAsia="Times New Roman" w:hAnsi="Times New Roman" w:cs="Times New Roman"/>
          <w:sz w:val="28"/>
        </w:rPr>
        <w:t xml:space="preserve"> Техника проведения сравнительной перкуссии легких.</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Задание № 3.</w:t>
      </w:r>
      <w:r>
        <w:rPr>
          <w:rFonts w:ascii="Times New Roman" w:eastAsia="Times New Roman" w:hAnsi="Times New Roman" w:cs="Times New Roman"/>
          <w:sz w:val="28"/>
        </w:rPr>
        <w:t xml:space="preserve"> Техника проведения сравнительной аускультации легких.</w:t>
      </w:r>
    </w:p>
    <w:p w:rsidR="00AF67DD" w:rsidRDefault="00AF67DD">
      <w:pPr>
        <w:spacing w:after="0"/>
        <w:ind w:left="720"/>
        <w:jc w:val="both"/>
        <w:rPr>
          <w:rFonts w:ascii="Times New Roman" w:eastAsia="Times New Roman" w:hAnsi="Times New Roman" w:cs="Times New Roman"/>
          <w:sz w:val="28"/>
        </w:rPr>
      </w:pP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Тема 2.</w:t>
      </w:r>
      <w:r>
        <w:rPr>
          <w:rFonts w:ascii="Times New Roman" w:eastAsia="Times New Roman" w:hAnsi="Times New Roman" w:cs="Times New Roman"/>
          <w:sz w:val="28"/>
        </w:rPr>
        <w:t xml:space="preserve"> Методика обследования пациента с патологией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Форм</w:t>
      </w:r>
      <w:proofErr w:type="gramStart"/>
      <w:r>
        <w:rPr>
          <w:rFonts w:ascii="Times New Roman" w:eastAsia="Times New Roman" w:hAnsi="Times New Roman" w:cs="Times New Roman"/>
          <w:b/>
          <w:color w:val="000000"/>
          <w:sz w:val="28"/>
        </w:rPr>
        <w:t>а(</w:t>
      </w:r>
      <w:proofErr w:type="gramEnd"/>
      <w:r>
        <w:rPr>
          <w:rFonts w:ascii="Times New Roman" w:eastAsia="Times New Roman" w:hAnsi="Times New Roman" w:cs="Times New Roman"/>
          <w:b/>
          <w:color w:val="000000"/>
          <w:sz w:val="28"/>
        </w:rPr>
        <w:t>ы) текущего контроля</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успеваемости: </w:t>
      </w:r>
      <w:r>
        <w:rPr>
          <w:rFonts w:ascii="Times New Roman" w:eastAsia="Times New Roman" w:hAnsi="Times New Roman" w:cs="Times New Roman"/>
          <w:color w:val="000000"/>
          <w:sz w:val="28"/>
        </w:rPr>
        <w:t>письменный опрос, тестирование, решение проблемно-ситуационные задачи,</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проверка</w:t>
      </w:r>
      <w:r>
        <w:rPr>
          <w:rFonts w:ascii="Times New Roman" w:eastAsia="Times New Roman" w:hAnsi="Times New Roman" w:cs="Times New Roman"/>
          <w:sz w:val="28"/>
        </w:rPr>
        <w:t xml:space="preserve"> практических навыков и умений</w:t>
      </w:r>
      <w:r>
        <w:rPr>
          <w:rFonts w:ascii="Times New Roman" w:eastAsia="Times New Roman" w:hAnsi="Times New Roman" w:cs="Times New Roman"/>
          <w:color w:val="000000"/>
          <w:sz w:val="28"/>
        </w:rPr>
        <w:t>.</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Оценочные материалы текущего контроля успеваемости</w:t>
      </w:r>
      <w:r>
        <w:rPr>
          <w:rFonts w:ascii="Times New Roman" w:eastAsia="Times New Roman" w:hAnsi="Times New Roman" w:cs="Times New Roman"/>
          <w:i/>
          <w:color w:val="000000"/>
          <w:sz w:val="28"/>
        </w:rPr>
        <w:t>:</w:t>
      </w:r>
    </w:p>
    <w:p w:rsidR="00AF67DD" w:rsidRDefault="00AF67DD">
      <w:pPr>
        <w:spacing w:after="0"/>
        <w:jc w:val="both"/>
        <w:rPr>
          <w:rFonts w:ascii="Times New Roman" w:eastAsia="Times New Roman" w:hAnsi="Times New Roman" w:cs="Times New Roman"/>
          <w:sz w:val="28"/>
        </w:rPr>
      </w:pPr>
    </w:p>
    <w:p w:rsidR="00AF67DD" w:rsidRDefault="00F00EFC">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Вопросы для письменного контроля: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Гемодинамические нарушения и клинические проявления при митральном стенозе.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Гемодинамические нарушения и клинические проявления при митральной недостаточности.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Гемодинамические нарушения и клинические проявления при аортальном стенозе.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Гемодинамические нарушения и клинические проявления при аортальной недостаточности. </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Данные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с митральным стенозом</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 xml:space="preserve">Данные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с митральной недостаточностью</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Данные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с аортальным стенозом</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Данные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с аортальной недостаточностью</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9.    Ишемическая болезнь сердца. </w:t>
      </w:r>
      <w:r w:rsidR="00F75C66">
        <w:rPr>
          <w:rFonts w:ascii="Times New Roman" w:eastAsia="Times New Roman" w:hAnsi="Times New Roman" w:cs="Times New Roman"/>
          <w:sz w:val="28"/>
        </w:rPr>
        <w:t xml:space="preserve">Этиология. Патогенез. </w:t>
      </w:r>
      <w:r>
        <w:rPr>
          <w:rFonts w:ascii="Times New Roman" w:eastAsia="Times New Roman" w:hAnsi="Times New Roman" w:cs="Times New Roman"/>
          <w:sz w:val="28"/>
        </w:rPr>
        <w:t xml:space="preserve">Классификация. Понятие о факторах риска.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sidR="00010F21">
        <w:rPr>
          <w:rFonts w:ascii="Times New Roman" w:eastAsia="Times New Roman" w:hAnsi="Times New Roman" w:cs="Times New Roman"/>
          <w:sz w:val="28"/>
        </w:rPr>
        <w:t>0</w:t>
      </w:r>
      <w:r>
        <w:rPr>
          <w:rFonts w:ascii="Times New Roman" w:eastAsia="Times New Roman" w:hAnsi="Times New Roman" w:cs="Times New Roman"/>
          <w:sz w:val="28"/>
        </w:rPr>
        <w:t>.   Атеросклероз.</w:t>
      </w:r>
      <w:r w:rsidR="00F75C66" w:rsidRPr="00F75C66">
        <w:rPr>
          <w:rFonts w:ascii="Times New Roman" w:eastAsia="Times New Roman" w:hAnsi="Times New Roman" w:cs="Times New Roman"/>
          <w:sz w:val="28"/>
        </w:rPr>
        <w:t xml:space="preserve">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F00EF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sidR="00010F21">
        <w:rPr>
          <w:rFonts w:ascii="Times New Roman" w:eastAsia="Times New Roman" w:hAnsi="Times New Roman" w:cs="Times New Roman"/>
          <w:sz w:val="28"/>
        </w:rPr>
        <w:t>1</w:t>
      </w:r>
      <w:r>
        <w:rPr>
          <w:rFonts w:ascii="Times New Roman" w:eastAsia="Times New Roman" w:hAnsi="Times New Roman" w:cs="Times New Roman"/>
          <w:sz w:val="28"/>
        </w:rPr>
        <w:t xml:space="preserve">.    Перикардиты. </w:t>
      </w:r>
      <w:r w:rsidR="00F75C66">
        <w:rPr>
          <w:rFonts w:ascii="Times New Roman" w:eastAsia="Times New Roman" w:hAnsi="Times New Roman" w:cs="Times New Roman"/>
          <w:sz w:val="28"/>
        </w:rPr>
        <w:t xml:space="preserve">Этиология. Патогенез. </w:t>
      </w:r>
      <w:r w:rsidR="00010F21">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AF67DD">
      <w:pPr>
        <w:spacing w:after="0"/>
        <w:jc w:val="both"/>
        <w:rPr>
          <w:rFonts w:ascii="Times New Roman" w:eastAsia="Times New Roman" w:hAnsi="Times New Roman" w:cs="Times New Roman"/>
          <w:sz w:val="28"/>
        </w:rPr>
      </w:pPr>
    </w:p>
    <w:p w:rsidR="00AF67DD" w:rsidRDefault="00F00EFC">
      <w:pPr>
        <w:spacing w:after="0"/>
        <w:ind w:left="720"/>
        <w:jc w:val="center"/>
        <w:rPr>
          <w:rFonts w:ascii="Times New Roman" w:eastAsia="Times New Roman" w:hAnsi="Times New Roman" w:cs="Times New Roman"/>
          <w:sz w:val="28"/>
        </w:rPr>
      </w:pPr>
      <w:r>
        <w:rPr>
          <w:rFonts w:ascii="Times New Roman" w:eastAsia="Times New Roman" w:hAnsi="Times New Roman" w:cs="Times New Roman"/>
          <w:sz w:val="28"/>
        </w:rPr>
        <w:t>ТЕСТОВЫЕ ЗАДАНИЯ:</w:t>
      </w:r>
    </w:p>
    <w:p w:rsidR="00AF67DD" w:rsidRDefault="00F00EFC">
      <w:pPr>
        <w:spacing w:after="0"/>
        <w:ind w:left="720"/>
        <w:jc w:val="center"/>
        <w:rPr>
          <w:rFonts w:ascii="Times New Roman" w:eastAsia="Times New Roman" w:hAnsi="Times New Roman" w:cs="Times New Roman"/>
          <w:sz w:val="28"/>
        </w:rPr>
      </w:pPr>
      <w:r>
        <w:rPr>
          <w:rFonts w:ascii="Times New Roman" w:eastAsia="Times New Roman" w:hAnsi="Times New Roman" w:cs="Times New Roman"/>
          <w:sz w:val="28"/>
        </w:rPr>
        <w:t>Выберите один правильный ответ</w:t>
      </w:r>
    </w:p>
    <w:p w:rsidR="00AF67DD" w:rsidRDefault="00F00EFC">
      <w:pPr>
        <w:numPr>
          <w:ilvl w:val="0"/>
          <w:numId w:val="25"/>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ДЛЯ ЗАСТОЯ КРОВИ В МАЛОМ КРУГЕ КРОВООБРАЩЕНИЯ БОЛЕЕ ХАРАКТЕРНО</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набухание шейных вен</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lastRenderedPageBreak/>
        <w:t>2) асцит</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ортопноэ</w:t>
      </w:r>
      <w:proofErr w:type="spell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отеки на ногах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5) отеки на лице</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26"/>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ОТЕКИ ПРИ ЗАБОЛЕВАНИЯХ СЕРДЦА ХАРАКТЕРИЗУЮТСЯ</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появляются на лице</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появляются на стопах, голенях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появляются утром</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легко смещаются при изменении положения тела</w:t>
      </w:r>
    </w:p>
    <w:p w:rsidR="00AF67DD" w:rsidRDefault="00AF67DD">
      <w:pPr>
        <w:spacing w:after="0" w:line="240" w:lineRule="auto"/>
        <w:rPr>
          <w:rFonts w:ascii="Times New Roman" w:eastAsia="Times New Roman" w:hAnsi="Times New Roman" w:cs="Times New Roman"/>
          <w:sz w:val="28"/>
        </w:rPr>
      </w:pPr>
    </w:p>
    <w:p w:rsidR="00AF67DD" w:rsidRDefault="00F00EFC">
      <w:pPr>
        <w:numPr>
          <w:ilvl w:val="0"/>
          <w:numId w:val="2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ДЕФИЦИТ ПУЛЬСА НАБЛЮДАЕТСЯ </w:t>
      </w:r>
      <w:proofErr w:type="gramStart"/>
      <w:r>
        <w:rPr>
          <w:rFonts w:ascii="Times New Roman" w:eastAsia="Times New Roman" w:hAnsi="Times New Roman" w:cs="Times New Roman"/>
          <w:sz w:val="28"/>
        </w:rPr>
        <w:t>ПРИ</w:t>
      </w:r>
      <w:proofErr w:type="gramEnd"/>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1) низком АД</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 xml:space="preserve">к </w:t>
      </w:r>
      <w:proofErr w:type="spellStart"/>
      <w:r>
        <w:rPr>
          <w:rFonts w:ascii="Times New Roman" w:eastAsia="Times New Roman" w:hAnsi="Times New Roman" w:cs="Times New Roman"/>
          <w:sz w:val="28"/>
        </w:rPr>
        <w:t>огда</w:t>
      </w:r>
      <w:proofErr w:type="spellEnd"/>
      <w:proofErr w:type="gramEnd"/>
      <w:r>
        <w:rPr>
          <w:rFonts w:ascii="Times New Roman" w:eastAsia="Times New Roman" w:hAnsi="Times New Roman" w:cs="Times New Roman"/>
          <w:sz w:val="28"/>
        </w:rPr>
        <w:t xml:space="preserve"> частота пульса меньше частоты сердечных сокращений</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редких сердечных сокращениях</w:t>
      </w:r>
    </w:p>
    <w:p w:rsidR="00AF67DD" w:rsidRDefault="00F00EF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повышении</w:t>
      </w:r>
      <w:proofErr w:type="gramEnd"/>
      <w:r>
        <w:rPr>
          <w:rFonts w:ascii="Times New Roman" w:eastAsia="Times New Roman" w:hAnsi="Times New Roman" w:cs="Times New Roman"/>
          <w:sz w:val="28"/>
        </w:rPr>
        <w:t xml:space="preserve"> АД</w:t>
      </w:r>
    </w:p>
    <w:p w:rsidR="00AF67DD" w:rsidRDefault="00AF67DD">
      <w:pPr>
        <w:spacing w:after="0" w:line="240" w:lineRule="auto"/>
        <w:ind w:left="720"/>
        <w:rPr>
          <w:rFonts w:ascii="Times New Roman" w:eastAsia="Times New Roman" w:hAnsi="Times New Roman" w:cs="Times New Roman"/>
          <w:sz w:val="28"/>
        </w:rPr>
      </w:pPr>
    </w:p>
    <w:p w:rsidR="00AF67DD" w:rsidRDefault="00F00EFC">
      <w:pPr>
        <w:numPr>
          <w:ilvl w:val="0"/>
          <w:numId w:val="2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СИСТОЛИЧЕСКОЕ СЕРДЕЧНОЕ ДРОЖАНИЕ ОПРЕДЕЛЯЕТСЯ </w:t>
      </w:r>
      <w:proofErr w:type="gramStart"/>
      <w:r>
        <w:rPr>
          <w:rFonts w:ascii="Times New Roman" w:eastAsia="Times New Roman" w:hAnsi="Times New Roman" w:cs="Times New Roman"/>
          <w:sz w:val="28"/>
        </w:rPr>
        <w:t>В</w:t>
      </w:r>
      <w:proofErr w:type="gramEnd"/>
    </w:p>
    <w:p w:rsidR="00AF67DD" w:rsidRDefault="00F00EFC">
      <w:pPr>
        <w:numPr>
          <w:ilvl w:val="0"/>
          <w:numId w:val="2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справа от правого края грудины </w:t>
      </w:r>
    </w:p>
    <w:p w:rsidR="00AF67DD" w:rsidRDefault="00F00EFC">
      <w:pPr>
        <w:numPr>
          <w:ilvl w:val="0"/>
          <w:numId w:val="2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 области левожелудочкового толчка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 xml:space="preserve">о </w:t>
      </w:r>
      <w:proofErr w:type="spellStart"/>
      <w:r>
        <w:rPr>
          <w:rFonts w:ascii="Times New Roman" w:eastAsia="Times New Roman" w:hAnsi="Times New Roman" w:cs="Times New Roman"/>
          <w:sz w:val="28"/>
        </w:rPr>
        <w:t>бласти</w:t>
      </w:r>
      <w:proofErr w:type="spellEnd"/>
      <w:proofErr w:type="gramEnd"/>
      <w:r>
        <w:rPr>
          <w:rFonts w:ascii="Times New Roman" w:eastAsia="Times New Roman" w:hAnsi="Times New Roman" w:cs="Times New Roman"/>
          <w:sz w:val="28"/>
        </w:rPr>
        <w:t xml:space="preserve"> 3-4 </w:t>
      </w:r>
      <w:proofErr w:type="spellStart"/>
      <w:r>
        <w:rPr>
          <w:rFonts w:ascii="Times New Roman" w:eastAsia="Times New Roman" w:hAnsi="Times New Roman" w:cs="Times New Roman"/>
          <w:sz w:val="28"/>
        </w:rPr>
        <w:t>межреберья</w:t>
      </w:r>
      <w:proofErr w:type="spellEnd"/>
      <w:r>
        <w:rPr>
          <w:rFonts w:ascii="Times New Roman" w:eastAsia="Times New Roman" w:hAnsi="Times New Roman" w:cs="Times New Roman"/>
          <w:sz w:val="28"/>
        </w:rPr>
        <w:t xml:space="preserve"> справа от правого края грудины</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 xml:space="preserve">о </w:t>
      </w:r>
      <w:proofErr w:type="spellStart"/>
      <w:r>
        <w:rPr>
          <w:rFonts w:ascii="Times New Roman" w:eastAsia="Times New Roman" w:hAnsi="Times New Roman" w:cs="Times New Roman"/>
          <w:sz w:val="28"/>
        </w:rPr>
        <w:t>бласти</w:t>
      </w:r>
      <w:proofErr w:type="spellEnd"/>
      <w:proofErr w:type="gramEnd"/>
      <w:r>
        <w:rPr>
          <w:rFonts w:ascii="Times New Roman" w:eastAsia="Times New Roman" w:hAnsi="Times New Roman" w:cs="Times New Roman"/>
          <w:sz w:val="28"/>
        </w:rPr>
        <w:t xml:space="preserve"> 2-го </w:t>
      </w:r>
      <w:proofErr w:type="spellStart"/>
      <w:r>
        <w:rPr>
          <w:rFonts w:ascii="Times New Roman" w:eastAsia="Times New Roman" w:hAnsi="Times New Roman" w:cs="Times New Roman"/>
          <w:sz w:val="28"/>
        </w:rPr>
        <w:t>межреберья</w:t>
      </w:r>
      <w:proofErr w:type="spellEnd"/>
      <w:r>
        <w:rPr>
          <w:rFonts w:ascii="Times New Roman" w:eastAsia="Times New Roman" w:hAnsi="Times New Roman" w:cs="Times New Roman"/>
          <w:sz w:val="28"/>
        </w:rPr>
        <w:t xml:space="preserve"> справа от правого края грудины</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2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ГИПЕРТРОФИИ ЛЕВОГО ЖЕЛУДОЧКА ГРАНИЦА СЕРДЦА СМЕЩАЕТСЯ</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вправо</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влево</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вверх</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ЛЕВАЯ ГРАНИЦА СЕРДЦА ОПРЕДЕЛЯЕТСЯ</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по левой срединно-ключичной линии в V </w:t>
      </w:r>
      <w:proofErr w:type="spellStart"/>
      <w:r>
        <w:rPr>
          <w:rFonts w:ascii="Times New Roman" w:eastAsia="Times New Roman" w:hAnsi="Times New Roman" w:cs="Times New Roman"/>
          <w:sz w:val="28"/>
        </w:rPr>
        <w:t>межреберье</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0,5–1,5 см </w:t>
      </w:r>
      <w:proofErr w:type="spellStart"/>
      <w:r>
        <w:rPr>
          <w:rFonts w:ascii="Times New Roman" w:eastAsia="Times New Roman" w:hAnsi="Times New Roman" w:cs="Times New Roman"/>
          <w:sz w:val="28"/>
        </w:rPr>
        <w:t>кнутри</w:t>
      </w:r>
      <w:proofErr w:type="spellEnd"/>
      <w:r>
        <w:rPr>
          <w:rFonts w:ascii="Times New Roman" w:eastAsia="Times New Roman" w:hAnsi="Times New Roman" w:cs="Times New Roman"/>
          <w:sz w:val="28"/>
        </w:rPr>
        <w:t xml:space="preserve"> от левой срединно-ключичной линии в V </w:t>
      </w:r>
      <w:proofErr w:type="spellStart"/>
      <w:r>
        <w:rPr>
          <w:rFonts w:ascii="Times New Roman" w:eastAsia="Times New Roman" w:hAnsi="Times New Roman" w:cs="Times New Roman"/>
          <w:sz w:val="28"/>
        </w:rPr>
        <w:t>межреберье</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 1 см кнаружи от левой срединно-ключичной линии в V </w:t>
      </w:r>
      <w:proofErr w:type="spellStart"/>
      <w:r>
        <w:rPr>
          <w:rFonts w:ascii="Times New Roman" w:eastAsia="Times New Roman" w:hAnsi="Times New Roman" w:cs="Times New Roman"/>
          <w:sz w:val="28"/>
        </w:rPr>
        <w:t>межреберье</w:t>
      </w:r>
      <w:proofErr w:type="spellEnd"/>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АУСКУЛЬТАЦИИ СЕРДЦА В НОРМЕ МОЖЕТ ВЫСЛУШИВАТЬСЯ ТОНОВ</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два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три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четыре</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пять</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ЛЕВАЯ ГРАНИЦА АБСОЛЮТНОЙ ТУПОСТИ СЕРДЦА В НОРМЕ НАХОДИТСЯ </w:t>
      </w:r>
      <w:proofErr w:type="gramStart"/>
      <w:r>
        <w:rPr>
          <w:rFonts w:ascii="Times New Roman" w:eastAsia="Times New Roman" w:hAnsi="Times New Roman" w:cs="Times New Roman"/>
          <w:sz w:val="28"/>
        </w:rPr>
        <w:t>В</w:t>
      </w:r>
      <w:proofErr w:type="gram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V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по левой среднеключичной линии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V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на 0,5–1,5 см. </w:t>
      </w:r>
      <w:proofErr w:type="spellStart"/>
      <w:r>
        <w:rPr>
          <w:rFonts w:ascii="Times New Roman" w:eastAsia="Times New Roman" w:hAnsi="Times New Roman" w:cs="Times New Roman"/>
          <w:sz w:val="28"/>
        </w:rPr>
        <w:t>кнутри</w:t>
      </w:r>
      <w:proofErr w:type="spellEnd"/>
      <w:r>
        <w:rPr>
          <w:rFonts w:ascii="Times New Roman" w:eastAsia="Times New Roman" w:hAnsi="Times New Roman" w:cs="Times New Roman"/>
          <w:sz w:val="28"/>
        </w:rPr>
        <w:t xml:space="preserve"> от левой среднеключичной линии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V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на 0,5–1,5 см. кнаружи от левой среднеключичной линии</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НЕДОСТАТОЧНОСТИ МИТРАЛЬНОГО КЛАПАНА ВЫСЛУШИВАЕТСЯ ШУМ</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систолический</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пресистолический</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протодиастолический</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диастолический</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34"/>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ЗУБЦА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В НОРМЕ СОСТАВЛЯЕТ:</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0,02 сек</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до 0,10 сек</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до 0,12 сек</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до 0,13 сек</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5"/>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ПРОГНОЗ ЗАБОЛЕВАНИЯ У БОЛЬНЫХ ИБС ЯВЛЯЕТСЯ НАИБОЛЕЕ НЕБЛАГОПРИЯТНЫМ ПРИ ЛОКАЛИЗАЦИИ АТЕРОСКЛЕРОТИЧЕСКИХ БЛЯШЕК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правой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передней нисходящей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общем</w:t>
      </w:r>
      <w:proofErr w:type="gramEnd"/>
      <w:r>
        <w:rPr>
          <w:rFonts w:ascii="Times New Roman" w:eastAsia="Times New Roman" w:hAnsi="Times New Roman" w:cs="Times New Roman"/>
          <w:sz w:val="28"/>
        </w:rPr>
        <w:t xml:space="preserve"> стволе левой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огибающей коронарной артерии</w:t>
      </w:r>
    </w:p>
    <w:p w:rsidR="00AF67DD" w:rsidRDefault="00F00EFC">
      <w:pPr>
        <w:numPr>
          <w:ilvl w:val="0"/>
          <w:numId w:val="35"/>
        </w:numPr>
        <w:spacing w:after="0" w:line="240" w:lineRule="auto"/>
        <w:ind w:left="814" w:hanging="360"/>
        <w:jc w:val="both"/>
        <w:rPr>
          <w:rFonts w:ascii="Times New Roman" w:eastAsia="Times New Roman" w:hAnsi="Times New Roman" w:cs="Times New Roman"/>
          <w:sz w:val="28"/>
        </w:rPr>
      </w:pPr>
      <w:r>
        <w:rPr>
          <w:rFonts w:ascii="Times New Roman" w:eastAsia="Times New Roman" w:hAnsi="Times New Roman" w:cs="Times New Roman"/>
          <w:sz w:val="28"/>
        </w:rPr>
        <w:t>артерии тупого края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6"/>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ПРИЗНАКОМ СОПУТСТВУЮЩЕГО ИНФАРКТА МИОКАРДА ПРАВОГО ЖЕЛУДОЧКА У БОЛЬНЫХ С НИЖНИМ ИНФАРКТОМ МИОКАРДА МОЖЕТ БЫТЬ:</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депрессия сегмента ST в отведениях V4-V5</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подъем сегмента ST в отведении V4R</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высоты и ширины зубца R в отведениях V1-V2</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отрицательный зубец T в отведениях  V1-V2</w:t>
      </w:r>
    </w:p>
    <w:p w:rsidR="00AF67DD" w:rsidRDefault="00F00EFC">
      <w:pPr>
        <w:numPr>
          <w:ilvl w:val="0"/>
          <w:numId w:val="36"/>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сегмента ST в отведении V4R</w:t>
      </w:r>
    </w:p>
    <w:p w:rsidR="00AF67DD" w:rsidRDefault="00AF67DD">
      <w:pPr>
        <w:spacing w:after="0" w:line="240" w:lineRule="auto"/>
        <w:ind w:left="862"/>
        <w:jc w:val="both"/>
        <w:rPr>
          <w:rFonts w:ascii="Times New Roman" w:eastAsia="Times New Roman" w:hAnsi="Times New Roman" w:cs="Times New Roman"/>
          <w:sz w:val="28"/>
        </w:rPr>
      </w:pPr>
    </w:p>
    <w:p w:rsidR="00AF67DD" w:rsidRDefault="00F00EFC">
      <w:pPr>
        <w:numPr>
          <w:ilvl w:val="0"/>
          <w:numId w:val="37"/>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ЭПИСТЕНОКАРДИЧЕСКОМ ПЕРИКАРДИТЕ У БОЛЬНЫХ ИНФАРКТОМ МИОКАРДА </w:t>
      </w:r>
      <w:proofErr w:type="gramStart"/>
      <w:r>
        <w:rPr>
          <w:rFonts w:ascii="Times New Roman" w:eastAsia="Times New Roman" w:hAnsi="Times New Roman" w:cs="Times New Roman"/>
          <w:sz w:val="28"/>
        </w:rPr>
        <w:t>ПОКАЗАНЫ</w:t>
      </w:r>
      <w:proofErr w:type="gramEnd"/>
      <w:r>
        <w:rPr>
          <w:rFonts w:ascii="Times New Roman" w:eastAsia="Times New Roman" w:hAnsi="Times New Roman" w:cs="Times New Roman"/>
          <w:sz w:val="28"/>
        </w:rPr>
        <w:t>:</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антигистаминные препараты</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нестероидные противовоспалительные препараты</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глюкокортикоиды</w:t>
      </w:r>
      <w:proofErr w:type="spellEnd"/>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антибиотики</w:t>
      </w:r>
    </w:p>
    <w:p w:rsidR="00AF67DD" w:rsidRDefault="00F00EFC">
      <w:pPr>
        <w:numPr>
          <w:ilvl w:val="0"/>
          <w:numId w:val="37"/>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Нитраты</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8"/>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НОРМЕ ПОЛОСТЬ ПЕРИКАРДА СОДЕРЖИТ:</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около 5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до 50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100-200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300-500 мл жидкости</w:t>
      </w:r>
    </w:p>
    <w:p w:rsidR="00AF67DD" w:rsidRDefault="00F00EFC">
      <w:pPr>
        <w:numPr>
          <w:ilvl w:val="0"/>
          <w:numId w:val="38"/>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100 мл жидкости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39"/>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ВЕРОЯТНОСТЬ ВОЗНИКНОВЕНИЯ ИНФЕКЦИОННОГО ЭНДОКАРДИТА НАИБОЛЕЕ ВЫСОКА У БОЛЬНЫХ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дефектом </w:t>
      </w:r>
      <w:proofErr w:type="spellStart"/>
      <w:r>
        <w:rPr>
          <w:rFonts w:ascii="Times New Roman" w:eastAsia="Times New Roman" w:hAnsi="Times New Roman" w:cs="Times New Roman"/>
          <w:sz w:val="28"/>
        </w:rPr>
        <w:t>межпредсердной</w:t>
      </w:r>
      <w:proofErr w:type="spellEnd"/>
      <w:r>
        <w:rPr>
          <w:rFonts w:ascii="Times New Roman" w:eastAsia="Times New Roman" w:hAnsi="Times New Roman" w:cs="Times New Roman"/>
          <w:sz w:val="28"/>
        </w:rPr>
        <w:t xml:space="preserve"> перегородки</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дефектом межжелудочковой перегородки</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митральным стенозом</w:t>
      </w:r>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пролабированием</w:t>
      </w:r>
      <w:proofErr w:type="spellEnd"/>
      <w:r>
        <w:rPr>
          <w:rFonts w:ascii="Times New Roman" w:eastAsia="Times New Roman" w:hAnsi="Times New Roman" w:cs="Times New Roman"/>
          <w:sz w:val="28"/>
        </w:rPr>
        <w:t xml:space="preserve"> митрального клапана без </w:t>
      </w:r>
      <w:proofErr w:type="spellStart"/>
      <w:r>
        <w:rPr>
          <w:rFonts w:ascii="Times New Roman" w:eastAsia="Times New Roman" w:hAnsi="Times New Roman" w:cs="Times New Roman"/>
          <w:sz w:val="28"/>
        </w:rPr>
        <w:t>регургитации</w:t>
      </w:r>
      <w:proofErr w:type="spellEnd"/>
    </w:p>
    <w:p w:rsidR="00AF67DD" w:rsidRDefault="00F00EFC">
      <w:pPr>
        <w:numPr>
          <w:ilvl w:val="0"/>
          <w:numId w:val="39"/>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гипертрофической </w:t>
      </w:r>
      <w:proofErr w:type="spellStart"/>
      <w:r>
        <w:rPr>
          <w:rFonts w:ascii="Times New Roman" w:eastAsia="Times New Roman" w:hAnsi="Times New Roman" w:cs="Times New Roman"/>
          <w:sz w:val="28"/>
        </w:rPr>
        <w:t>кардиомиопатией</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40"/>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 ПЕРЕЧИСЛЕННЫХ ФАКТОРОВ РИСКА ИШЕМИЧЕСКОЙ БОЛЕЗНИ СЕРДЦА НАИБОЛЕЕ ЗНАЧИМЫМ ЯВЛЯЕТСЯ:</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избыточная масса тела</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атерогенная </w:t>
      </w:r>
      <w:proofErr w:type="spellStart"/>
      <w:r>
        <w:rPr>
          <w:rFonts w:ascii="Times New Roman" w:eastAsia="Times New Roman" w:hAnsi="Times New Roman" w:cs="Times New Roman"/>
          <w:sz w:val="28"/>
        </w:rPr>
        <w:t>дислипидемия</w:t>
      </w:r>
      <w:proofErr w:type="spellEnd"/>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употребление алкоголя</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нарушение толерантности к углеводам</w:t>
      </w:r>
    </w:p>
    <w:p w:rsidR="00AF67DD" w:rsidRDefault="00F00EFC">
      <w:pPr>
        <w:numPr>
          <w:ilvl w:val="0"/>
          <w:numId w:val="40"/>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Гипергомоцистеинемия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41"/>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ФЕНОМЕН ПАРАДОКСАЛЬНОГО ПУЛЬСА ЗАКЛЮЧАЕТСЯ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уменьшении</w:t>
      </w:r>
      <w:proofErr w:type="gramEnd"/>
      <w:r>
        <w:rPr>
          <w:rFonts w:ascii="Times New Roman" w:eastAsia="Times New Roman" w:hAnsi="Times New Roman" w:cs="Times New Roman"/>
          <w:sz w:val="28"/>
        </w:rPr>
        <w:t xml:space="preserve"> наполнения пульса на вдохе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увеличении</w:t>
      </w:r>
      <w:proofErr w:type="gramEnd"/>
      <w:r>
        <w:rPr>
          <w:rFonts w:ascii="Times New Roman" w:eastAsia="Times New Roman" w:hAnsi="Times New Roman" w:cs="Times New Roman"/>
          <w:sz w:val="28"/>
        </w:rPr>
        <w:t xml:space="preserve"> наполнения пульса на вдохе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уменьшени</w:t>
      </w:r>
      <w:proofErr w:type="spellEnd"/>
      <w:r>
        <w:rPr>
          <w:rFonts w:ascii="Times New Roman" w:eastAsia="Times New Roman" w:hAnsi="Times New Roman" w:cs="Times New Roman"/>
          <w:sz w:val="28"/>
        </w:rPr>
        <w:t xml:space="preserve">  наполнения пульса на выдохе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увеличении</w:t>
      </w:r>
      <w:proofErr w:type="gramEnd"/>
      <w:r>
        <w:rPr>
          <w:rFonts w:ascii="Times New Roman" w:eastAsia="Times New Roman" w:hAnsi="Times New Roman" w:cs="Times New Roman"/>
          <w:sz w:val="28"/>
        </w:rPr>
        <w:t xml:space="preserve"> наполнения пульса на выдохе</w:t>
      </w:r>
    </w:p>
    <w:p w:rsidR="00AF67DD" w:rsidRDefault="00F00EFC">
      <w:pPr>
        <w:numPr>
          <w:ilvl w:val="0"/>
          <w:numId w:val="41"/>
        </w:numPr>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отсутствии</w:t>
      </w:r>
      <w:proofErr w:type="gramEnd"/>
      <w:r>
        <w:rPr>
          <w:rFonts w:ascii="Times New Roman" w:eastAsia="Times New Roman" w:hAnsi="Times New Roman" w:cs="Times New Roman"/>
          <w:sz w:val="28"/>
        </w:rPr>
        <w:t xml:space="preserve"> реакции пульса на фазы дыхания</w:t>
      </w:r>
    </w:p>
    <w:p w:rsidR="00AF67DD" w:rsidRDefault="00AF67DD">
      <w:pPr>
        <w:spacing w:after="0" w:line="240" w:lineRule="auto"/>
        <w:ind w:left="502"/>
        <w:jc w:val="both"/>
        <w:rPr>
          <w:rFonts w:ascii="Times New Roman" w:eastAsia="Times New Roman" w:hAnsi="Times New Roman" w:cs="Times New Roman"/>
          <w:sz w:val="28"/>
        </w:rPr>
      </w:pPr>
    </w:p>
    <w:p w:rsidR="00AF67DD" w:rsidRDefault="00F00EFC">
      <w:pPr>
        <w:numPr>
          <w:ilvl w:val="0"/>
          <w:numId w:val="42"/>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ИНФОРМАТИВНЫМ ДЛЯ ВИЗУАЛИЗАЦИИ ОЧАГА НЕКРОЗА В МИОКАРДЕ ЯВЛЯЕТСЯ:</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r>
        <w:rPr>
          <w:rFonts w:ascii="Times New Roman" w:eastAsia="Times New Roman" w:hAnsi="Times New Roman" w:cs="Times New Roman"/>
          <w:sz w:val="28"/>
        </w:rPr>
        <w:t>капилляроскопия</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сцинтиграфия</w:t>
      </w:r>
      <w:proofErr w:type="spellEnd"/>
      <w:r>
        <w:rPr>
          <w:rFonts w:ascii="Times New Roman" w:eastAsia="Times New Roman" w:hAnsi="Times New Roman" w:cs="Times New Roman"/>
          <w:sz w:val="28"/>
        </w:rPr>
        <w:t xml:space="preserve"> миокарда</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радионуклидная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вентрикулография</w:t>
      </w:r>
      <w:proofErr w:type="spellEnd"/>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r>
        <w:rPr>
          <w:rFonts w:ascii="Times New Roman" w:eastAsia="Times New Roman" w:hAnsi="Times New Roman" w:cs="Times New Roman"/>
          <w:sz w:val="28"/>
        </w:rPr>
        <w:t>эхокардиография</w:t>
      </w:r>
    </w:p>
    <w:p w:rsidR="00AF67DD" w:rsidRDefault="00F00EFC">
      <w:pPr>
        <w:numPr>
          <w:ilvl w:val="0"/>
          <w:numId w:val="42"/>
        </w:numPr>
        <w:spacing w:after="0" w:line="240" w:lineRule="auto"/>
        <w:ind w:left="870" w:hanging="360"/>
        <w:jc w:val="both"/>
        <w:rPr>
          <w:rFonts w:ascii="Times New Roman" w:eastAsia="Times New Roman" w:hAnsi="Times New Roman" w:cs="Times New Roman"/>
          <w:sz w:val="28"/>
        </w:rPr>
      </w:pPr>
      <w:r>
        <w:rPr>
          <w:rFonts w:ascii="Times New Roman" w:eastAsia="Times New Roman" w:hAnsi="Times New Roman" w:cs="Times New Roman"/>
          <w:sz w:val="28"/>
        </w:rPr>
        <w:t>ангиография</w:t>
      </w:r>
    </w:p>
    <w:p w:rsidR="00AF67DD" w:rsidRDefault="00AF67DD">
      <w:pPr>
        <w:spacing w:after="0" w:line="240" w:lineRule="auto"/>
        <w:ind w:left="502"/>
        <w:jc w:val="both"/>
        <w:rPr>
          <w:rFonts w:ascii="Times New Roman" w:eastAsia="Times New Roman" w:hAnsi="Times New Roman" w:cs="Times New Roman"/>
          <w:sz w:val="28"/>
        </w:rPr>
      </w:pPr>
    </w:p>
    <w:p w:rsidR="00AF67DD" w:rsidRDefault="00F00EFC">
      <w:pPr>
        <w:numPr>
          <w:ilvl w:val="0"/>
          <w:numId w:val="43"/>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ОБМОРОКИ ПРИ ФИЗИЧЕСКОЙ НАГРУЗКЕ НАИБОЛЕЕ ХАРАКТЕРНЫ ДЛЯ БОЛЬНЫХ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аортальным стенозом</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митральным стенозом</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аортальной недостаточностью</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митральной недостаточностью</w:t>
      </w:r>
    </w:p>
    <w:p w:rsidR="00AF67DD" w:rsidRDefault="00F00EFC">
      <w:pPr>
        <w:numPr>
          <w:ilvl w:val="0"/>
          <w:numId w:val="43"/>
        </w:numPr>
        <w:spacing w:after="0" w:line="240" w:lineRule="auto"/>
        <w:ind w:left="862"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трикуспидальной</w:t>
      </w:r>
      <w:proofErr w:type="spellEnd"/>
      <w:r>
        <w:rPr>
          <w:rFonts w:ascii="Times New Roman" w:eastAsia="Times New Roman" w:hAnsi="Times New Roman" w:cs="Times New Roman"/>
          <w:sz w:val="28"/>
        </w:rPr>
        <w:t xml:space="preserve"> недостаточностью</w:t>
      </w:r>
    </w:p>
    <w:p w:rsidR="00AF67DD" w:rsidRDefault="00AF67DD">
      <w:pPr>
        <w:spacing w:after="0" w:line="240" w:lineRule="auto"/>
        <w:ind w:left="862"/>
        <w:jc w:val="both"/>
        <w:rPr>
          <w:rFonts w:ascii="Times New Roman" w:eastAsia="Times New Roman" w:hAnsi="Times New Roman" w:cs="Times New Roman"/>
          <w:sz w:val="28"/>
        </w:rPr>
      </w:pPr>
    </w:p>
    <w:p w:rsidR="00AF67DD" w:rsidRDefault="00F00EFC">
      <w:pPr>
        <w:numPr>
          <w:ilvl w:val="0"/>
          <w:numId w:val="44"/>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ЛЕЙКОЦИТОЗ ПРИ ОСТРОМ ИНФАРКТЕ МИОКАРДА ВЫЯВЛЯЕТСЯ:</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через несколько часов от начала заболевания</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к концу первых суток</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на вторые-третьи сутки</w:t>
      </w:r>
    </w:p>
    <w:p w:rsidR="00AF67DD" w:rsidRDefault="00F00EFC">
      <w:pPr>
        <w:numPr>
          <w:ilvl w:val="0"/>
          <w:numId w:val="44"/>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через 5 суток от начала заболевания</w:t>
      </w:r>
    </w:p>
    <w:p w:rsidR="001D7932" w:rsidRDefault="001D7932" w:rsidP="001D7932">
      <w:pPr>
        <w:spacing w:after="0" w:line="240" w:lineRule="auto"/>
        <w:ind w:left="927"/>
        <w:jc w:val="both"/>
        <w:rPr>
          <w:rFonts w:ascii="Times New Roman" w:eastAsia="Times New Roman" w:hAnsi="Times New Roman" w:cs="Times New Roman"/>
          <w:sz w:val="28"/>
        </w:rPr>
      </w:pPr>
    </w:p>
    <w:p w:rsidR="00AF67DD" w:rsidRDefault="00F00EFC">
      <w:pPr>
        <w:spacing w:after="0" w:line="240" w:lineRule="auto"/>
        <w:ind w:left="720" w:right="-284"/>
        <w:jc w:val="center"/>
        <w:rPr>
          <w:rFonts w:ascii="Times New Roman" w:eastAsia="Times New Roman" w:hAnsi="Times New Roman" w:cs="Times New Roman"/>
          <w:b/>
          <w:sz w:val="28"/>
        </w:rPr>
      </w:pPr>
      <w:r>
        <w:rPr>
          <w:rFonts w:ascii="Times New Roman" w:eastAsia="Times New Roman" w:hAnsi="Times New Roman" w:cs="Times New Roman"/>
          <w:b/>
          <w:sz w:val="28"/>
        </w:rPr>
        <w:t>ТЕКСТЫ ПРОБЛЕМНО-СИТУАЦИОННЫХ ЗАДАЧ:</w:t>
      </w:r>
    </w:p>
    <w:p w:rsidR="00AF67DD" w:rsidRDefault="00AF67DD">
      <w:pPr>
        <w:spacing w:after="0" w:line="240" w:lineRule="auto"/>
        <w:ind w:left="720" w:right="-284"/>
        <w:jc w:val="center"/>
        <w:rPr>
          <w:rFonts w:ascii="Times New Roman" w:eastAsia="Times New Roman" w:hAnsi="Times New Roman" w:cs="Times New Roman"/>
          <w:b/>
          <w:sz w:val="28"/>
        </w:rPr>
      </w:pPr>
    </w:p>
    <w:p w:rsidR="00AF67DD" w:rsidRDefault="00F00EFC">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Уважаемый ординатор!</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Предложенные для Вашего изучения ситуационные задачи позволят Вам   проанализировать врача в различных ситуациях.</w:t>
      </w:r>
    </w:p>
    <w:p w:rsidR="00AF67DD" w:rsidRDefault="00F00EFC">
      <w:pPr>
        <w:spacing w:after="0" w:line="240" w:lineRule="auto"/>
        <w:ind w:left="-567"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Рекомендации по изучению:</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Внимательно ознакомьтесь с условием ситуационной задачи.</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Подумайте и дайте свой ответ.</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Сравните ответ с эталонами ответов, обсудите в группе правильность ответа.</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r>
        <w:rPr>
          <w:rFonts w:ascii="Times New Roman" w:eastAsia="Times New Roman" w:hAnsi="Times New Roman" w:cs="Times New Roman"/>
          <w:sz w:val="28"/>
        </w:rPr>
        <w:t>При возникновении вопросов и трудностей обратитесь за помощью к преподавателю.</w:t>
      </w:r>
    </w:p>
    <w:p w:rsidR="00AF67DD" w:rsidRDefault="00F00EFC">
      <w:pPr>
        <w:numPr>
          <w:ilvl w:val="0"/>
          <w:numId w:val="45"/>
        </w:numPr>
        <w:tabs>
          <w:tab w:val="left" w:pos="862"/>
        </w:tabs>
        <w:spacing w:after="0" w:line="240" w:lineRule="auto"/>
        <w:ind w:left="862"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Продемонстрируйте преподавателю как бы Вы поступили</w:t>
      </w:r>
      <w:proofErr w:type="gramEnd"/>
      <w:r>
        <w:rPr>
          <w:rFonts w:ascii="Times New Roman" w:eastAsia="Times New Roman" w:hAnsi="Times New Roman" w:cs="Times New Roman"/>
          <w:sz w:val="28"/>
        </w:rPr>
        <w:t xml:space="preserve"> в данной ситуации.</w:t>
      </w:r>
    </w:p>
    <w:p w:rsidR="00AF67DD" w:rsidRDefault="00AF67DD">
      <w:pPr>
        <w:spacing w:after="0" w:line="240" w:lineRule="auto"/>
        <w:ind w:left="927"/>
        <w:jc w:val="both"/>
        <w:rPr>
          <w:rFonts w:ascii="Times New Roman" w:eastAsia="Times New Roman" w:hAnsi="Times New Roman" w:cs="Times New Roman"/>
          <w:sz w:val="28"/>
        </w:rPr>
      </w:pPr>
    </w:p>
    <w:p w:rsidR="00AF67DD" w:rsidRDefault="00F00EFC">
      <w:pPr>
        <w:spacing w:after="0" w:line="240" w:lineRule="auto"/>
        <w:ind w:left="927"/>
        <w:jc w:val="center"/>
        <w:rPr>
          <w:rFonts w:ascii="Times New Roman" w:eastAsia="Times New Roman" w:hAnsi="Times New Roman" w:cs="Times New Roman"/>
          <w:sz w:val="28"/>
        </w:rPr>
      </w:pPr>
      <w:r>
        <w:rPr>
          <w:rFonts w:ascii="Times New Roman" w:eastAsia="Times New Roman" w:hAnsi="Times New Roman" w:cs="Times New Roman"/>
          <w:sz w:val="28"/>
        </w:rPr>
        <w:t>Задача №1</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обратилась больная К., 25 лет, с жалобами на одышку, 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37,2 С. Общее состояние средней тяжести. Кожные покровы и видимые слизистые оболочки цианотичны.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При аускультации на верхушке сердца 1-й тон хлопающий, диастолический шум, акцент 2-го тона на легочной артерии. ЧСС 110 в мин. АД 110/70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пациентки,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Задача №2</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больная Г., 18 лет, которая жалуется на выраженную одышку, сердцебиение, </w:t>
      </w:r>
      <w:proofErr w:type="gramStart"/>
      <w:r>
        <w:rPr>
          <w:rFonts w:ascii="Times New Roman" w:eastAsia="Times New Roman" w:hAnsi="Times New Roman" w:cs="Times New Roman"/>
          <w:sz w:val="28"/>
        </w:rPr>
        <w:t>усиливающиеся</w:t>
      </w:r>
      <w:proofErr w:type="gramEnd"/>
      <w:r>
        <w:rPr>
          <w:rFonts w:ascii="Times New Roman" w:eastAsia="Times New Roman" w:hAnsi="Times New Roman" w:cs="Times New Roman"/>
          <w:sz w:val="28"/>
        </w:rPr>
        <w:t xml:space="preserve"> при малейшем движении. </w:t>
      </w:r>
      <w:proofErr w:type="gramStart"/>
      <w:r>
        <w:rPr>
          <w:rFonts w:ascii="Times New Roman" w:eastAsia="Times New Roman" w:hAnsi="Times New Roman" w:cs="Times New Roman"/>
          <w:sz w:val="28"/>
        </w:rPr>
        <w:t>Больна</w:t>
      </w:r>
      <w:proofErr w:type="gramEnd"/>
      <w:r>
        <w:rPr>
          <w:rFonts w:ascii="Times New Roman" w:eastAsia="Times New Roman" w:hAnsi="Times New Roman" w:cs="Times New Roman"/>
          <w:sz w:val="28"/>
        </w:rPr>
        <w:t xml:space="preserve"> ревматизмом с 6-летнего возраста, состоит на диспансерном учете. Аккуратно получает </w:t>
      </w:r>
      <w:proofErr w:type="spellStart"/>
      <w:r>
        <w:rPr>
          <w:rFonts w:ascii="Times New Roman" w:eastAsia="Times New Roman" w:hAnsi="Times New Roman" w:cs="Times New Roman"/>
          <w:sz w:val="28"/>
        </w:rPr>
        <w:t>противорецидивное</w:t>
      </w:r>
      <w:proofErr w:type="spellEnd"/>
      <w:r>
        <w:rPr>
          <w:rFonts w:ascii="Times New Roman" w:eastAsia="Times New Roman" w:hAnsi="Times New Roman" w:cs="Times New Roman"/>
          <w:sz w:val="28"/>
        </w:rPr>
        <w:t xml:space="preserve"> лечение. Ухудшение состояния отмечает в течение 3 дней, связывает это с переохлаждением.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37,2 С. Общее состояние средней тяжести. Кожа чистая, умеренной влажности. Дыхание ослабленное, единичные влажные хрипы. ЧДД 30 в мин. Левая граница сердца определяется по левой </w:t>
      </w:r>
      <w:proofErr w:type="gramStart"/>
      <w:r>
        <w:rPr>
          <w:rFonts w:ascii="Times New Roman" w:eastAsia="Times New Roman" w:hAnsi="Times New Roman" w:cs="Times New Roman"/>
          <w:sz w:val="28"/>
        </w:rPr>
        <w:t>средне-ключичной</w:t>
      </w:r>
      <w:proofErr w:type="gramEnd"/>
      <w:r>
        <w:rPr>
          <w:rFonts w:ascii="Times New Roman" w:eastAsia="Times New Roman" w:hAnsi="Times New Roman" w:cs="Times New Roman"/>
          <w:sz w:val="28"/>
        </w:rPr>
        <w:t xml:space="preserve"> линии. Над верхушкой грубый систолический шум, 1-й тон здесь ослаблен. ЧСС 98 в мин., ритмичный. АД 120/70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Печень не увеличена, отеков нет.</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№3</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обратился мужчина 23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36,8 С. Общее состояние удовлетворительное. При осмотре отмечается </w:t>
      </w:r>
      <w:proofErr w:type="gramStart"/>
      <w:r>
        <w:rPr>
          <w:rFonts w:ascii="Times New Roman" w:eastAsia="Times New Roman" w:hAnsi="Times New Roman" w:cs="Times New Roman"/>
          <w:sz w:val="28"/>
        </w:rPr>
        <w:t>ритмичное</w:t>
      </w:r>
      <w:proofErr w:type="gramEnd"/>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покачивание головы, пульсация сонных артерий, определяется капиллярный пульс. Кожа чистая. ЧДД 22 в мин. Дыхание везикулярное. Левая граница сердца определяется по левой среднеключичной линии. Тоны сердца ритмичные, ясные. Определяется диастолический шум во втором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справа от грудины и в точке Боткина. ЧСС 88 в мин. АД 160/50 мм рт. ст. Абдоминальной патологии не выявлено.</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№4</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 врачу обратилась женщина, 32 лет, с жалобами на быструю утомляемость, одышку и сердцебиение, возникающие при выполнении домашней работы, была кратковременная потеря сознания. Ухудшение состояния отмечает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последние 4 месяца. Из перенесенных заболеваний отмечает ОРЗ, ангины, инфекционный эндокардит.</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36,7 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по левой среднеключичной линии. Тоны сердца ритмичные, выслушивается систолический шум во втором </w:t>
      </w:r>
      <w:proofErr w:type="spellStart"/>
      <w:r>
        <w:rPr>
          <w:rFonts w:ascii="Times New Roman" w:eastAsia="Times New Roman" w:hAnsi="Times New Roman" w:cs="Times New Roman"/>
          <w:sz w:val="28"/>
        </w:rPr>
        <w:t>межреберье</w:t>
      </w:r>
      <w:proofErr w:type="spellEnd"/>
      <w:r>
        <w:rPr>
          <w:rFonts w:ascii="Times New Roman" w:eastAsia="Times New Roman" w:hAnsi="Times New Roman" w:cs="Times New Roman"/>
          <w:sz w:val="28"/>
        </w:rPr>
        <w:t xml:space="preserve"> справа от грудины и в точке Боткина. ЧСС 92 в мин. АД 110/70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родемонстрируйте технику исследования пульса.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№5</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обратился больной О., 42 лет с жалобами на частые головные боли, периодические головокружения, онемение пальцев рук, плохой сон. При ходьбе возникают сжимающие боли в ногах, пациент начинает прихрамывать, в покое боли исчезают. </w:t>
      </w:r>
      <w:proofErr w:type="gramStart"/>
      <w:r>
        <w:rPr>
          <w:rFonts w:ascii="Times New Roman" w:eastAsia="Times New Roman" w:hAnsi="Times New Roman" w:cs="Times New Roman"/>
          <w:sz w:val="28"/>
        </w:rPr>
        <w:t>Болен</w:t>
      </w:r>
      <w:proofErr w:type="gramEnd"/>
      <w:r>
        <w:rPr>
          <w:rFonts w:ascii="Times New Roman" w:eastAsia="Times New Roman" w:hAnsi="Times New Roman" w:cs="Times New Roman"/>
          <w:sz w:val="28"/>
        </w:rPr>
        <w:t xml:space="preserve"> около полугода.</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36,5 С. Общее состояние удовлетворительное. Кожа чистая. Дыхание везикулярное. Левая граница относительной сердечной тупости на 0,5 см кнаружи от среднеключичной линии. Тоны сердца приглушены, акцент 2-го тона на аорте. Пульс 74 в мин., ритмичный, напряженный, на артериях тыла стопы пульсация резко снижена. АД 180/90 мм </w:t>
      </w:r>
      <w:proofErr w:type="spellStart"/>
      <w:r>
        <w:rPr>
          <w:rFonts w:ascii="Times New Roman" w:eastAsia="Times New Roman" w:hAnsi="Times New Roman" w:cs="Times New Roman"/>
          <w:sz w:val="28"/>
        </w:rPr>
        <w:t>рт.ст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ind w:left="720" w:firstLine="709"/>
        <w:jc w:val="both"/>
        <w:rPr>
          <w:rFonts w:ascii="Times New Roman" w:eastAsia="Times New Roman" w:hAnsi="Times New Roman" w:cs="Times New Roman"/>
          <w:sz w:val="28"/>
        </w:rPr>
      </w:pPr>
    </w:p>
    <w:p w:rsidR="00AF67DD" w:rsidRDefault="00F00EFC">
      <w:pPr>
        <w:spacing w:after="0" w:line="240" w:lineRule="auto"/>
        <w:ind w:left="720"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№6</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Больной В., 44 лет, обратился к врачу с жалобами на приступы болей сжимающего характера, возникающие за грудиной, </w:t>
      </w:r>
      <w:proofErr w:type="spellStart"/>
      <w:r>
        <w:rPr>
          <w:rFonts w:ascii="Times New Roman" w:eastAsia="Times New Roman" w:hAnsi="Times New Roman" w:cs="Times New Roman"/>
          <w:sz w:val="28"/>
        </w:rPr>
        <w:t>иррадирующие</w:t>
      </w:r>
      <w:proofErr w:type="spellEnd"/>
      <w:r>
        <w:rPr>
          <w:rFonts w:ascii="Times New Roman" w:eastAsia="Times New Roman" w:hAnsi="Times New Roman" w:cs="Times New Roman"/>
          <w:sz w:val="28"/>
        </w:rPr>
        <w:t xml:space="preserve">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Объективно: температура 36,6 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w:t>
      </w:r>
      <w:proofErr w:type="spellStart"/>
      <w:r>
        <w:rPr>
          <w:rFonts w:ascii="Times New Roman" w:eastAsia="Times New Roman" w:hAnsi="Times New Roman" w:cs="Times New Roman"/>
          <w:sz w:val="28"/>
        </w:rPr>
        <w:t>мм</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т.ст</w:t>
      </w:r>
      <w:proofErr w:type="spellEnd"/>
      <w:r>
        <w:rPr>
          <w:rFonts w:ascii="Times New Roman" w:eastAsia="Times New Roman" w:hAnsi="Times New Roman" w:cs="Times New Roman"/>
          <w:sz w:val="28"/>
        </w:rPr>
        <w:t>.. Абдоминальной патологии не выявлено.</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left="720" w:firstLine="709"/>
        <w:jc w:val="center"/>
        <w:rPr>
          <w:rFonts w:ascii="Times New Roman" w:eastAsia="Times New Roman" w:hAnsi="Times New Roman" w:cs="Times New Roman"/>
          <w:sz w:val="28"/>
        </w:rPr>
      </w:pPr>
      <w:r>
        <w:rPr>
          <w:rFonts w:ascii="Times New Roman" w:eastAsia="Times New Roman" w:hAnsi="Times New Roman" w:cs="Times New Roman"/>
          <w:sz w:val="28"/>
        </w:rPr>
        <w:t>Задача №7</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Больной С., 26 лет, поступил с жалобами на боли в области сердца, повышение температуры тела до 38,4°С, тошноту, рвоту, икоту.</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Считает себя больным в течение нескольких дней, когда появились вышеуказанные жалобы. При опросе больного удалось выяснить, что боли в области сердца – с локализацией за грудиной и иррадиацией в обе руки, область трапециевидных мышц, </w:t>
      </w:r>
      <w:proofErr w:type="spellStart"/>
      <w:r>
        <w:rPr>
          <w:rFonts w:ascii="Times New Roman" w:eastAsia="Times New Roman" w:hAnsi="Times New Roman" w:cs="Times New Roman"/>
          <w:sz w:val="28"/>
        </w:rPr>
        <w:t>эпигастральную</w:t>
      </w:r>
      <w:proofErr w:type="spellEnd"/>
      <w:r>
        <w:rPr>
          <w:rFonts w:ascii="Times New Roman" w:eastAsia="Times New Roman" w:hAnsi="Times New Roman" w:cs="Times New Roman"/>
          <w:sz w:val="28"/>
        </w:rPr>
        <w:t xml:space="preserve"> область; носят тупой характер, частично купируются приемом анальгетиков, без эффекта от нитроглицерина; продолжительностью до нескольких часов.</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 усиливается в положении лёжа на спине, при глубоком вдохе, кашле и глотании; уменьшается в положении сидя и при поверхностном дыхании.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Анамнез: работает на стройке каменщиком.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Состояние средней тяжести. Положение больного вынужденное сидя. Кожные покровы сухие, обычной окраски. Лимфоузлы не увеличены. Дыхание поверхностное. ЧД 20 в мин. В легких везикулярное дыхание, хрипы не выслушиваются. Тоны сердца ясные, ритм правильный. ЧСС-92 уд/мин. При аускультации сердца в зоне абсолютной тупости выслушивается грубый скребущий шум убывающего характера, не проводящийся в другие точки аускультации, усиливающийся при надавливании стетоскопом. АД 120/70 мм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т. ст. Живот мягкий, при пальпации безболезненный, печень и селезенка не пальпируются. Отеков нет.</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Клинический анализ крови: гемоглобин 125 г/л; лейкоциты 3,6х109/л; СОЭ 60 мм/час.</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ЭКГ:</w:t>
      </w:r>
    </w:p>
    <w:p w:rsidR="00AF67DD" w:rsidRDefault="00F00EFC">
      <w:pPr>
        <w:spacing w:after="0" w:line="240" w:lineRule="auto"/>
        <w:ind w:firstLine="709"/>
        <w:jc w:val="both"/>
        <w:rPr>
          <w:rFonts w:ascii="Times New Roman" w:eastAsia="Times New Roman" w:hAnsi="Times New Roman" w:cs="Times New Roman"/>
          <w:sz w:val="28"/>
        </w:rPr>
      </w:pPr>
      <w:r>
        <w:object w:dxaOrig="7755" w:dyaOrig="3482">
          <v:rect id="rectole0000000000" o:spid="_x0000_i1025" style="width:387.75pt;height:174pt" o:ole="" o:preferrelative="t" stroked="f">
            <v:imagedata r:id="rId6" o:title=""/>
          </v:rect>
          <o:OLEObject Type="Embed" ProgID="StaticMetafile" ShapeID="rectole0000000000" DrawAspect="Content" ObjectID="_1675255796" r:id="rId7"/>
        </w:objec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Вопросы:</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Основные синдромы.</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Дифференциальный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Дополнительные методы исследования.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Тактика лечения больного.</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left="720" w:firstLine="709"/>
        <w:jc w:val="center"/>
        <w:rPr>
          <w:rFonts w:ascii="Times New Roman" w:eastAsia="Times New Roman" w:hAnsi="Times New Roman" w:cs="Times New Roman"/>
          <w:sz w:val="28"/>
        </w:rPr>
      </w:pPr>
      <w:r>
        <w:rPr>
          <w:rFonts w:ascii="Times New Roman" w:eastAsia="Times New Roman" w:hAnsi="Times New Roman" w:cs="Times New Roman"/>
          <w:sz w:val="28"/>
        </w:rPr>
        <w:t>ПРАКТИЧЕСКИЕ ЗАДАНИЯ ДЛЯ ДЕМОНСТРАЦИИ ПРАКТИЧЕСКИХ НАВЫКОВ:</w:t>
      </w:r>
    </w:p>
    <w:p w:rsidR="00AF67DD" w:rsidRDefault="00AF67DD">
      <w:pPr>
        <w:spacing w:after="0" w:line="240" w:lineRule="auto"/>
        <w:ind w:left="720" w:firstLine="709"/>
        <w:jc w:val="both"/>
        <w:rPr>
          <w:rFonts w:ascii="Times New Roman" w:eastAsia="Times New Roman" w:hAnsi="Times New Roman" w:cs="Times New Roman"/>
          <w:sz w:val="28"/>
        </w:rPr>
      </w:pPr>
    </w:p>
    <w:p w:rsidR="00AF67DD" w:rsidRDefault="00F00EFC">
      <w:pPr>
        <w:spacing w:after="0" w:line="24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Рекомендации по изучению методик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осмотра</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Уважаемый врач-ординатор!</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Внимательно ознакомьтесь с методиками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Отработайте на муляжах технику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на практическом занятии или группами по два человека.</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Продемонстрируйте преподавателю степень освоения данных методик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Задание №1.  Техника проведения пальпации области сердца.</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Задание №2. Техника проведения пальпации сосудов.</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Задание №3. Техника проведения аускультации сердца.</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Задание №4. Техника проведения измерения АД.</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Задание №5. Техника записи ЭКГ.</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Тема 3.</w:t>
      </w:r>
      <w:r>
        <w:rPr>
          <w:rFonts w:ascii="Times New Roman" w:eastAsia="Times New Roman" w:hAnsi="Times New Roman" w:cs="Times New Roman"/>
          <w:sz w:val="28"/>
        </w:rPr>
        <w:t xml:space="preserve"> Методика обследования пациента с патологией желудочно-кишечного тракта</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Форм</w:t>
      </w:r>
      <w:proofErr w:type="gramStart"/>
      <w:r>
        <w:rPr>
          <w:rFonts w:ascii="Times New Roman" w:eastAsia="Times New Roman" w:hAnsi="Times New Roman" w:cs="Times New Roman"/>
          <w:b/>
          <w:sz w:val="28"/>
        </w:rPr>
        <w:t>а(</w:t>
      </w:r>
      <w:proofErr w:type="gramEnd"/>
      <w:r>
        <w:rPr>
          <w:rFonts w:ascii="Times New Roman" w:eastAsia="Times New Roman" w:hAnsi="Times New Roman" w:cs="Times New Roman"/>
          <w:b/>
          <w:sz w:val="28"/>
        </w:rPr>
        <w:t>ы) текущего контроля успеваемости:</w:t>
      </w:r>
      <w:r>
        <w:rPr>
          <w:rFonts w:ascii="Times New Roman" w:eastAsia="Times New Roman" w:hAnsi="Times New Roman" w:cs="Times New Roman"/>
          <w:sz w:val="28"/>
        </w:rPr>
        <w:t xml:space="preserve"> письменный опрос, тестирование, решение проблемно-ситуационных задач, проверка практических навыков и умений.</w:t>
      </w:r>
    </w:p>
    <w:p w:rsidR="00AF67DD" w:rsidRDefault="00F00EFC">
      <w:pPr>
        <w:spacing w:after="0" w:line="240" w:lineRule="auto"/>
        <w:ind w:left="72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Оценочные материалы текущего контроля успеваемости</w:t>
      </w:r>
    </w:p>
    <w:p w:rsidR="00AF67DD" w:rsidRDefault="00AF67DD">
      <w:pPr>
        <w:spacing w:after="0" w:line="240" w:lineRule="auto"/>
        <w:ind w:left="720" w:firstLine="709"/>
        <w:jc w:val="center"/>
        <w:rPr>
          <w:rFonts w:ascii="Times New Roman" w:eastAsia="Times New Roman" w:hAnsi="Times New Roman" w:cs="Times New Roman"/>
          <w:b/>
          <w:sz w:val="28"/>
        </w:rPr>
      </w:pPr>
    </w:p>
    <w:p w:rsidR="00AF67DD" w:rsidRDefault="00F00EF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ВОПРОСЫ ДЛЯ ПИСЬМЕННОГО ОПРОСА:</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51065F">
        <w:rPr>
          <w:rFonts w:ascii="Times New Roman" w:eastAsia="Times New Roman" w:hAnsi="Times New Roman" w:cs="Times New Roman"/>
          <w:sz w:val="28"/>
        </w:rPr>
        <w:t>Укажите</w:t>
      </w:r>
      <w:r>
        <w:rPr>
          <w:rFonts w:ascii="Times New Roman" w:eastAsia="Times New Roman" w:hAnsi="Times New Roman" w:cs="Times New Roman"/>
          <w:sz w:val="28"/>
        </w:rPr>
        <w:t xml:space="preserve"> топографические линии и области живота. </w:t>
      </w:r>
      <w:r w:rsidR="0051065F">
        <w:rPr>
          <w:rFonts w:ascii="Times New Roman" w:eastAsia="Times New Roman" w:hAnsi="Times New Roman" w:cs="Times New Roman"/>
          <w:sz w:val="28"/>
        </w:rPr>
        <w:t xml:space="preserve">Укажите </w:t>
      </w:r>
      <w:r>
        <w:rPr>
          <w:rFonts w:ascii="Times New Roman" w:eastAsia="Times New Roman" w:hAnsi="Times New Roman" w:cs="Times New Roman"/>
          <w:sz w:val="28"/>
        </w:rPr>
        <w:t xml:space="preserve">методические приемы глубокой пальпации живота.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Какие отделы ЖКТ доступны глубокой </w:t>
      </w:r>
      <w:proofErr w:type="gramStart"/>
      <w:r>
        <w:rPr>
          <w:rFonts w:ascii="Times New Roman" w:eastAsia="Times New Roman" w:hAnsi="Times New Roman" w:cs="Times New Roman"/>
          <w:sz w:val="28"/>
        </w:rPr>
        <w:t>пальпации</w:t>
      </w:r>
      <w:proofErr w:type="gramEnd"/>
      <w:r>
        <w:rPr>
          <w:rFonts w:ascii="Times New Roman" w:eastAsia="Times New Roman" w:hAnsi="Times New Roman" w:cs="Times New Roman"/>
          <w:sz w:val="28"/>
        </w:rPr>
        <w:t xml:space="preserve"> и </w:t>
      </w:r>
      <w:proofErr w:type="gramStart"/>
      <w:r>
        <w:rPr>
          <w:rFonts w:ascii="Times New Roman" w:eastAsia="Times New Roman" w:hAnsi="Times New Roman" w:cs="Times New Roman"/>
          <w:sz w:val="28"/>
        </w:rPr>
        <w:t>каковы</w:t>
      </w:r>
      <w:proofErr w:type="gramEnd"/>
      <w:r>
        <w:rPr>
          <w:rFonts w:ascii="Times New Roman" w:eastAsia="Times New Roman" w:hAnsi="Times New Roman" w:cs="Times New Roman"/>
          <w:sz w:val="28"/>
        </w:rPr>
        <w:t xml:space="preserve"> их нормальные </w:t>
      </w:r>
      <w:proofErr w:type="spellStart"/>
      <w:r>
        <w:rPr>
          <w:rFonts w:ascii="Times New Roman" w:eastAsia="Times New Roman" w:hAnsi="Times New Roman" w:cs="Times New Roman"/>
          <w:sz w:val="28"/>
        </w:rPr>
        <w:t>пальпаторные</w:t>
      </w:r>
      <w:proofErr w:type="spellEnd"/>
      <w:r>
        <w:rPr>
          <w:rFonts w:ascii="Times New Roman" w:eastAsia="Times New Roman" w:hAnsi="Times New Roman" w:cs="Times New Roman"/>
          <w:sz w:val="28"/>
        </w:rPr>
        <w:t xml:space="preserve"> характеристики?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Язвенная болезнь желудка и 12-перстной кишки. </w:t>
      </w:r>
      <w:r w:rsidR="00F75C66">
        <w:rPr>
          <w:rFonts w:ascii="Times New Roman" w:eastAsia="Times New Roman" w:hAnsi="Times New Roman" w:cs="Times New Roman"/>
          <w:sz w:val="28"/>
        </w:rPr>
        <w:t xml:space="preserve">Этиология. Патогенез. </w:t>
      </w:r>
      <w:r>
        <w:rPr>
          <w:rFonts w:ascii="Times New Roman" w:eastAsia="Times New Roman" w:hAnsi="Times New Roman" w:cs="Times New Roman"/>
          <w:sz w:val="28"/>
        </w:rPr>
        <w:t xml:space="preserve">Клиника. Диагностика. Дифференциальный диагноз. </w:t>
      </w:r>
    </w:p>
    <w:p w:rsidR="00AF67DD" w:rsidRDefault="0051065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F00EFC">
        <w:rPr>
          <w:rFonts w:ascii="Times New Roman" w:eastAsia="Times New Roman" w:hAnsi="Times New Roman" w:cs="Times New Roman"/>
          <w:sz w:val="28"/>
        </w:rPr>
        <w:t>.</w:t>
      </w:r>
      <w:r w:rsidR="00F00EFC">
        <w:rPr>
          <w:rFonts w:ascii="Times New Roman" w:eastAsia="Times New Roman" w:hAnsi="Times New Roman" w:cs="Times New Roman"/>
          <w:sz w:val="28"/>
        </w:rPr>
        <w:tab/>
        <w:t>Хронический панкреатит.</w:t>
      </w:r>
      <w:r w:rsidR="00F75C66">
        <w:rPr>
          <w:rFonts w:ascii="Times New Roman" w:eastAsia="Times New Roman" w:hAnsi="Times New Roman" w:cs="Times New Roman"/>
          <w:sz w:val="28"/>
        </w:rPr>
        <w:t xml:space="preserve"> Этиология. Патогенез. </w:t>
      </w:r>
      <w:r w:rsidR="00F00EFC">
        <w:rPr>
          <w:rFonts w:ascii="Times New Roman" w:eastAsia="Times New Roman" w:hAnsi="Times New Roman" w:cs="Times New Roman"/>
          <w:sz w:val="28"/>
        </w:rPr>
        <w:t xml:space="preserve"> Первичные и вторичные панкреатиты. </w:t>
      </w:r>
      <w:r>
        <w:rPr>
          <w:rFonts w:ascii="Times New Roman" w:eastAsia="Times New Roman" w:hAnsi="Times New Roman" w:cs="Times New Roman"/>
          <w:sz w:val="28"/>
        </w:rPr>
        <w:t>Клиника</w:t>
      </w:r>
      <w:r w:rsidR="00F00EFC">
        <w:rPr>
          <w:rFonts w:ascii="Times New Roman" w:eastAsia="Times New Roman" w:hAnsi="Times New Roman" w:cs="Times New Roman"/>
          <w:sz w:val="28"/>
        </w:rPr>
        <w:t xml:space="preserve">. Методы инструментальной и лабораторной диагностики. Дифференциальный диагноз.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Желчнокаменная болезнь. </w:t>
      </w:r>
      <w:r w:rsidR="00F75C66">
        <w:rPr>
          <w:rFonts w:ascii="Times New Roman" w:eastAsia="Times New Roman" w:hAnsi="Times New Roman" w:cs="Times New Roman"/>
          <w:sz w:val="28"/>
        </w:rPr>
        <w:t xml:space="preserve">Этиология. Патогенез. </w:t>
      </w:r>
      <w:r w:rsidR="0051065F">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51065F"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 xml:space="preserve">Хронические холециститы и холангиты. </w:t>
      </w:r>
      <w:r w:rsidR="00F75C66">
        <w:rPr>
          <w:rFonts w:ascii="Times New Roman" w:eastAsia="Times New Roman" w:hAnsi="Times New Roman" w:cs="Times New Roman"/>
          <w:sz w:val="28"/>
        </w:rPr>
        <w:t xml:space="preserve">Этиология. Патогенез. </w:t>
      </w:r>
      <w:r w:rsidR="0051065F">
        <w:rPr>
          <w:rFonts w:ascii="Times New Roman" w:eastAsia="Times New Roman" w:hAnsi="Times New Roman" w:cs="Times New Roman"/>
          <w:sz w:val="28"/>
        </w:rPr>
        <w:t xml:space="preserve">Клиника. Методы инструментальной и лабораторной диагностики. Дифференциальный диагноз.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 xml:space="preserve">Дифференциальный диагноз </w:t>
      </w:r>
      <w:proofErr w:type="spellStart"/>
      <w:r>
        <w:rPr>
          <w:rFonts w:ascii="Times New Roman" w:eastAsia="Times New Roman" w:hAnsi="Times New Roman" w:cs="Times New Roman"/>
          <w:sz w:val="28"/>
        </w:rPr>
        <w:t>желтух</w:t>
      </w:r>
      <w:proofErr w:type="spellEnd"/>
      <w:r>
        <w:rPr>
          <w:rFonts w:ascii="Times New Roman" w:eastAsia="Times New Roman" w:hAnsi="Times New Roman" w:cs="Times New Roman"/>
          <w:sz w:val="28"/>
        </w:rPr>
        <w:t xml:space="preserve">. </w:t>
      </w:r>
    </w:p>
    <w:p w:rsidR="0007360C" w:rsidRDefault="00F00EFC" w:rsidP="0007360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005106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Доброкачественные </w:t>
      </w:r>
      <w:proofErr w:type="spellStart"/>
      <w:r>
        <w:rPr>
          <w:rFonts w:ascii="Times New Roman" w:eastAsia="Times New Roman" w:hAnsi="Times New Roman" w:cs="Times New Roman"/>
          <w:sz w:val="28"/>
        </w:rPr>
        <w:t>гипербилирубинемии</w:t>
      </w:r>
      <w:proofErr w:type="spellEnd"/>
      <w:r>
        <w:rPr>
          <w:rFonts w:ascii="Times New Roman" w:eastAsia="Times New Roman" w:hAnsi="Times New Roman" w:cs="Times New Roman"/>
          <w:sz w:val="28"/>
        </w:rPr>
        <w:t>.</w:t>
      </w:r>
      <w:r w:rsidR="0007360C" w:rsidRPr="0007360C">
        <w:rPr>
          <w:rFonts w:ascii="Times New Roman" w:eastAsia="Times New Roman" w:hAnsi="Times New Roman" w:cs="Times New Roman"/>
          <w:sz w:val="28"/>
        </w:rPr>
        <w:t xml:space="preserve"> </w:t>
      </w:r>
      <w:r w:rsidR="0007360C">
        <w:rPr>
          <w:rFonts w:ascii="Times New Roman" w:eastAsia="Times New Roman" w:hAnsi="Times New Roman" w:cs="Times New Roman"/>
          <w:sz w:val="28"/>
        </w:rPr>
        <w:t>Этиология. Патогенез. Клиника. Методы инструментальной и лабораторной диагностики. Дифференциальный диагноз.</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00F75C6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Органические и функциональные заболевания пищевода. Рефлюкс-эзофагит. Грыжа пищеводного отверстия диафрагмы. </w:t>
      </w:r>
      <w:r w:rsidR="0051065F">
        <w:rPr>
          <w:rFonts w:ascii="Times New Roman" w:eastAsia="Times New Roman" w:hAnsi="Times New Roman" w:cs="Times New Roman"/>
          <w:sz w:val="28"/>
        </w:rPr>
        <w:t>Клиника. Методы инструментальной и лабораторной диагностики. Дифференциальный диагноз.</w:t>
      </w:r>
    </w:p>
    <w:p w:rsidR="00AF67DD" w:rsidRDefault="00AF67DD">
      <w:pPr>
        <w:spacing w:after="0" w:line="240" w:lineRule="auto"/>
        <w:ind w:firstLine="709"/>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ТЕСТОВЫЕ ЗАДАНИЯ:</w:t>
      </w:r>
    </w:p>
    <w:p w:rsidR="00AF67DD" w:rsidRDefault="00F00EFC">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Выберите один правильный ответ</w:t>
      </w:r>
    </w:p>
    <w:p w:rsidR="00AF67DD" w:rsidRDefault="00F00EFC">
      <w:pPr>
        <w:numPr>
          <w:ilvl w:val="0"/>
          <w:numId w:val="4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ДЛЯ ЗАБОЛЕВАНИЙ ПЕЧЕНИ И ЖЕЛЧЕВЫВОДЯЩИХ ПУТЕЙ НЕ ХАРАКТЕРНО</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1) боли в правом подреберье</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2) тошнота</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3) рвота</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4) дисфагия</w:t>
      </w:r>
    </w:p>
    <w:p w:rsidR="00AF67DD" w:rsidRDefault="00F00EFC">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5) горький вкус во рту</w:t>
      </w:r>
    </w:p>
    <w:p w:rsidR="00AF67DD" w:rsidRDefault="00AF67DD">
      <w:pPr>
        <w:spacing w:after="0" w:line="240" w:lineRule="auto"/>
        <w:ind w:left="567"/>
        <w:jc w:val="both"/>
        <w:rPr>
          <w:rFonts w:ascii="Times New Roman" w:eastAsia="Times New Roman" w:hAnsi="Times New Roman" w:cs="Times New Roman"/>
          <w:sz w:val="28"/>
        </w:rPr>
      </w:pPr>
    </w:p>
    <w:p w:rsidR="00AF67DD" w:rsidRDefault="00F00EFC">
      <w:pPr>
        <w:numPr>
          <w:ilvl w:val="0"/>
          <w:numId w:val="4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 МЕТОДИКУ ГЛУБОКОЙ ПАЛЬПАЦИИ НЕ ВХОДИТ ЭТАП</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постановка руки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набор кожной складки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погружение на выдохе</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погружение на вдохе</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5) скольжение</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48"/>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ОБОСТРЕНИИ ХРОНИЧЕСКОГО ПАНКРЕАТИТА </w:t>
      </w:r>
      <w:proofErr w:type="gramStart"/>
      <w:r>
        <w:rPr>
          <w:rFonts w:ascii="Times New Roman" w:eastAsia="Times New Roman" w:hAnsi="Times New Roman" w:cs="Times New Roman"/>
          <w:sz w:val="28"/>
        </w:rPr>
        <w:t>ПОЛОЖИТЕЛЕН</w:t>
      </w:r>
      <w:proofErr w:type="gram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симптом </w:t>
      </w:r>
      <w:proofErr w:type="spellStart"/>
      <w:r>
        <w:rPr>
          <w:rFonts w:ascii="Times New Roman" w:eastAsia="Times New Roman" w:hAnsi="Times New Roman" w:cs="Times New Roman"/>
          <w:sz w:val="28"/>
        </w:rPr>
        <w:t>Щеткина-Блюмберга</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симптом Мебиуса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симптом Мейо-</w:t>
      </w:r>
      <w:proofErr w:type="spellStart"/>
      <w:r>
        <w:rPr>
          <w:rFonts w:ascii="Times New Roman" w:eastAsia="Times New Roman" w:hAnsi="Times New Roman" w:cs="Times New Roman"/>
          <w:sz w:val="28"/>
        </w:rPr>
        <w:t>Робсона</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симптом </w:t>
      </w:r>
      <w:proofErr w:type="spellStart"/>
      <w:r>
        <w:rPr>
          <w:rFonts w:ascii="Times New Roman" w:eastAsia="Times New Roman" w:hAnsi="Times New Roman" w:cs="Times New Roman"/>
          <w:sz w:val="28"/>
        </w:rPr>
        <w:t>Пастернацкого</w:t>
      </w:r>
      <w:proofErr w:type="spellEnd"/>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5) симптом Мюссе</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4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ПАЛЬПАЦИЮ СИГМОВИДНОЙ КИШКИ ПРОВОДЯТ</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в правой подвздошной области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в левой подвздошной области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по биссектрисе угла, образованного белой линией живота и пупочной линией справа от белой линии живота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по обе стороны от срединной линии живота на уровне пупка</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5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ПОЯВЛЕНИЕ ПОЛОЖИТЕЛЬНОГО СИМПТОМА ЩЕТКИНА-БЛЮМБЕРГА СВИДЕТЕЛЬСТВУЕТ О НАЛИЧИИ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перитонита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грыжи пищеводного отверстия диафрагмы</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хронического гастрита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хронического панкреатита</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5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РАЗВИТИИ ПЕРИТОНИТА ПОЯВЛЯЕТСЯ СИМПТОМ</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 усиление кишечной перистальтики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2) исчезновение кишечной перистальтики</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3) появление бедренного тона при перкуссии живота</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4) при поверхностной пальпации живот мягкий, безболезненный</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numPr>
          <w:ilvl w:val="0"/>
          <w:numId w:val="5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ЖЕЛЧНЫЙ ПУЗЫРЬ СОКРАЩАЕТСЯ ПОД ВЛИЯНИЕМ:</w:t>
      </w:r>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гастрина</w:t>
      </w:r>
      <w:proofErr w:type="spellEnd"/>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панкреатического сока</w:t>
      </w:r>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холецистокинина</w:t>
      </w:r>
      <w:proofErr w:type="spellEnd"/>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секретина</w:t>
      </w:r>
    </w:p>
    <w:p w:rsidR="00AF67DD" w:rsidRDefault="00F00EFC">
      <w:pPr>
        <w:numPr>
          <w:ilvl w:val="0"/>
          <w:numId w:val="52"/>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соляной кислоты</w:t>
      </w:r>
    </w:p>
    <w:p w:rsidR="00AF67DD" w:rsidRDefault="00AF67DD">
      <w:pPr>
        <w:spacing w:after="0" w:line="240" w:lineRule="auto"/>
        <w:ind w:left="1040"/>
        <w:jc w:val="both"/>
        <w:rPr>
          <w:rFonts w:ascii="Times New Roman" w:eastAsia="Times New Roman" w:hAnsi="Times New Roman" w:cs="Times New Roman"/>
          <w:sz w:val="28"/>
        </w:rPr>
      </w:pPr>
    </w:p>
    <w:p w:rsidR="00AF67DD" w:rsidRDefault="00F00EFC">
      <w:pPr>
        <w:numPr>
          <w:ilvl w:val="0"/>
          <w:numId w:val="5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НАИБОЛЕЕ РАННИМ И ЧУВСТВИТЕЛЬНЫМ ПОКАЗАТЕЛЕМ ПЕЧЕНОЧНОГО ЦИТОЛИТИЧЕСКОГО СИНДРОМА ЯВЛЯЕТСЯ:</w:t>
      </w:r>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активности </w:t>
      </w:r>
      <w:proofErr w:type="spellStart"/>
      <w:r>
        <w:rPr>
          <w:rFonts w:ascii="Times New Roman" w:eastAsia="Times New Roman" w:hAnsi="Times New Roman" w:cs="Times New Roman"/>
          <w:sz w:val="28"/>
        </w:rPr>
        <w:t>аланиновой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аминотрансферазы</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активности </w:t>
      </w:r>
      <w:proofErr w:type="spellStart"/>
      <w:r>
        <w:rPr>
          <w:rFonts w:ascii="Times New Roman" w:eastAsia="Times New Roman" w:hAnsi="Times New Roman" w:cs="Times New Roman"/>
          <w:sz w:val="28"/>
        </w:rPr>
        <w:t>альдолазы</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активности аспарагиновой </w:t>
      </w:r>
      <w:proofErr w:type="spellStart"/>
      <w:r>
        <w:rPr>
          <w:rFonts w:ascii="Times New Roman" w:eastAsia="Times New Roman" w:hAnsi="Times New Roman" w:cs="Times New Roman"/>
          <w:sz w:val="28"/>
        </w:rPr>
        <w:t>аминотрансферазы</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гипоальбуминения</w:t>
      </w:r>
      <w:proofErr w:type="spellEnd"/>
    </w:p>
    <w:p w:rsidR="00AF67DD" w:rsidRDefault="00F00EFC">
      <w:pPr>
        <w:numPr>
          <w:ilvl w:val="0"/>
          <w:numId w:val="53"/>
        </w:numPr>
        <w:spacing w:after="0" w:line="240" w:lineRule="auto"/>
        <w:ind w:left="1040"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сывороточного железа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ПРОТИВОПОКАЗАНИЕМ ДЛЯ ФИБРОЭНДОСКОПИИ ВЕРХНИХ ОТДЕЛОВ ПИЩЕВАРИТЕЛЬНОГО ТРАКТА ЯВЛЯЕТСЯ:</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варикозное расширение вен пищевода</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кровотечение из верхних отделов пищеварительного тракта</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дивертикул пищевода</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астматический статус</w:t>
      </w:r>
    </w:p>
    <w:p w:rsidR="00AF67DD" w:rsidRDefault="00F00EFC">
      <w:pPr>
        <w:numPr>
          <w:ilvl w:val="0"/>
          <w:numId w:val="5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рак кардиального отдела желудка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РАСПОЗНАВАНИЯ ПОДПЕЧЕНОЧНОЙ (МЕХАНИЧЕСКОЙ) ЖЕЛТУХИ ИЗ ПЕРЕЧИСЛЕННЫХ МЕТОДОВ ДИАГНОСТИКИ НАИБОЛЬШЕЕ ЗНАЧЕНИЕ ИМЕЕТ:</w:t>
      </w:r>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пероральная холецистография</w:t>
      </w:r>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внутривенная </w:t>
      </w:r>
      <w:proofErr w:type="spellStart"/>
      <w:r>
        <w:rPr>
          <w:rFonts w:ascii="Times New Roman" w:eastAsia="Times New Roman" w:hAnsi="Times New Roman" w:cs="Times New Roman"/>
          <w:sz w:val="28"/>
        </w:rPr>
        <w:t>холеграфия</w:t>
      </w:r>
      <w:proofErr w:type="spellEnd"/>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сцинтиграфия</w:t>
      </w:r>
      <w:proofErr w:type="spellEnd"/>
      <w:r>
        <w:rPr>
          <w:rFonts w:ascii="Times New Roman" w:eastAsia="Times New Roman" w:hAnsi="Times New Roman" w:cs="Times New Roman"/>
          <w:sz w:val="28"/>
        </w:rPr>
        <w:t xml:space="preserve"> печени</w:t>
      </w:r>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ретроградная </w:t>
      </w:r>
      <w:proofErr w:type="spellStart"/>
      <w:r>
        <w:rPr>
          <w:rFonts w:ascii="Times New Roman" w:eastAsia="Times New Roman" w:hAnsi="Times New Roman" w:cs="Times New Roman"/>
          <w:sz w:val="28"/>
        </w:rPr>
        <w:t>панкреатохолангиография</w:t>
      </w:r>
      <w:proofErr w:type="spellEnd"/>
    </w:p>
    <w:p w:rsidR="00AF67DD" w:rsidRDefault="00F00EFC">
      <w:pPr>
        <w:numPr>
          <w:ilvl w:val="0"/>
          <w:numId w:val="5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прямая </w:t>
      </w:r>
      <w:proofErr w:type="spellStart"/>
      <w:r>
        <w:rPr>
          <w:rFonts w:ascii="Times New Roman" w:eastAsia="Times New Roman" w:hAnsi="Times New Roman" w:cs="Times New Roman"/>
          <w:sz w:val="28"/>
        </w:rPr>
        <w:t>спленопортография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ПЛОХО ВЫЯВЛЯЮТСЯ ПРИ УЛЬТРАЗВУКОВОМ ИССЛЕДОВАНИИ:</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очаговые процессы в печени (рак, киста, абсцесс)</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холелитиаз</w:t>
      </w:r>
      <w:proofErr w:type="spellEnd"/>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гемангиома</w:t>
      </w:r>
      <w:proofErr w:type="spellEnd"/>
      <w:r>
        <w:rPr>
          <w:rFonts w:ascii="Times New Roman" w:eastAsia="Times New Roman" w:hAnsi="Times New Roman" w:cs="Times New Roman"/>
          <w:sz w:val="28"/>
        </w:rPr>
        <w:t xml:space="preserve"> печени</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кисты и абсцессы поджелудочной железы</w:t>
      </w:r>
    </w:p>
    <w:p w:rsidR="00AF67DD" w:rsidRDefault="00F00EFC">
      <w:pPr>
        <w:numPr>
          <w:ilvl w:val="0"/>
          <w:numId w:val="5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рак большого сосочка двенадцатиперстной кишки (фатерова соска)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К ПАТОЛОГИЧЕСКИМ МЕХАНИЗМАМ, ОБУСЛАВЛИВАЮЩИМ ХАРАКТЕРНЫЕ СИМПТОМЫ ГРЫЖИ ПИЩЕВОДНОГО ОТВЕРСТИЯ ДИАФРАГМЫ, ОТНОСЯТСЯ:</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нарушения проходимости комка пищи</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растяжение грыжевого мешка</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рефлюкс в пищевод</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спазм пищевода</w:t>
      </w:r>
    </w:p>
    <w:p w:rsidR="00AF67DD" w:rsidRDefault="00F00EFC">
      <w:pPr>
        <w:numPr>
          <w:ilvl w:val="0"/>
          <w:numId w:val="57"/>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ничего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 xml:space="preserve"> перечисленного</w:t>
      </w:r>
    </w:p>
    <w:p w:rsidR="00AF67DD" w:rsidRDefault="00AF67DD">
      <w:pPr>
        <w:spacing w:after="0" w:line="240" w:lineRule="auto"/>
        <w:ind w:left="1080"/>
        <w:jc w:val="both"/>
        <w:rPr>
          <w:rFonts w:ascii="Times New Roman" w:eastAsia="Times New Roman" w:hAnsi="Times New Roman" w:cs="Times New Roman"/>
          <w:sz w:val="28"/>
        </w:rPr>
      </w:pPr>
    </w:p>
    <w:p w:rsidR="00AF67DD" w:rsidRDefault="00F00EFC">
      <w:pPr>
        <w:numPr>
          <w:ilvl w:val="0"/>
          <w:numId w:val="58"/>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СТРИКТУРА ПИЩЕВОДА ОБЫЧНО ОБУСЛОВЛЕНА:</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пептической язвой пищевода</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хронической пневмонией</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язвенной болезнью</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катаральным рефлюкс-эзофагитом</w:t>
      </w:r>
    </w:p>
    <w:p w:rsidR="00AF67DD" w:rsidRDefault="00F00EFC">
      <w:pPr>
        <w:numPr>
          <w:ilvl w:val="0"/>
          <w:numId w:val="58"/>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ущемлением грыжи пищеводного отверстия диафрагмы</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5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ОТЛИЧИЯМИ СИМПТОМАТИЧЕСКИХ ЯЗВ ОТ ЯЗВЕННОЙ БОЛЕЗНИ ЯВЛЯЮТСЯ:</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локализация язвы</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величина язвы</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отсутствие хронического рецидивирующего течения</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кровотечение</w:t>
      </w:r>
    </w:p>
    <w:p w:rsidR="00AF67DD" w:rsidRDefault="00F00EFC">
      <w:pPr>
        <w:numPr>
          <w:ilvl w:val="0"/>
          <w:numId w:val="59"/>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частая </w:t>
      </w:r>
      <w:proofErr w:type="spellStart"/>
      <w:r>
        <w:rPr>
          <w:rFonts w:ascii="Times New Roman" w:eastAsia="Times New Roman" w:hAnsi="Times New Roman" w:cs="Times New Roman"/>
          <w:sz w:val="28"/>
        </w:rPr>
        <w:t>пенетрация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прежнего лечения</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внесение коррекции в лечение</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эндоскопии, с прицельной биопсией и гистологическим исследованием</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постановка вопроса о хирургическом лечении</w:t>
      </w:r>
    </w:p>
    <w:p w:rsidR="00AF67DD" w:rsidRDefault="00F00EFC">
      <w:pPr>
        <w:numPr>
          <w:ilvl w:val="0"/>
          <w:numId w:val="60"/>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перерыв в лечении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ЛАБОРАТОРНЫМ ПОКАЗАТЕЛЕМ, ХАРАКТЕРИЗУЮЩИМ СИНДРОМ ЖИЛЬБЕРА, ЯВЛЯЕТСЯ:</w:t>
      </w:r>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увеличение в крови </w:t>
      </w:r>
      <w:proofErr w:type="spellStart"/>
      <w:r>
        <w:rPr>
          <w:rFonts w:ascii="Times New Roman" w:eastAsia="Times New Roman" w:hAnsi="Times New Roman" w:cs="Times New Roman"/>
          <w:sz w:val="28"/>
        </w:rPr>
        <w:t>неконъюгированного</w:t>
      </w:r>
      <w:proofErr w:type="spellEnd"/>
      <w:r>
        <w:rPr>
          <w:rFonts w:ascii="Times New Roman" w:eastAsia="Times New Roman" w:hAnsi="Times New Roman" w:cs="Times New Roman"/>
          <w:sz w:val="28"/>
        </w:rPr>
        <w:t xml:space="preserve"> (несвязанного) билирубина</w:t>
      </w:r>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билирубинурия</w:t>
      </w:r>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увеличение активности </w:t>
      </w:r>
      <w:proofErr w:type="spellStart"/>
      <w:r>
        <w:rPr>
          <w:rFonts w:ascii="Times New Roman" w:eastAsia="Times New Roman" w:hAnsi="Times New Roman" w:cs="Times New Roman"/>
          <w:sz w:val="28"/>
        </w:rPr>
        <w:t>трансаминаз</w:t>
      </w:r>
      <w:proofErr w:type="spellEnd"/>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ретикулоцитоз</w:t>
      </w:r>
      <w:proofErr w:type="spellEnd"/>
    </w:p>
    <w:p w:rsidR="00AF67DD" w:rsidRDefault="00F00EFC">
      <w:pPr>
        <w:numPr>
          <w:ilvl w:val="0"/>
          <w:numId w:val="61"/>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гипоальбуминемия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ЖЕЛЧНЫЕ КАМНИ ЧАЩЕ ВСЕГО СОСТОЯТ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солей желчных кислот</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холестерина</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оксалатов</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мочевой кислоты</w:t>
      </w:r>
    </w:p>
    <w:p w:rsidR="00AF67DD" w:rsidRDefault="00F00EFC">
      <w:pPr>
        <w:numPr>
          <w:ilvl w:val="0"/>
          <w:numId w:val="62"/>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цистина</w:t>
      </w:r>
      <w:proofErr w:type="spellEnd"/>
    </w:p>
    <w:p w:rsidR="00AF67DD" w:rsidRDefault="00AF67DD">
      <w:pPr>
        <w:spacing w:after="0" w:line="240" w:lineRule="auto"/>
        <w:ind w:left="1080"/>
        <w:jc w:val="both"/>
        <w:rPr>
          <w:rFonts w:ascii="Times New Roman" w:eastAsia="Times New Roman" w:hAnsi="Times New Roman" w:cs="Times New Roman"/>
          <w:sz w:val="28"/>
        </w:rPr>
      </w:pPr>
    </w:p>
    <w:p w:rsidR="00AF67DD" w:rsidRDefault="00F00EFC">
      <w:pPr>
        <w:numPr>
          <w:ilvl w:val="0"/>
          <w:numId w:val="6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ЖЕЛЧНОКАМЕННОЙ БОЛЕЗНИ ИМЕЕТ МЕСТО:</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соотношения желчных кислот и холестерина</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уровня билирубина желчи</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желчных кислот</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лецитина</w:t>
      </w:r>
    </w:p>
    <w:p w:rsidR="00AF67DD" w:rsidRDefault="00F00EFC">
      <w:pPr>
        <w:numPr>
          <w:ilvl w:val="0"/>
          <w:numId w:val="6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уровня белков желчи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ИНФОРМАТИВНЫМ МЕТОДОМ ДИАГНОСТИКИ ПАТОЛОГИИ ПОДЖЕЛУДОЧНОЙ ЖЕЛЕЗЫ ЯВЛЯЕТСЯ: </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рентгенологический</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ультразвуковой</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биохимический</w:t>
      </w:r>
    </w:p>
    <w:p w:rsidR="00AF67DD" w:rsidRDefault="00F00EFC">
      <w:pPr>
        <w:numPr>
          <w:ilvl w:val="0"/>
          <w:numId w:val="64"/>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мультиспиральная</w:t>
      </w:r>
      <w:proofErr w:type="spellEnd"/>
      <w:r>
        <w:rPr>
          <w:rFonts w:ascii="Times New Roman" w:eastAsia="Times New Roman" w:hAnsi="Times New Roman" w:cs="Times New Roman"/>
          <w:sz w:val="28"/>
        </w:rPr>
        <w:t xml:space="preserve"> компьютерная томография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numPr>
          <w:ilvl w:val="0"/>
          <w:numId w:val="6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ХАРАКТЕРНЫМ КЛИНИЧЕСКИМ ПРИЗНАКОМ ХРОНИЧЕСКОГО ПАНКРЕАТИТА ЯВЛЯЕТСЯ:</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сахарного диабета</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снижение функции внешней секреции (</w:t>
      </w:r>
      <w:proofErr w:type="spellStart"/>
      <w:r>
        <w:rPr>
          <w:rFonts w:ascii="Times New Roman" w:eastAsia="Times New Roman" w:hAnsi="Times New Roman" w:cs="Times New Roman"/>
          <w:sz w:val="28"/>
        </w:rPr>
        <w:t>гипоферментемия</w:t>
      </w:r>
      <w:proofErr w:type="spellEnd"/>
      <w:r>
        <w:rPr>
          <w:rFonts w:ascii="Times New Roman" w:eastAsia="Times New Roman" w:hAnsi="Times New Roman" w:cs="Times New Roman"/>
          <w:sz w:val="28"/>
        </w:rPr>
        <w:t>)</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желтуха</w:t>
      </w:r>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активности </w:t>
      </w:r>
      <w:proofErr w:type="spellStart"/>
      <w:r>
        <w:rPr>
          <w:rFonts w:ascii="Times New Roman" w:eastAsia="Times New Roman" w:hAnsi="Times New Roman" w:cs="Times New Roman"/>
          <w:sz w:val="28"/>
        </w:rPr>
        <w:t>аминотрансфераз</w:t>
      </w:r>
      <w:proofErr w:type="spellEnd"/>
    </w:p>
    <w:p w:rsidR="00AF67DD" w:rsidRDefault="00F00EFC">
      <w:pPr>
        <w:numPr>
          <w:ilvl w:val="0"/>
          <w:numId w:val="65"/>
        </w:numPr>
        <w:spacing w:after="0" w:line="240" w:lineRule="auto"/>
        <w:ind w:left="108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гепатомегалия</w:t>
      </w:r>
      <w:proofErr w:type="spellEnd"/>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ТЕКСТЫ ПРОБЛЕМНО-СИТУАЦИОННЫХ ЗАДАЧ:</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ординатор!</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Предложенные для Вашего изучения ситуационные задачи позволят Вам   проанализировать врача в различных ситуациях.</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Рекомендации по изучению: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Внимательно ознакомьтесь с условием ситуационной задачи.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Подумайте и дайте свой ответ.</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Сравните ответ с эталонами ответов, обсудите в группе правильность ответа.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Продемонстрируйте преподавателю как бы Вы поступили</w:t>
      </w:r>
      <w:proofErr w:type="gramEnd"/>
      <w:r>
        <w:rPr>
          <w:rFonts w:ascii="Times New Roman" w:eastAsia="Times New Roman" w:hAnsi="Times New Roman" w:cs="Times New Roman"/>
          <w:sz w:val="28"/>
        </w:rPr>
        <w:t xml:space="preserve"> в данной ситуации.</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1</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Болен 5 лет, лечился амбулаторно по поводу </w:t>
      </w:r>
      <w:proofErr w:type="spellStart"/>
      <w:r>
        <w:rPr>
          <w:rFonts w:ascii="Times New Roman" w:eastAsia="Times New Roman" w:hAnsi="Times New Roman" w:cs="Times New Roman"/>
          <w:sz w:val="28"/>
        </w:rPr>
        <w:t>анацидного</w:t>
      </w:r>
      <w:proofErr w:type="spellEnd"/>
      <w:r>
        <w:rPr>
          <w:rFonts w:ascii="Times New Roman" w:eastAsia="Times New Roman" w:hAnsi="Times New Roman" w:cs="Times New Roman"/>
          <w:sz w:val="28"/>
        </w:rPr>
        <w:t xml:space="preserve"> гастрита. Ухудшение самочувствия отмечает в течение 5-и месяцев.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36,6</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 xml:space="preserve">С. Общее состояние средней тяжести. Желтовато-серый цвет лица, тургор кожи понижен. Подкожно-жировой слой выражен недостаточно. Со стороны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 и легких патологии нет. Язык обложен бело-серым налетом. При пальпации живота разлитая болезненность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здесь же пальпируется уплотнение величиной 3 см, подвижное, </w:t>
      </w:r>
      <w:proofErr w:type="spellStart"/>
      <w:r>
        <w:rPr>
          <w:rFonts w:ascii="Times New Roman" w:eastAsia="Times New Roman" w:hAnsi="Times New Roman" w:cs="Times New Roman"/>
          <w:sz w:val="28"/>
        </w:rPr>
        <w:t>слабоболезненное</w:t>
      </w:r>
      <w:proofErr w:type="spellEnd"/>
      <w:r>
        <w:rPr>
          <w:rFonts w:ascii="Times New Roman" w:eastAsia="Times New Roman" w:hAnsi="Times New Roman" w:cs="Times New Roman"/>
          <w:sz w:val="28"/>
        </w:rPr>
        <w:t>. Пальпируется край печени на 1 см ниже реберной дуги по правой среднеключичной линии.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 2</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w:t>
      </w:r>
      <w:r>
        <w:rPr>
          <w:rFonts w:ascii="Times New Roman" w:eastAsia="Times New Roman" w:hAnsi="Times New Roman" w:cs="Times New Roman"/>
          <w:sz w:val="28"/>
        </w:rPr>
        <w:lastRenderedPageBreak/>
        <w:t xml:space="preserve">горечи во рту, отрыжку воздухом, тошноту, вздутие живота, неустойчивый стул. </w:t>
      </w:r>
      <w:proofErr w:type="gramStart"/>
      <w:r>
        <w:rPr>
          <w:rFonts w:ascii="Times New Roman" w:eastAsia="Times New Roman" w:hAnsi="Times New Roman" w:cs="Times New Roman"/>
          <w:sz w:val="28"/>
        </w:rPr>
        <w:t>Больна</w:t>
      </w:r>
      <w:proofErr w:type="gramEnd"/>
      <w:r>
        <w:rPr>
          <w:rFonts w:ascii="Times New Roman" w:eastAsia="Times New Roman" w:hAnsi="Times New Roman" w:cs="Times New Roman"/>
          <w:sz w:val="28"/>
        </w:rPr>
        <w:t xml:space="preserve"> несколько лет. </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Объективно: температура 37,2</w:t>
      </w:r>
      <w:r>
        <w:rPr>
          <w:rFonts w:ascii="Times New Roman" w:eastAsia="Times New Roman" w:hAnsi="Times New Roman" w:cs="Times New Roman"/>
          <w:sz w:val="28"/>
          <w:vertAlign w:val="superscript"/>
        </w:rPr>
        <w:t>0</w:t>
      </w:r>
      <w:r>
        <w:rPr>
          <w:rFonts w:ascii="Times New Roman" w:eastAsia="Times New Roman" w:hAnsi="Times New Roman" w:cs="Times New Roman"/>
          <w:sz w:val="28"/>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Сформулируйте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Перечислите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Определите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F67DD" w:rsidRDefault="00F00EFC">
      <w:pPr>
        <w:spacing w:after="0" w:line="24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Задача №3</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женщина 21 года с жалобами на появление боли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после еды, отрыжку </w:t>
      </w:r>
      <w:proofErr w:type="gramStart"/>
      <w:r>
        <w:rPr>
          <w:rFonts w:ascii="Times New Roman" w:eastAsia="Times New Roman" w:hAnsi="Times New Roman" w:cs="Times New Roman"/>
          <w:sz w:val="28"/>
        </w:rPr>
        <w:t>кислым</w:t>
      </w:r>
      <w:proofErr w:type="gramEnd"/>
      <w:r>
        <w:rPr>
          <w:rFonts w:ascii="Times New Roman" w:eastAsia="Times New Roman" w:hAnsi="Times New Roman" w:cs="Times New Roman"/>
          <w:sz w:val="28"/>
        </w:rPr>
        <w:t xml:space="preserve">, изжогу. Режим питания не соблюдает. Боли беспокоят 2 года.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Со стороны других органов патологии нет.</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№4</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Больной А., 36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Печень и селезенка не пальпируются.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№5</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Больной О., 20 лет, обратился к врачу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общее состояние удовлетворительное, кожные покровы бледные, подкожно-жировая клетчатка развита удовлетворительно. Со стороны легких и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№6</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36,9 С. Состояние удовлетворительное. Кожа и видимые слизистые оболочки чистые, бледные, сухие. В углах рта определяются ―</w:t>
      </w:r>
      <w:proofErr w:type="spellStart"/>
      <w:r>
        <w:rPr>
          <w:rFonts w:ascii="Times New Roman" w:eastAsia="Times New Roman" w:hAnsi="Times New Roman" w:cs="Times New Roman"/>
          <w:sz w:val="28"/>
        </w:rPr>
        <w:t>заеды</w:t>
      </w:r>
      <w:proofErr w:type="spellEnd"/>
      <w:r>
        <w:rPr>
          <w:rFonts w:ascii="Times New Roman" w:eastAsia="Times New Roman" w:hAnsi="Times New Roman" w:cs="Times New Roman"/>
          <w:sz w:val="28"/>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№7</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врачу обратилась женщина, 43 лет, с жалобами на продолжительные ноющие боли слева от пупка, </w:t>
      </w:r>
      <w:proofErr w:type="spellStart"/>
      <w:r>
        <w:rPr>
          <w:rFonts w:ascii="Times New Roman" w:eastAsia="Times New Roman" w:hAnsi="Times New Roman" w:cs="Times New Roman"/>
          <w:sz w:val="28"/>
        </w:rPr>
        <w:t>иррадирующие</w:t>
      </w:r>
      <w:proofErr w:type="spellEnd"/>
      <w:r>
        <w:rPr>
          <w:rFonts w:ascii="Times New Roman" w:eastAsia="Times New Roman" w:hAnsi="Times New Roman" w:cs="Times New Roman"/>
          <w:sz w:val="28"/>
        </w:rPr>
        <w:t xml:space="preserve"> в спину, под левую лопатку, которые возникают после употребления жирных блюд. Отмечает снижение аппетита, тошноту, чувство тяжести после еды в </w:t>
      </w:r>
      <w:proofErr w:type="spellStart"/>
      <w:r>
        <w:rPr>
          <w:rFonts w:ascii="Times New Roman" w:eastAsia="Times New Roman" w:hAnsi="Times New Roman" w:cs="Times New Roman"/>
          <w:sz w:val="28"/>
        </w:rPr>
        <w:t>эпигастральной</w:t>
      </w:r>
      <w:proofErr w:type="spellEnd"/>
      <w:r>
        <w:rPr>
          <w:rFonts w:ascii="Times New Roman" w:eastAsia="Times New Roman" w:hAnsi="Times New Roman" w:cs="Times New Roman"/>
          <w:sz w:val="28"/>
        </w:rPr>
        <w:t xml:space="preserve"> области. Эти симптомы беспокоят в течение 4-х месяцев. Много лет страдает хроническим холециститом.</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Объективно: температура 37,2 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Задача №8</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обратилась больная,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w:t>
      </w:r>
      <w:proofErr w:type="gramStart"/>
      <w:r>
        <w:rPr>
          <w:rFonts w:ascii="Times New Roman" w:eastAsia="Times New Roman" w:hAnsi="Times New Roman" w:cs="Times New Roman"/>
          <w:sz w:val="28"/>
        </w:rPr>
        <w:t>сердечно-сосудистой</w:t>
      </w:r>
      <w:proofErr w:type="gramEnd"/>
      <w:r>
        <w:rPr>
          <w:rFonts w:ascii="Times New Roman" w:eastAsia="Times New Roman" w:hAnsi="Times New Roman" w:cs="Times New Roman"/>
          <w:sz w:val="28"/>
        </w:rPr>
        <w:t xml:space="preserve"> системы и легких патологии нет. Язык обложен белым налетом. Живот вздут. При пальпации резкая болезненность и напряжение мы</w:t>
      </w:r>
      <w:proofErr w:type="gramStart"/>
      <w:r>
        <w:rPr>
          <w:rFonts w:ascii="Times New Roman" w:eastAsia="Times New Roman" w:hAnsi="Times New Roman" w:cs="Times New Roman"/>
          <w:sz w:val="28"/>
        </w:rPr>
        <w:t>шц в пр</w:t>
      </w:r>
      <w:proofErr w:type="gramEnd"/>
      <w:r>
        <w:rPr>
          <w:rFonts w:ascii="Times New Roman" w:eastAsia="Times New Roman" w:hAnsi="Times New Roman" w:cs="Times New Roman"/>
          <w:sz w:val="28"/>
        </w:rPr>
        <w:t>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Задача №9</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врачу обратился мужчина 42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формулируйте и обоснуйте предположительный диагноз.</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 xml:space="preserve"> Н</w:t>
      </w:r>
      <w:proofErr w:type="gramEnd"/>
      <w:r>
        <w:rPr>
          <w:rFonts w:ascii="Times New Roman" w:eastAsia="Times New Roman" w:hAnsi="Times New Roman" w:cs="Times New Roman"/>
          <w:sz w:val="28"/>
        </w:rPr>
        <w:t>азовите необходимые дополнительные исследования.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еречислите возможные осложнения.</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пределите Вашу тактику в отношении пациента, расскажите о принципах лечения, прогнозе и профилактике заболевания.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ПРАКТИЧЕСКИЕ ЗАДАНИЯ ДЛЯ ДЕМОНСТРАЦИИ ПРАКТИЧЕСКИХ НАВЫКОВ:</w:t>
      </w:r>
    </w:p>
    <w:p w:rsidR="00AF67DD" w:rsidRDefault="00AF67DD">
      <w:pPr>
        <w:spacing w:after="0" w:line="240" w:lineRule="auto"/>
        <w:ind w:left="720"/>
        <w:jc w:val="both"/>
        <w:rPr>
          <w:rFonts w:ascii="Times New Roman" w:eastAsia="Times New Roman" w:hAnsi="Times New Roman" w:cs="Times New Roman"/>
          <w:sz w:val="28"/>
        </w:rPr>
      </w:pP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Рекомендации по изучению методик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осмотра</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врач-ординатор!</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Внимательно ознакомьтесь с методиками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Отработайте на муляжах технику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на практическом занятии или группами по два человека.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Продемонстрируйте преподавателю степень освоения данных методик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Задание №1. Техника проведения поверхностной пальпации передней брюшной стенки.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Задание №2. Техника проведения глубокой, скользящей, топографической, методической пальпации органов брюшной полости по </w:t>
      </w:r>
      <w:proofErr w:type="spellStart"/>
      <w:r>
        <w:rPr>
          <w:rFonts w:ascii="Times New Roman" w:eastAsia="Times New Roman" w:hAnsi="Times New Roman" w:cs="Times New Roman"/>
          <w:sz w:val="28"/>
        </w:rPr>
        <w:t>Образцову-Стражеско</w:t>
      </w:r>
      <w:proofErr w:type="spellEnd"/>
      <w:r>
        <w:rPr>
          <w:rFonts w:ascii="Times New Roman" w:eastAsia="Times New Roman" w:hAnsi="Times New Roman" w:cs="Times New Roman"/>
          <w:sz w:val="28"/>
        </w:rPr>
        <w:t>.</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Задание №3. Техника проведения ректального исследования.</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4. </w:t>
      </w:r>
      <w:proofErr w:type="spellStart"/>
      <w:r>
        <w:rPr>
          <w:rFonts w:ascii="Times New Roman" w:eastAsia="Times New Roman" w:hAnsi="Times New Roman" w:cs="Times New Roman"/>
          <w:color w:val="000000"/>
          <w:sz w:val="28"/>
        </w:rPr>
        <w:t>Онконастороженность</w:t>
      </w:r>
      <w:proofErr w:type="spellEnd"/>
      <w:r>
        <w:rPr>
          <w:rFonts w:ascii="Times New Roman" w:eastAsia="Times New Roman" w:hAnsi="Times New Roman" w:cs="Times New Roman"/>
          <w:color w:val="000000"/>
          <w:sz w:val="28"/>
        </w:rPr>
        <w:t>. Тактика врача.</w:t>
      </w:r>
    </w:p>
    <w:p w:rsidR="00AF67DD" w:rsidRDefault="00F00EFC">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Форм</w:t>
      </w:r>
      <w:proofErr w:type="gramStart"/>
      <w:r>
        <w:rPr>
          <w:rFonts w:ascii="Times New Roman" w:eastAsia="Times New Roman" w:hAnsi="Times New Roman" w:cs="Times New Roman"/>
          <w:b/>
          <w:color w:val="000000"/>
          <w:sz w:val="28"/>
        </w:rPr>
        <w:t>а(</w:t>
      </w:r>
      <w:proofErr w:type="gramEnd"/>
      <w:r>
        <w:rPr>
          <w:rFonts w:ascii="Times New Roman" w:eastAsia="Times New Roman" w:hAnsi="Times New Roman" w:cs="Times New Roman"/>
          <w:b/>
          <w:color w:val="000000"/>
          <w:sz w:val="28"/>
        </w:rPr>
        <w:t>ы) текущего контроля</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успеваемости: </w:t>
      </w:r>
      <w:r>
        <w:rPr>
          <w:rFonts w:ascii="Times New Roman" w:eastAsia="Times New Roman" w:hAnsi="Times New Roman" w:cs="Times New Roman"/>
          <w:color w:val="000000"/>
          <w:sz w:val="28"/>
        </w:rPr>
        <w:t>письменный опрос, тестирование, решение проблемно-ситуационных задач,</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проверка</w:t>
      </w:r>
      <w:r>
        <w:rPr>
          <w:rFonts w:ascii="Times New Roman" w:eastAsia="Times New Roman" w:hAnsi="Times New Roman" w:cs="Times New Roman"/>
          <w:sz w:val="28"/>
        </w:rPr>
        <w:t xml:space="preserve"> практических навыков и умений</w:t>
      </w:r>
      <w:r>
        <w:rPr>
          <w:rFonts w:ascii="Times New Roman" w:eastAsia="Times New Roman" w:hAnsi="Times New Roman" w:cs="Times New Roman"/>
          <w:color w:val="000000"/>
          <w:sz w:val="28"/>
        </w:rPr>
        <w:t>.</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Оценочные материалы текущего контроля успеваемости</w:t>
      </w:r>
    </w:p>
    <w:p w:rsidR="00AF67DD" w:rsidRDefault="00AF67DD">
      <w:pPr>
        <w:spacing w:after="0" w:line="240" w:lineRule="auto"/>
        <w:ind w:firstLine="709"/>
        <w:jc w:val="both"/>
        <w:rPr>
          <w:rFonts w:ascii="Times New Roman" w:eastAsia="Times New Roman" w:hAnsi="Times New Roman" w:cs="Times New Roman"/>
          <w:i/>
          <w:color w:val="000000"/>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ВОПРОСЫ ДЛЯ ПИСЬМЕННОГО ОПРОСА:</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Организация онкологической службы.</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07360C">
        <w:rPr>
          <w:rFonts w:ascii="Times New Roman" w:eastAsia="Times New Roman" w:hAnsi="Times New Roman" w:cs="Times New Roman"/>
          <w:sz w:val="28"/>
        </w:rPr>
        <w:t xml:space="preserve"> П</w:t>
      </w:r>
      <w:r>
        <w:rPr>
          <w:rFonts w:ascii="Times New Roman" w:eastAsia="Times New Roman" w:hAnsi="Times New Roman" w:cs="Times New Roman"/>
          <w:sz w:val="28"/>
        </w:rPr>
        <w:t>редраковы</w:t>
      </w:r>
      <w:r w:rsidR="0007360C">
        <w:rPr>
          <w:rFonts w:ascii="Times New Roman" w:eastAsia="Times New Roman" w:hAnsi="Times New Roman" w:cs="Times New Roman"/>
          <w:sz w:val="28"/>
        </w:rPr>
        <w:t xml:space="preserve">е заболевания. </w:t>
      </w:r>
      <w:r>
        <w:rPr>
          <w:rFonts w:ascii="Times New Roman" w:eastAsia="Times New Roman" w:hAnsi="Times New Roman" w:cs="Times New Roman"/>
          <w:sz w:val="28"/>
        </w:rPr>
        <w:t xml:space="preserve"> Тактика ведения таких больных.</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Анамнестические данные, позволяющие выделить больных с риском развития злокачественных опухолей.</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Профессиональные вредности, приводящие к развитию онкологического процесса.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Синдром малых признаков в онкологии.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Данные осмотра больных со злокачественными опухолями.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Изменения крови и других лабораторных показателей при раке.</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Методы скрининга в профилактических осмотрах, направленные на выявление онкологических заболеваний.</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0007360C">
        <w:rPr>
          <w:rFonts w:ascii="Times New Roman" w:eastAsia="Times New Roman" w:hAnsi="Times New Roman" w:cs="Times New Roman"/>
          <w:sz w:val="28"/>
        </w:rPr>
        <w:t xml:space="preserve"> </w:t>
      </w:r>
      <w:r>
        <w:rPr>
          <w:rFonts w:ascii="Times New Roman" w:eastAsia="Times New Roman" w:hAnsi="Times New Roman" w:cs="Times New Roman"/>
          <w:sz w:val="28"/>
        </w:rPr>
        <w:t>Учетные категории больных с раковыми и предраковыми заболеваниями.</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Паранеопластические</w:t>
      </w:r>
      <w:proofErr w:type="spellEnd"/>
      <w:r>
        <w:rPr>
          <w:rFonts w:ascii="Times New Roman" w:eastAsia="Times New Roman" w:hAnsi="Times New Roman" w:cs="Times New Roman"/>
          <w:sz w:val="28"/>
        </w:rPr>
        <w:t xml:space="preserve"> синдромы при системном воздействии опухоли на организм.</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ТЕСТОВЫЕ ЗАДАНИЯ:</w:t>
      </w:r>
    </w:p>
    <w:p w:rsidR="00AF67DD" w:rsidRDefault="00F00EFC">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Выберите один правильный ответ</w:t>
      </w:r>
    </w:p>
    <w:p w:rsidR="00AF67DD" w:rsidRDefault="00AF67DD">
      <w:pPr>
        <w:spacing w:after="0" w:line="240" w:lineRule="auto"/>
        <w:jc w:val="center"/>
        <w:rPr>
          <w:rFonts w:ascii="Times New Roman" w:eastAsia="Times New Roman" w:hAnsi="Times New Roman" w:cs="Times New Roman"/>
          <w:sz w:val="28"/>
        </w:rPr>
      </w:pPr>
    </w:p>
    <w:p w:rsidR="00AF67DD" w:rsidRDefault="00F00EFC">
      <w:pPr>
        <w:numPr>
          <w:ilvl w:val="0"/>
          <w:numId w:val="66"/>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РАКА НОСОГЛОТКИ ХАРАКТЕРНО:</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стойкая головная боль</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длительный насморк</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снижение слуха</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перечисленные симптомы не характерны</w:t>
      </w:r>
    </w:p>
    <w:p w:rsidR="00AF67DD" w:rsidRDefault="00F00EFC">
      <w:pPr>
        <w:numPr>
          <w:ilvl w:val="0"/>
          <w:numId w:val="66"/>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БАЗАЛИОМА ОТНОСИТСЯ К:</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доброкачественным опухолям</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злокачественным опухолям</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предраковым заболеваниям</w:t>
      </w:r>
    </w:p>
    <w:p w:rsidR="00AF67DD" w:rsidRDefault="00F00EFC">
      <w:pPr>
        <w:numPr>
          <w:ilvl w:val="0"/>
          <w:numId w:val="66"/>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дистрофическим процессам</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67"/>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НАИБОЛЕЕ ОПАСНА УЛЬТРАФИОЛЕТОВАЯ ИНСОЛЯЦИЯ ДЛЯ МАЛИГНИЗАЦИИ ЗАБОЛЕВАНИЯ:</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экзема</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фотодерматит</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пигментная ксеродерма</w:t>
      </w:r>
    </w:p>
    <w:p w:rsidR="00AF67DD" w:rsidRDefault="00F00EFC">
      <w:pPr>
        <w:numPr>
          <w:ilvl w:val="0"/>
          <w:numId w:val="67"/>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витилиго</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68"/>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ГЕНЕРАЛИЗОВАННАЯ ЛИМФАДЕНОПАТИЯ ВСТРЕЧАЕТСЯ КАК ОДИН ИЗ СИМПТОМОВ БОЛЕЗНИ ПРИ СЛЕДУЮЩИХ ЗАБОЛЕВАНИЯХ:</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Системная красная волчанка</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ВИЧ</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Брюшной тиф</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Туберкулез</w:t>
      </w:r>
    </w:p>
    <w:p w:rsidR="00AF67DD" w:rsidRDefault="00F00EFC">
      <w:pPr>
        <w:numPr>
          <w:ilvl w:val="0"/>
          <w:numId w:val="68"/>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всех перечисленных заболеваниях</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69"/>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ДИФФЕРЕНЦИАЛЬНАЯ ДИАГНОСТИКА ЛИМФАДЕНОПАТИЙ ОПУХОЛЕВОГО И РЕАКТИВНОГО ГЕНЕЗА ОСНОВЫВАЕТСЯ </w:t>
      </w:r>
      <w:proofErr w:type="gramStart"/>
      <w:r>
        <w:rPr>
          <w:rFonts w:ascii="Times New Roman" w:eastAsia="Times New Roman" w:hAnsi="Times New Roman" w:cs="Times New Roman"/>
          <w:sz w:val="28"/>
          <w:shd w:val="clear" w:color="auto" w:fill="FFFFFF"/>
        </w:rPr>
        <w:t>НА</w:t>
      </w:r>
      <w:proofErr w:type="gramEnd"/>
      <w:r>
        <w:rPr>
          <w:rFonts w:ascii="Times New Roman" w:eastAsia="Times New Roman" w:hAnsi="Times New Roman" w:cs="Times New Roman"/>
          <w:sz w:val="28"/>
          <w:shd w:val="clear" w:color="auto" w:fill="FFFFFF"/>
        </w:rPr>
        <w:t>:</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цитологическом </w:t>
      </w:r>
      <w:proofErr w:type="gramStart"/>
      <w:r>
        <w:rPr>
          <w:rFonts w:ascii="Times New Roman" w:eastAsia="Times New Roman" w:hAnsi="Times New Roman" w:cs="Times New Roman"/>
          <w:sz w:val="28"/>
          <w:shd w:val="clear" w:color="auto" w:fill="FFFFFF"/>
        </w:rPr>
        <w:t>исследовании</w:t>
      </w:r>
      <w:proofErr w:type="gramEnd"/>
      <w:r>
        <w:rPr>
          <w:rFonts w:ascii="Times New Roman" w:eastAsia="Times New Roman" w:hAnsi="Times New Roman" w:cs="Times New Roman"/>
          <w:sz w:val="28"/>
          <w:shd w:val="clear" w:color="auto" w:fill="FFFFFF"/>
        </w:rPr>
        <w:t xml:space="preserve"> пункционной биопсии увеличенного лимфатического узла</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гистологическом </w:t>
      </w:r>
      <w:proofErr w:type="gramStart"/>
      <w:r>
        <w:rPr>
          <w:rFonts w:ascii="Times New Roman" w:eastAsia="Times New Roman" w:hAnsi="Times New Roman" w:cs="Times New Roman"/>
          <w:sz w:val="28"/>
          <w:shd w:val="clear" w:color="auto" w:fill="FFFFFF"/>
        </w:rPr>
        <w:t>исследовании</w:t>
      </w:r>
      <w:proofErr w:type="gramEnd"/>
      <w:r>
        <w:rPr>
          <w:rFonts w:ascii="Times New Roman" w:eastAsia="Times New Roman" w:hAnsi="Times New Roman" w:cs="Times New Roman"/>
          <w:sz w:val="28"/>
          <w:shd w:val="clear" w:color="auto" w:fill="FFFFFF"/>
        </w:rPr>
        <w:t xml:space="preserve"> биоптата увеличенного лимфатического узла</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иммунофенотипировании</w:t>
      </w:r>
      <w:proofErr w:type="spellEnd"/>
      <w:r>
        <w:rPr>
          <w:rFonts w:ascii="Times New Roman" w:eastAsia="Times New Roman" w:hAnsi="Times New Roman" w:cs="Times New Roman"/>
          <w:sz w:val="28"/>
          <w:shd w:val="clear" w:color="auto" w:fill="FFFFFF"/>
        </w:rPr>
        <w:t xml:space="preserve"> исследуемого материала</w:t>
      </w:r>
    </w:p>
    <w:p w:rsidR="00AF67DD" w:rsidRDefault="00F00EFC">
      <w:pPr>
        <w:numPr>
          <w:ilvl w:val="0"/>
          <w:numId w:val="69"/>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основании всего перечисленного</w:t>
      </w:r>
    </w:p>
    <w:p w:rsidR="00AF67DD" w:rsidRDefault="00AF67DD">
      <w:pPr>
        <w:spacing w:after="0" w:line="240" w:lineRule="auto"/>
        <w:ind w:left="1080"/>
        <w:rPr>
          <w:rFonts w:ascii="Times New Roman" w:eastAsia="Times New Roman" w:hAnsi="Times New Roman" w:cs="Times New Roman"/>
          <w:sz w:val="28"/>
          <w:shd w:val="clear" w:color="auto" w:fill="FFFFFF"/>
        </w:rPr>
      </w:pPr>
    </w:p>
    <w:p w:rsidR="00AF67DD" w:rsidRDefault="00F00EFC">
      <w:pPr>
        <w:numPr>
          <w:ilvl w:val="0"/>
          <w:numId w:val="70"/>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ХАРАКТЕРНЫМИ СИМПТОМАМИ ИНТОКСИКАЦИИ ПРИ ЛИМФОГРАНУЛЕМАТОЗЕ ЯВЛЯЮТСЯ:</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немотивированное повышение </w:t>
      </w:r>
      <w:proofErr w:type="spellStart"/>
      <w:r>
        <w:rPr>
          <w:rFonts w:ascii="Times New Roman" w:eastAsia="Times New Roman" w:hAnsi="Times New Roman" w:cs="Times New Roman"/>
          <w:sz w:val="28"/>
          <w:shd w:val="clear" w:color="auto" w:fill="FFFFFF"/>
        </w:rPr>
        <w:t>температурытела</w:t>
      </w:r>
      <w:proofErr w:type="spellEnd"/>
      <w:r>
        <w:rPr>
          <w:rFonts w:ascii="Times New Roman" w:eastAsia="Times New Roman" w:hAnsi="Times New Roman" w:cs="Times New Roman"/>
          <w:sz w:val="28"/>
          <w:shd w:val="clear" w:color="auto" w:fill="FFFFFF"/>
        </w:rPr>
        <w:t xml:space="preserve"> выше 38°</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похудание более чем на 10% от исходного веса </w:t>
      </w:r>
      <w:proofErr w:type="gramStart"/>
      <w:r>
        <w:rPr>
          <w:rFonts w:ascii="Times New Roman" w:eastAsia="Times New Roman" w:hAnsi="Times New Roman" w:cs="Times New Roman"/>
          <w:sz w:val="28"/>
          <w:shd w:val="clear" w:color="auto" w:fill="FFFFFF"/>
        </w:rPr>
        <w:t>за</w:t>
      </w:r>
      <w:proofErr w:type="gramEnd"/>
      <w:r>
        <w:rPr>
          <w:rFonts w:ascii="Times New Roman" w:eastAsia="Times New Roman" w:hAnsi="Times New Roman" w:cs="Times New Roman"/>
          <w:sz w:val="28"/>
          <w:shd w:val="clear" w:color="auto" w:fill="FFFFFF"/>
        </w:rPr>
        <w:t xml:space="preserve"> последние 6 месяцев</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профузная ночная потливость</w:t>
      </w:r>
    </w:p>
    <w:p w:rsidR="00AF67DD" w:rsidRDefault="00F00EFC">
      <w:pPr>
        <w:numPr>
          <w:ilvl w:val="0"/>
          <w:numId w:val="7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71"/>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ОСНОВНЫМ ПУТЕМ МЕТАСТАЗИРОВАНИЯ ПРИ ЛИМФОГРАНУЛЕМАТОЗЕ ЯВЛЯЕТСЯ:</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лимфогенный</w:t>
      </w:r>
      <w:proofErr w:type="spellEnd"/>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гематогенный</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смешанный</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F00EFC">
      <w:pPr>
        <w:numPr>
          <w:ilvl w:val="0"/>
          <w:numId w:val="71"/>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ОСОБЕННОСТЯМИ HERPES ZOSTER</w:t>
      </w:r>
      <w:proofErr w:type="gramStart"/>
      <w:r>
        <w:rPr>
          <w:rFonts w:ascii="Times New Roman" w:eastAsia="Times New Roman" w:hAnsi="Times New Roman" w:cs="Times New Roman"/>
          <w:sz w:val="28"/>
          <w:shd w:val="clear" w:color="auto" w:fill="FFFFFF"/>
        </w:rPr>
        <w:t xml:space="preserve"> У</w:t>
      </w:r>
      <w:proofErr w:type="gramEnd"/>
      <w:r>
        <w:rPr>
          <w:rFonts w:ascii="Times New Roman" w:eastAsia="Times New Roman" w:hAnsi="Times New Roman" w:cs="Times New Roman"/>
          <w:sz w:val="28"/>
          <w:shd w:val="clear" w:color="auto" w:fill="FFFFFF"/>
        </w:rPr>
        <w:t xml:space="preserve"> БОЛЬНЫХ СО ЗЛОКАЧЕСТВЕННЫМИ ОПУХОЛЯМИ ЯВЛЯЮТСЯ:</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склонность к ранней диссеминации</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тенденция к слиянию первичных элементов с вторичным инфицированием</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атипическая локализация (по ходу межреберных промежутков)</w:t>
      </w:r>
    </w:p>
    <w:p w:rsidR="00AF67DD" w:rsidRDefault="00F00EFC">
      <w:pPr>
        <w:numPr>
          <w:ilvl w:val="0"/>
          <w:numId w:val="7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правильно все перечисленное</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2"/>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ВЫСОКАЯ ЭФФЕКТИВНОСТЬ ХИМИОТЕРАПИИ НАБЛЮДАЕТСЯ ПРИ СЛЕДУЮЩИХ НЕОПЛАЗИЯХ:</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молочной железы</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яичников</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щитовидной железы</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 поджелудочной железы</w:t>
      </w:r>
    </w:p>
    <w:p w:rsidR="00AF67DD" w:rsidRDefault="00F00EFC">
      <w:pPr>
        <w:numPr>
          <w:ilvl w:val="0"/>
          <w:numId w:val="7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правильно</w:t>
      </w:r>
      <w:proofErr w:type="gramStart"/>
      <w:r>
        <w:rPr>
          <w:rFonts w:ascii="Times New Roman" w:eastAsia="Times New Roman" w:hAnsi="Times New Roman" w:cs="Times New Roman"/>
          <w:sz w:val="28"/>
          <w:shd w:val="clear" w:color="auto" w:fill="FFFFFF"/>
        </w:rPr>
        <w:t xml:space="preserve"> А</w:t>
      </w:r>
      <w:proofErr w:type="gramEnd"/>
      <w:r>
        <w:rPr>
          <w:rFonts w:ascii="Times New Roman" w:eastAsia="Times New Roman" w:hAnsi="Times New Roman" w:cs="Times New Roman"/>
          <w:sz w:val="28"/>
          <w:shd w:val="clear" w:color="auto" w:fill="FFFFFF"/>
        </w:rPr>
        <w:t xml:space="preserve"> и Б</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numPr>
          <w:ilvl w:val="0"/>
          <w:numId w:val="73"/>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ОСНОВНЫМИ ТОКСИЧЕСКИМИ ПРОЯВЛЕНИЯМИ ХИМИОТЕРАПИИ ЯВЛЯЮТСЯ:</w:t>
      </w:r>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миелосупрессия</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иммуносупрессия</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кардиотоксичность</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нефротоксичность</w:t>
      </w:r>
      <w:proofErr w:type="spellEnd"/>
    </w:p>
    <w:p w:rsidR="00AF67DD" w:rsidRDefault="00F00EFC">
      <w:pPr>
        <w:numPr>
          <w:ilvl w:val="0"/>
          <w:numId w:val="73"/>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все перечисленное</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4"/>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НАИБОЛЕЕ ЧАСТЫМИ ОТДАЛЕННЫМИ ПОСЛЕДСТВИЯМИ ХИМИОТЕРАПИИ У ДЕТЕЙ ЯВЛЯЮТСЯ:</w:t>
      </w:r>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задержка роста</w:t>
      </w:r>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эндокринныерасстройства</w:t>
      </w:r>
      <w:proofErr w:type="spellEnd"/>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вторых опухолей</w:t>
      </w:r>
    </w:p>
    <w:p w:rsidR="00AF67DD" w:rsidRDefault="00F00EFC">
      <w:pPr>
        <w:numPr>
          <w:ilvl w:val="0"/>
          <w:numId w:val="74"/>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numPr>
          <w:ilvl w:val="0"/>
          <w:numId w:val="75"/>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 ПРЕДРАКОВЫМ ЗАБОЛЕВАНИЯМ ТОЛСТОЙ КИШКИ ОТНОСЯТСЯ:</w:t>
      </w:r>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семейный </w:t>
      </w:r>
      <w:proofErr w:type="spellStart"/>
      <w:r>
        <w:rPr>
          <w:rFonts w:ascii="Times New Roman" w:eastAsia="Times New Roman" w:hAnsi="Times New Roman" w:cs="Times New Roman"/>
          <w:sz w:val="28"/>
          <w:shd w:val="clear" w:color="auto" w:fill="FFFFFF"/>
        </w:rPr>
        <w:t>полипоз</w:t>
      </w:r>
      <w:proofErr w:type="spellEnd"/>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неспецифический язвенный колит</w:t>
      </w:r>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ворсинчатая аденома</w:t>
      </w:r>
    </w:p>
    <w:p w:rsidR="00AF67DD" w:rsidRDefault="00F00EFC">
      <w:pPr>
        <w:numPr>
          <w:ilvl w:val="0"/>
          <w:numId w:val="75"/>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rPr>
          <w:rFonts w:ascii="Times New Roman" w:eastAsia="Times New Roman" w:hAnsi="Times New Roman" w:cs="Times New Roman"/>
          <w:sz w:val="28"/>
        </w:rPr>
      </w:pPr>
    </w:p>
    <w:p w:rsidR="00AF67DD" w:rsidRDefault="00F00EFC">
      <w:pPr>
        <w:numPr>
          <w:ilvl w:val="0"/>
          <w:numId w:val="76"/>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ИНТЕРМИТТИРУЮЩИЙ ХАРАКТЕР ГЕМАТУРИИ БОЛЕЕ ХАРАКТЕРЕН ДЛЯ РАКА:</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почки</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мочевого пузыря</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мочеточника</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предстательной железы</w:t>
      </w:r>
    </w:p>
    <w:p w:rsidR="00AF67DD" w:rsidRDefault="00F00EFC">
      <w:pPr>
        <w:numPr>
          <w:ilvl w:val="0"/>
          <w:numId w:val="76"/>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 ЖАЛОБАХ БОЛЬНОГО НА "ОХРИПЛОСТЬ" СЛЕДУЕТ ПРОЯВЛЯТЬ ОНКОЛОГИЧЕСКУЮ НАСТОРОЖЕННОСТЬ ОТНОСИТЕЛЬНО:</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рака гортани</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рака щитовидной железы</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хемодектомы</w:t>
      </w:r>
      <w:proofErr w:type="spellEnd"/>
      <w:r>
        <w:rPr>
          <w:rFonts w:ascii="Times New Roman" w:eastAsia="Times New Roman" w:hAnsi="Times New Roman" w:cs="Times New Roman"/>
          <w:sz w:val="28"/>
          <w:shd w:val="clear" w:color="auto" w:fill="FFFFFF"/>
        </w:rPr>
        <w:t xml:space="preserve"> блуждающего нерва</w:t>
      </w:r>
    </w:p>
    <w:p w:rsidR="00AF67DD" w:rsidRDefault="00F00EFC">
      <w:pPr>
        <w:numPr>
          <w:ilvl w:val="0"/>
          <w:numId w:val="76"/>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7"/>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 ВЫЯВЛЕНИИ УВЕЛИЧЕННЫХ ЛИМФАТИЧЕСКИХ УЗЛОВ В ВЕРХНЕЙ ТРЕТИ ШЕИ МОЖНО ЗАПОДОЗРИТЬ:</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лимфогранулематоз</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метастазы рака щитовидной железы</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метастазы рака гортани</w:t>
      </w:r>
    </w:p>
    <w:p w:rsidR="00AF67DD" w:rsidRDefault="00F00EFC">
      <w:pPr>
        <w:numPr>
          <w:ilvl w:val="0"/>
          <w:numId w:val="77"/>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numPr>
          <w:ilvl w:val="0"/>
          <w:numId w:val="78"/>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ГРУППУ РИСКА, ОТНОСИТЕЛЬНО ВОЗНИКНОВЕНИЯ МЕЛАНОМЫ КОЖИ, СЛЕДУЕТ ОТНОСИТЬ ПАЦИЕНТА:</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белой расы, </w:t>
      </w:r>
      <w:proofErr w:type="gramStart"/>
      <w:r>
        <w:rPr>
          <w:rFonts w:ascii="Times New Roman" w:eastAsia="Times New Roman" w:hAnsi="Times New Roman" w:cs="Times New Roman"/>
          <w:sz w:val="28"/>
          <w:shd w:val="clear" w:color="auto" w:fill="FFFFFF"/>
        </w:rPr>
        <w:t>проживающего</w:t>
      </w:r>
      <w:proofErr w:type="gramEnd"/>
      <w:r>
        <w:rPr>
          <w:rFonts w:ascii="Times New Roman" w:eastAsia="Times New Roman" w:hAnsi="Times New Roman" w:cs="Times New Roman"/>
          <w:sz w:val="28"/>
          <w:shd w:val="clear" w:color="auto" w:fill="FFFFFF"/>
        </w:rPr>
        <w:t xml:space="preserve"> в регионах с повышенной солнечной инсоляцией</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получавшего</w:t>
      </w:r>
      <w:proofErr w:type="gramEnd"/>
      <w:r>
        <w:rPr>
          <w:rFonts w:ascii="Times New Roman" w:eastAsia="Times New Roman" w:hAnsi="Times New Roman" w:cs="Times New Roman"/>
          <w:sz w:val="28"/>
          <w:shd w:val="clear" w:color="auto" w:fill="FFFFFF"/>
        </w:rPr>
        <w:t xml:space="preserve"> (в анамнезе) гормонотерапию</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белокурого, голубоглазого</w:t>
      </w:r>
    </w:p>
    <w:p w:rsidR="00AF67DD" w:rsidRDefault="00F00EFC">
      <w:pPr>
        <w:numPr>
          <w:ilvl w:val="0"/>
          <w:numId w:val="78"/>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79"/>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К ЭТИОЛОГИЧЕСКИМ МОМЕНТАМ ВОЗНИКНОВЕНИЯ РАКА ЩИТОВИДНОЙ ЖЕЛЕЗЫ СЛЕДУЕТ ОТНОСИТЬ:</w:t>
      </w:r>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узловой </w:t>
      </w:r>
      <w:proofErr w:type="spellStart"/>
      <w:r>
        <w:rPr>
          <w:rFonts w:ascii="Times New Roman" w:eastAsia="Times New Roman" w:hAnsi="Times New Roman" w:cs="Times New Roman"/>
          <w:sz w:val="28"/>
          <w:shd w:val="clear" w:color="auto" w:fill="FFFFFF"/>
        </w:rPr>
        <w:t>эутиреоидный</w:t>
      </w:r>
      <w:proofErr w:type="spellEnd"/>
      <w:r>
        <w:rPr>
          <w:rFonts w:ascii="Times New Roman" w:eastAsia="Times New Roman" w:hAnsi="Times New Roman" w:cs="Times New Roman"/>
          <w:sz w:val="28"/>
          <w:shd w:val="clear" w:color="auto" w:fill="FFFFFF"/>
        </w:rPr>
        <w:t xml:space="preserve"> зоб как облигатный </w:t>
      </w:r>
      <w:proofErr w:type="spellStart"/>
      <w:r>
        <w:rPr>
          <w:rFonts w:ascii="Times New Roman" w:eastAsia="Times New Roman" w:hAnsi="Times New Roman" w:cs="Times New Roman"/>
          <w:sz w:val="28"/>
          <w:shd w:val="clear" w:color="auto" w:fill="FFFFFF"/>
        </w:rPr>
        <w:t>предрак</w:t>
      </w:r>
      <w:proofErr w:type="spellEnd"/>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аденома и </w:t>
      </w:r>
      <w:proofErr w:type="spellStart"/>
      <w:r>
        <w:rPr>
          <w:rFonts w:ascii="Times New Roman" w:eastAsia="Times New Roman" w:hAnsi="Times New Roman" w:cs="Times New Roman"/>
          <w:sz w:val="28"/>
          <w:shd w:val="clear" w:color="auto" w:fill="FFFFFF"/>
        </w:rPr>
        <w:t>аденоматоз</w:t>
      </w:r>
      <w:proofErr w:type="spellEnd"/>
      <w:r>
        <w:rPr>
          <w:rFonts w:ascii="Times New Roman" w:eastAsia="Times New Roman" w:hAnsi="Times New Roman" w:cs="Times New Roman"/>
          <w:sz w:val="28"/>
          <w:shd w:val="clear" w:color="auto" w:fill="FFFFFF"/>
        </w:rPr>
        <w:t xml:space="preserve"> щитовидной железы</w:t>
      </w:r>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стимуляция ткани щитовидной железы повышенным уровнем ТТГ и ионизирующим излучением</w:t>
      </w:r>
    </w:p>
    <w:p w:rsidR="00AF67DD" w:rsidRDefault="00F00EFC">
      <w:pPr>
        <w:numPr>
          <w:ilvl w:val="0"/>
          <w:numId w:val="79"/>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ответы верны</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80"/>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РАКОВОГО ПУЛЬМОНИТА ПРИ РАКЕ ЛЕГКОГО ХАРАКТЕРНЫ СЛЕДУЮЩИЕ КЛИНИКО-РЕНТГЕНОЛОГИЧЕСКИЕ ПРИЗНАКИ:</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легко излечивается</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легко рецидивирует</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локализуется строго в зоне вентиляции пораженного бронха</w:t>
      </w:r>
    </w:p>
    <w:p w:rsidR="00AF67DD" w:rsidRDefault="00F00EFC">
      <w:pPr>
        <w:numPr>
          <w:ilvl w:val="0"/>
          <w:numId w:val="80"/>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перечисленное</w:t>
      </w:r>
    </w:p>
    <w:p w:rsidR="00AF67DD" w:rsidRDefault="00AF67DD">
      <w:pPr>
        <w:spacing w:after="0" w:line="240" w:lineRule="auto"/>
        <w:ind w:left="1080"/>
        <w:rPr>
          <w:rFonts w:ascii="Times New Roman" w:eastAsia="Times New Roman" w:hAnsi="Times New Roman" w:cs="Times New Roman"/>
          <w:sz w:val="28"/>
          <w:shd w:val="clear" w:color="auto" w:fill="FFFFFF"/>
        </w:rPr>
      </w:pPr>
    </w:p>
    <w:p w:rsidR="00AF67DD" w:rsidRDefault="00F00EFC">
      <w:pPr>
        <w:numPr>
          <w:ilvl w:val="0"/>
          <w:numId w:val="81"/>
        </w:numPr>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РИСК ВОЗНИКНОВЕНИЯ РАКА ЛЕГКОГО ПО МЕРЕ УВЕЛИЧЕНИЯ ВОЗРАСТА ОБСЛЕДУЕМЫХ ПАЦИЕНТОВ ЗНАЧИТЕЛЬНО ВОЗРАСТАЕТ:</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мужчин</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женщин</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мужчин и у женщин</w:t>
      </w:r>
    </w:p>
    <w:p w:rsidR="00AF67DD" w:rsidRDefault="00F00EFC">
      <w:pPr>
        <w:numPr>
          <w:ilvl w:val="0"/>
          <w:numId w:val="81"/>
        </w:numPr>
        <w:spacing w:after="0" w:line="240" w:lineRule="auto"/>
        <w:ind w:left="108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риск возникновения рака легкого не связан с возрастом</w:t>
      </w:r>
    </w:p>
    <w:p w:rsidR="00AF67DD" w:rsidRDefault="00AF67DD">
      <w:pPr>
        <w:spacing w:after="0" w:line="240" w:lineRule="auto"/>
        <w:ind w:left="1080"/>
        <w:jc w:val="both"/>
        <w:rPr>
          <w:rFonts w:ascii="Times New Roman" w:eastAsia="Times New Roman" w:hAnsi="Times New Roman" w:cs="Times New Roman"/>
          <w:sz w:val="28"/>
          <w:shd w:val="clear" w:color="auto" w:fill="FFFFFF"/>
        </w:rPr>
      </w:pPr>
    </w:p>
    <w:p w:rsidR="00AF67DD" w:rsidRDefault="00F00EFC">
      <w:pPr>
        <w:numPr>
          <w:ilvl w:val="0"/>
          <w:numId w:val="82"/>
        </w:numPr>
        <w:spacing w:after="0" w:line="240" w:lineRule="auto"/>
        <w:ind w:left="72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ЭПИЗОДИЧЕСКИЕ ПРИСТУПЫ ДИСФАГИИ МОГУТ ИМЕТЬ МЕСТО У БОЛЬНЫХ:</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кардиоспазмом</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раком пищевода</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раком кардиального отдела пищевода</w:t>
      </w:r>
    </w:p>
    <w:p w:rsidR="00AF67DD" w:rsidRDefault="00F00EFC">
      <w:pPr>
        <w:numPr>
          <w:ilvl w:val="0"/>
          <w:numId w:val="82"/>
        </w:numPr>
        <w:spacing w:after="0" w:line="240" w:lineRule="auto"/>
        <w:ind w:left="1080" w:hanging="36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всех вышеперечисленных групп</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ТЕКСТЫ ПРОБЛЕМНО-СИТУАЦИОННЫХ ЗАДАЧ:</w:t>
      </w:r>
    </w:p>
    <w:p w:rsidR="00AF67DD" w:rsidRDefault="00AF67DD">
      <w:pPr>
        <w:spacing w:after="0" w:line="240" w:lineRule="auto"/>
        <w:jc w:val="center"/>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Уважаемый ординатор!</w:t>
      </w: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Предложенные для Вашего изучения ситуационные задачи позволят Вам   проанализировать врача в различных ситуациях.</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Рекомендации по изучению:</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Внимательно ознакомьтесь с условием ситуационной задачи.</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Подумайте и дайте свой ответ.</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Сравните ответ с эталонами ответов, обсудите в группе правильность ответа.</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w:t>
      </w:r>
      <w:r>
        <w:rPr>
          <w:rFonts w:ascii="Times New Roman" w:eastAsia="Times New Roman" w:hAnsi="Times New Roman" w:cs="Times New Roman"/>
          <w:sz w:val="28"/>
          <w:shd w:val="clear" w:color="auto" w:fill="FFFFFF"/>
        </w:rPr>
        <w:tab/>
        <w:t>При возникновении вопросов и трудностей обратитесь за помощью к преподавателю.</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w:t>
      </w:r>
      <w:r>
        <w:rPr>
          <w:rFonts w:ascii="Times New Roman" w:eastAsia="Times New Roman" w:hAnsi="Times New Roman" w:cs="Times New Roman"/>
          <w:sz w:val="28"/>
          <w:shd w:val="clear" w:color="auto" w:fill="FFFFFF"/>
        </w:rPr>
        <w:tab/>
      </w:r>
      <w:proofErr w:type="gramStart"/>
      <w:r>
        <w:rPr>
          <w:rFonts w:ascii="Times New Roman" w:eastAsia="Times New Roman" w:hAnsi="Times New Roman" w:cs="Times New Roman"/>
          <w:sz w:val="28"/>
          <w:shd w:val="clear" w:color="auto" w:fill="FFFFFF"/>
        </w:rPr>
        <w:t>Продемонстрируйте преподавателю как бы Вы поступили</w:t>
      </w:r>
      <w:proofErr w:type="gramEnd"/>
      <w:r>
        <w:rPr>
          <w:rFonts w:ascii="Times New Roman" w:eastAsia="Times New Roman" w:hAnsi="Times New Roman" w:cs="Times New Roman"/>
          <w:sz w:val="28"/>
          <w:shd w:val="clear" w:color="auto" w:fill="FFFFFF"/>
        </w:rPr>
        <w:t xml:space="preserve"> в данной ситуации.</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№1</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w:t>
      </w:r>
      <w:proofErr w:type="spellStart"/>
      <w:proofErr w:type="gramStart"/>
      <w:r>
        <w:rPr>
          <w:rFonts w:ascii="Times New Roman" w:eastAsia="Times New Roman" w:hAnsi="Times New Roman" w:cs="Times New Roman"/>
          <w:sz w:val="28"/>
          <w:shd w:val="clear" w:color="auto" w:fill="FFFFFF"/>
        </w:rPr>
        <w:t>мес</w:t>
      </w:r>
      <w:proofErr w:type="spellEnd"/>
      <w:proofErr w:type="gramEnd"/>
      <w:r>
        <w:rPr>
          <w:rFonts w:ascii="Times New Roman" w:eastAsia="Times New Roman" w:hAnsi="Times New Roman" w:cs="Times New Roman"/>
          <w:sz w:val="28"/>
          <w:shd w:val="clear" w:color="auto" w:fill="FFFFFF"/>
        </w:rPr>
        <w:t xml:space="preserve"> при обычном весе 65 кг, росте 175 см.</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анамнезе - 12 лет страдает язвенной болезнью желудка, оперирован по поводу прободения язвы 7 лет назад, последнее обследование: год назад - рентген желудка. Вредные привычки - курит.</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w:t>
      </w:r>
      <w:proofErr w:type="spellStart"/>
      <w:r>
        <w:rPr>
          <w:rFonts w:ascii="Times New Roman" w:eastAsia="Times New Roman" w:hAnsi="Times New Roman" w:cs="Times New Roman"/>
          <w:sz w:val="28"/>
          <w:shd w:val="clear" w:color="auto" w:fill="FFFFFF"/>
        </w:rPr>
        <w:t>эпигастрия</w:t>
      </w:r>
      <w:proofErr w:type="spellEnd"/>
      <w:r>
        <w:rPr>
          <w:rFonts w:ascii="Times New Roman" w:eastAsia="Times New Roman" w:hAnsi="Times New Roman" w:cs="Times New Roman"/>
          <w:sz w:val="28"/>
          <w:shd w:val="clear" w:color="auto" w:fill="FFFFFF"/>
        </w:rPr>
        <w:t xml:space="preserve"> болезненный, симптомы раздражения брюшины отсутствуют. Печень на 2 см ниже края реберной дуги, пальпация безболезненная. Симптом </w:t>
      </w:r>
      <w:proofErr w:type="spellStart"/>
      <w:r>
        <w:rPr>
          <w:rFonts w:ascii="Times New Roman" w:eastAsia="Times New Roman" w:hAnsi="Times New Roman" w:cs="Times New Roman"/>
          <w:sz w:val="28"/>
          <w:shd w:val="clear" w:color="auto" w:fill="FFFFFF"/>
        </w:rPr>
        <w:t>Пастернацкого</w:t>
      </w:r>
      <w:proofErr w:type="spellEnd"/>
      <w:r>
        <w:rPr>
          <w:rFonts w:ascii="Times New Roman" w:eastAsia="Times New Roman" w:hAnsi="Times New Roman" w:cs="Times New Roman"/>
          <w:sz w:val="28"/>
          <w:shd w:val="clear" w:color="auto" w:fill="FFFFFF"/>
        </w:rPr>
        <w:t xml:space="preserve"> отрицательный с двух сторон. Стул со склонностью к запорам. Отеков нет.</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анализах крови - гипохромная анемия, ускорение СОЭ.</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Вопросы:</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Предполагаемый диагноз с обоснованием. Дополнительное обследование.</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Метастазирование рака желудка (что было упущено во время осмотра).</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В каких случаях онкологии рентгенография желудка не является достаточно информативным исследованием?</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Какие заболевания являются предраковыми в отношении рака желудка?</w:t>
      </w:r>
    </w:p>
    <w:p w:rsidR="00AF67DD" w:rsidRDefault="00AF67DD">
      <w:pPr>
        <w:spacing w:after="0" w:line="240" w:lineRule="auto"/>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№2</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проведении профилактического осмотра на предприятии, работники которого находятся под воздействием </w:t>
      </w:r>
      <w:proofErr w:type="gramStart"/>
      <w:r>
        <w:rPr>
          <w:rFonts w:ascii="Times New Roman" w:eastAsia="Times New Roman" w:hAnsi="Times New Roman" w:cs="Times New Roman"/>
          <w:sz w:val="28"/>
          <w:shd w:val="clear" w:color="auto" w:fill="FFFFFF"/>
        </w:rPr>
        <w:t>УФ-радиации</w:t>
      </w:r>
      <w:proofErr w:type="gramEnd"/>
      <w:r>
        <w:rPr>
          <w:rFonts w:ascii="Times New Roman" w:eastAsia="Times New Roman" w:hAnsi="Times New Roman" w:cs="Times New Roman"/>
          <w:sz w:val="28"/>
          <w:shd w:val="clear" w:color="auto" w:fill="FFFFFF"/>
        </w:rPr>
        <w:t>,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№3</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слегка возвышается. Ваша тактика.</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№4</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Больной 50 лет жалуется на постоянный сухой кашель, одышку, похудание. При осмотре - шея и лицо </w:t>
      </w:r>
      <w:proofErr w:type="gramStart"/>
      <w:r>
        <w:rPr>
          <w:rFonts w:ascii="Times New Roman" w:eastAsia="Times New Roman" w:hAnsi="Times New Roman" w:cs="Times New Roman"/>
          <w:sz w:val="28"/>
          <w:shd w:val="clear" w:color="auto" w:fill="FFFFFF"/>
        </w:rPr>
        <w:t>одутловаты</w:t>
      </w:r>
      <w:proofErr w:type="gramEnd"/>
      <w:r>
        <w:rPr>
          <w:rFonts w:ascii="Times New Roman" w:eastAsia="Times New Roman" w:hAnsi="Times New Roman" w:cs="Times New Roman"/>
          <w:sz w:val="28"/>
          <w:shd w:val="clear" w:color="auto" w:fill="FFFFFF"/>
        </w:rPr>
        <w:t>. Пульс 120 уд</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w:t>
      </w:r>
      <w:proofErr w:type="gramStart"/>
      <w:r>
        <w:rPr>
          <w:rFonts w:ascii="Times New Roman" w:eastAsia="Times New Roman" w:hAnsi="Times New Roman" w:cs="Times New Roman"/>
          <w:sz w:val="28"/>
          <w:shd w:val="clear" w:color="auto" w:fill="FFFFFF"/>
        </w:rPr>
        <w:t>м</w:t>
      </w:r>
      <w:proofErr w:type="gramEnd"/>
      <w:r>
        <w:rPr>
          <w:rFonts w:ascii="Times New Roman" w:eastAsia="Times New Roman" w:hAnsi="Times New Roman" w:cs="Times New Roman"/>
          <w:sz w:val="28"/>
          <w:shd w:val="clear" w:color="auto" w:fill="FFFFFF"/>
        </w:rPr>
        <w:t>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диагноз. Ваша тактика.</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№5</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№6</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Пациент 51 года на приеме у терапевта для диспансерного обследования. Жалоб не предъявляет. Наследственность отягощена по раку предстательной железы (у отца). В </w:t>
      </w:r>
      <w:proofErr w:type="gramStart"/>
      <w:r>
        <w:rPr>
          <w:rFonts w:ascii="Times New Roman" w:eastAsia="Times New Roman" w:hAnsi="Times New Roman" w:cs="Times New Roman"/>
          <w:sz w:val="28"/>
          <w:shd w:val="clear" w:color="auto" w:fill="FFFFFF"/>
        </w:rPr>
        <w:t>рамках</w:t>
      </w:r>
      <w:proofErr w:type="gramEnd"/>
      <w:r>
        <w:rPr>
          <w:rFonts w:ascii="Times New Roman" w:eastAsia="Times New Roman" w:hAnsi="Times New Roman" w:cs="Times New Roman"/>
          <w:sz w:val="28"/>
          <w:shd w:val="clear" w:color="auto" w:fill="FFFFFF"/>
        </w:rPr>
        <w:t xml:space="preserve"> каких медицинских мероприятий необходимо провести анализ крови на ПСА необходим?</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№7</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w:t>
      </w:r>
      <w:proofErr w:type="spellStart"/>
      <w:r>
        <w:rPr>
          <w:rFonts w:ascii="Times New Roman" w:eastAsia="Times New Roman" w:hAnsi="Times New Roman" w:cs="Times New Roman"/>
          <w:sz w:val="28"/>
          <w:shd w:val="clear" w:color="auto" w:fill="FFFFFF"/>
        </w:rPr>
        <w:t>физикального</w:t>
      </w:r>
      <w:proofErr w:type="spellEnd"/>
      <w:r>
        <w:rPr>
          <w:rFonts w:ascii="Times New Roman" w:eastAsia="Times New Roman" w:hAnsi="Times New Roman" w:cs="Times New Roman"/>
          <w:sz w:val="28"/>
          <w:shd w:val="clear" w:color="auto" w:fill="FFFFFF"/>
        </w:rPr>
        <w:t xml:space="preserve"> осмотра без особенностей. В крови повышен уровень ПСА в 3 раза. Пациент спрашивает у Вас, можно ли обойтись без консультации уролога. Выши рекомендации.</w:t>
      </w: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№8</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 СОЭ 30 мм/ч. Ваши рекомендации.</w:t>
      </w:r>
    </w:p>
    <w:p w:rsidR="00AF67DD" w:rsidRDefault="00AF67DD">
      <w:pPr>
        <w:spacing w:after="0" w:line="240" w:lineRule="auto"/>
        <w:jc w:val="both"/>
        <w:rPr>
          <w:rFonts w:ascii="Times New Roman" w:eastAsia="Times New Roman" w:hAnsi="Times New Roman" w:cs="Times New Roman"/>
          <w:sz w:val="28"/>
          <w:shd w:val="clear" w:color="auto" w:fill="FFFFFF"/>
        </w:rPr>
      </w:pPr>
    </w:p>
    <w:p w:rsidR="00AF67DD" w:rsidRDefault="00F00EFC">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№9</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Пациент 38 лет, периодически беспокоит изжога, принимает </w:t>
      </w:r>
      <w:proofErr w:type="spellStart"/>
      <w:r>
        <w:rPr>
          <w:rFonts w:ascii="Times New Roman" w:eastAsia="Times New Roman" w:hAnsi="Times New Roman" w:cs="Times New Roman"/>
          <w:sz w:val="28"/>
          <w:shd w:val="clear" w:color="auto" w:fill="FFFFFF"/>
        </w:rPr>
        <w:t>омепразол</w:t>
      </w:r>
      <w:proofErr w:type="spellEnd"/>
      <w:r>
        <w:rPr>
          <w:rFonts w:ascii="Times New Roman" w:eastAsia="Times New Roman" w:hAnsi="Times New Roman" w:cs="Times New Roman"/>
          <w:sz w:val="28"/>
          <w:shd w:val="clear" w:color="auto" w:fill="FFFFFF"/>
        </w:rPr>
        <w:t xml:space="preserve"> с хорошим эффектом. При гастроскопии выявлены признаки пищевода </w:t>
      </w:r>
      <w:proofErr w:type="spellStart"/>
      <w:r>
        <w:rPr>
          <w:rFonts w:ascii="Times New Roman" w:eastAsia="Times New Roman" w:hAnsi="Times New Roman" w:cs="Times New Roman"/>
          <w:sz w:val="28"/>
          <w:shd w:val="clear" w:color="auto" w:fill="FFFFFF"/>
        </w:rPr>
        <w:t>Баррета</w:t>
      </w:r>
      <w:proofErr w:type="spellEnd"/>
      <w:r>
        <w:rPr>
          <w:rFonts w:ascii="Times New Roman" w:eastAsia="Times New Roman" w:hAnsi="Times New Roman" w:cs="Times New Roman"/>
          <w:sz w:val="28"/>
          <w:shd w:val="clear" w:color="auto" w:fill="FFFFFF"/>
        </w:rPr>
        <w:t>, подтвержденные результатами биопсии. Пациент обратился к терапевту для получения рекомендаций. Ваши рекомендации.</w:t>
      </w:r>
    </w:p>
    <w:p w:rsidR="00AF67DD" w:rsidRDefault="00AF67DD">
      <w:pPr>
        <w:spacing w:after="0" w:line="240" w:lineRule="auto"/>
        <w:ind w:left="1080"/>
        <w:rPr>
          <w:rFonts w:ascii="Times New Roman" w:eastAsia="Times New Roman" w:hAnsi="Times New Roman" w:cs="Times New Roman"/>
          <w:sz w:val="28"/>
          <w:shd w:val="clear" w:color="auto" w:fill="FFFFFF"/>
        </w:rPr>
      </w:pPr>
    </w:p>
    <w:p w:rsidR="00AF67DD" w:rsidRDefault="00F00EFC">
      <w:pPr>
        <w:spacing w:after="0" w:line="240" w:lineRule="auto"/>
        <w:ind w:left="108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Задача №10</w:t>
      </w:r>
    </w:p>
    <w:p w:rsidR="00AF67DD" w:rsidRDefault="00F00EFC">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 пациентки 66 лет с </w:t>
      </w:r>
      <w:proofErr w:type="gramStart"/>
      <w:r>
        <w:rPr>
          <w:rFonts w:ascii="Times New Roman" w:eastAsia="Times New Roman" w:hAnsi="Times New Roman" w:cs="Times New Roman"/>
          <w:sz w:val="28"/>
          <w:shd w:val="clear" w:color="auto" w:fill="FFFFFF"/>
        </w:rPr>
        <w:t>желчно-каменной</w:t>
      </w:r>
      <w:proofErr w:type="gramEnd"/>
      <w:r>
        <w:rPr>
          <w:rFonts w:ascii="Times New Roman" w:eastAsia="Times New Roman" w:hAnsi="Times New Roman" w:cs="Times New Roman"/>
          <w:sz w:val="28"/>
          <w:shd w:val="clear" w:color="auto" w:fill="FFFFFF"/>
        </w:rPr>
        <w:t xml:space="preserve"> болезнью при УЗИ брюшной полости заподозрено наличие </w:t>
      </w:r>
      <w:proofErr w:type="spellStart"/>
      <w:r>
        <w:rPr>
          <w:rFonts w:ascii="Times New Roman" w:eastAsia="Times New Roman" w:hAnsi="Times New Roman" w:cs="Times New Roman"/>
          <w:sz w:val="28"/>
          <w:shd w:val="clear" w:color="auto" w:fill="FFFFFF"/>
        </w:rPr>
        <w:t>гипоэхогенного</w:t>
      </w:r>
      <w:proofErr w:type="spellEnd"/>
      <w:r>
        <w:rPr>
          <w:rFonts w:ascii="Times New Roman" w:eastAsia="Times New Roman" w:hAnsi="Times New Roman" w:cs="Times New Roman"/>
          <w:sz w:val="28"/>
          <w:shd w:val="clear" w:color="auto" w:fill="FFFFFF"/>
        </w:rPr>
        <w:t xml:space="preserve"> образования в головке поджелудочной железы. Вы рекомендуете.</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ПРАКТИЧЕСКИЕ ЗАДАНИЯ ДЛЯ ДЕМОНСТРАЦИИ ПРАКТИЧЕСКИХ НАВЫКОВ:</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Рекомендации по изучению методик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осмотра</w:t>
      </w:r>
    </w:p>
    <w:p w:rsidR="00AF67DD" w:rsidRDefault="00F00EF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Уважаемый врач-ординатор!</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Внимательно ознакомьтесь с методиками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Отработайте на муляжах технику проведения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 на практическом занятии или группами по два человека.</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При возникновении вопросов и трудностей обратитесь за помощью к преподавателю.</w:t>
      </w: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Продемонстрируйте преподавателю степень освоения данных методик </w:t>
      </w:r>
      <w:proofErr w:type="spellStart"/>
      <w:r>
        <w:rPr>
          <w:rFonts w:ascii="Times New Roman" w:eastAsia="Times New Roman" w:hAnsi="Times New Roman" w:cs="Times New Roman"/>
          <w:sz w:val="28"/>
        </w:rPr>
        <w:t>физикального</w:t>
      </w:r>
      <w:proofErr w:type="spellEnd"/>
      <w:r>
        <w:rPr>
          <w:rFonts w:ascii="Times New Roman" w:eastAsia="Times New Roman" w:hAnsi="Times New Roman" w:cs="Times New Roman"/>
          <w:sz w:val="28"/>
        </w:rPr>
        <w:t xml:space="preserve"> обследования пациента.</w:t>
      </w: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Задание №1. Техника проведения ректального исследования.</w:t>
      </w:r>
    </w:p>
    <w:p w:rsidR="00AF67DD" w:rsidRDefault="00F00EF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Задание №2. Техника проведения осмотра и пальпации молочных желез</w:t>
      </w:r>
    </w:p>
    <w:p w:rsidR="00AF67DD" w:rsidRDefault="00AF67DD">
      <w:pPr>
        <w:spacing w:after="0" w:line="240" w:lineRule="auto"/>
        <w:jc w:val="center"/>
        <w:rPr>
          <w:rFonts w:ascii="Times New Roman" w:eastAsia="Times New Roman" w:hAnsi="Times New Roman" w:cs="Times New Roman"/>
          <w:b/>
          <w:sz w:val="28"/>
        </w:rPr>
      </w:pPr>
    </w:p>
    <w:p w:rsidR="00AF67DD" w:rsidRDefault="00F00EFC">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Pr>
          <w:rFonts w:ascii="Times New Roman" w:eastAsia="Times New Roman" w:hAnsi="Times New Roman" w:cs="Times New Roman"/>
          <w:b/>
          <w:color w:val="000000"/>
          <w:sz w:val="28"/>
        </w:rPr>
        <w:t>обучающихся</w:t>
      </w:r>
      <w:proofErr w:type="gramEnd"/>
      <w:r>
        <w:rPr>
          <w:rFonts w:ascii="Times New Roman" w:eastAsia="Times New Roman" w:hAnsi="Times New Roman" w:cs="Times New Roman"/>
          <w:b/>
          <w:color w:val="000000"/>
          <w:sz w:val="28"/>
        </w:rPr>
        <w:t>.</w:t>
      </w:r>
    </w:p>
    <w:p w:rsidR="00AF67DD" w:rsidRDefault="00AF67DD">
      <w:pPr>
        <w:spacing w:after="0" w:line="240" w:lineRule="auto"/>
        <w:ind w:firstLine="709"/>
        <w:jc w:val="center"/>
        <w:rPr>
          <w:rFonts w:ascii="Times New Roman" w:eastAsia="Times New Roman" w:hAnsi="Times New Roman" w:cs="Times New Roman"/>
          <w:b/>
          <w:color w:val="000000"/>
          <w:sz w:val="28"/>
        </w:rPr>
      </w:pPr>
    </w:p>
    <w:tbl>
      <w:tblPr>
        <w:tblW w:w="0" w:type="auto"/>
        <w:tblInd w:w="98" w:type="dxa"/>
        <w:tblCellMar>
          <w:left w:w="10" w:type="dxa"/>
          <w:right w:w="10" w:type="dxa"/>
        </w:tblCellMar>
        <w:tblLook w:val="04A0" w:firstRow="1" w:lastRow="0" w:firstColumn="1" w:lastColumn="0" w:noHBand="0" w:noVBand="1"/>
      </w:tblPr>
      <w:tblGrid>
        <w:gridCol w:w="3189"/>
        <w:gridCol w:w="6284"/>
      </w:tblGrid>
      <w:tr w:rsidR="00AF67DD">
        <w:trPr>
          <w:trHeight w:val="1"/>
        </w:trPr>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center"/>
            </w:pPr>
            <w:r>
              <w:rPr>
                <w:rFonts w:ascii="Times New Roman" w:eastAsia="Times New Roman" w:hAnsi="Times New Roman" w:cs="Times New Roman"/>
                <w:b/>
                <w:sz w:val="28"/>
              </w:rPr>
              <w:t xml:space="preserve">Форма контроля </w:t>
            </w: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709"/>
              <w:jc w:val="center"/>
            </w:pPr>
            <w:r>
              <w:rPr>
                <w:rFonts w:ascii="Times New Roman" w:eastAsia="Times New Roman" w:hAnsi="Times New Roman" w:cs="Times New Roman"/>
                <w:b/>
                <w:sz w:val="28"/>
              </w:rPr>
              <w:t>Критерии оценивания</w:t>
            </w:r>
          </w:p>
        </w:tc>
      </w:tr>
      <w:tr w:rsidR="00AF67DD">
        <w:trPr>
          <w:trHeight w:val="1"/>
        </w:trPr>
        <w:tc>
          <w:tcPr>
            <w:tcW w:w="3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center"/>
            </w:pPr>
            <w:r>
              <w:rPr>
                <w:rFonts w:ascii="Times New Roman" w:eastAsia="Times New Roman" w:hAnsi="Times New Roman" w:cs="Times New Roman"/>
                <w:b/>
                <w:sz w:val="28"/>
              </w:rPr>
              <w:t xml:space="preserve">Тестирование </w:t>
            </w: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jc w:val="both"/>
            </w:pPr>
            <w:r>
              <w:rPr>
                <w:rFonts w:ascii="Times New Roman" w:eastAsia="Times New Roman" w:hAnsi="Times New Roman" w:cs="Times New Roman"/>
                <w:sz w:val="28"/>
              </w:rPr>
              <w:t>«ПЯТЬ БАЛЛОВ» выставляется при условии 90-100% правильных ответов</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jc w:val="both"/>
            </w:pPr>
            <w:r>
              <w:rPr>
                <w:rFonts w:ascii="Times New Roman" w:eastAsia="Times New Roman" w:hAnsi="Times New Roman" w:cs="Times New Roman"/>
                <w:sz w:val="28"/>
              </w:rPr>
              <w:t>«ЧЕТЫРЕ БАЛЛА» выставляется при условии 75-89% правильных ответов</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jc w:val="both"/>
            </w:pPr>
            <w:r>
              <w:rPr>
                <w:rFonts w:ascii="Times New Roman" w:eastAsia="Times New Roman" w:hAnsi="Times New Roman" w:cs="Times New Roman"/>
                <w:sz w:val="28"/>
              </w:rPr>
              <w:t>«ТРИ БАЛЛА» выставляется при условии 60-74% правильных ответов</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jc w:val="both"/>
            </w:pPr>
            <w:r>
              <w:rPr>
                <w:rFonts w:ascii="Times New Roman" w:eastAsia="Times New Roman" w:hAnsi="Times New Roman" w:cs="Times New Roman"/>
                <w:sz w:val="28"/>
              </w:rPr>
              <w:t>«ДВА БАЛЛА» выставляется при условии 59% и меньше правильных ответов.</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jc w:val="both"/>
            </w:pPr>
            <w:r>
              <w:rPr>
                <w:rFonts w:ascii="Times New Roman" w:eastAsia="Times New Roman" w:hAnsi="Times New Roman" w:cs="Times New Roman"/>
                <w:sz w:val="28"/>
              </w:rPr>
              <w:t>«НОЛЬ БАЛЛОВ» выставляется при отсутствии ответа</w:t>
            </w:r>
          </w:p>
        </w:tc>
      </w:tr>
      <w:tr w:rsidR="00AF67DD">
        <w:trPr>
          <w:trHeight w:val="1"/>
        </w:trPr>
        <w:tc>
          <w:tcPr>
            <w:tcW w:w="3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center"/>
            </w:pPr>
            <w:r>
              <w:rPr>
                <w:rFonts w:ascii="Times New Roman" w:eastAsia="Times New Roman" w:hAnsi="Times New Roman" w:cs="Times New Roman"/>
                <w:b/>
                <w:sz w:val="28"/>
              </w:rPr>
              <w:t>Письменный опрос</w:t>
            </w: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rPr>
              <w:t>«ПЯТЬ БАЛЛОВ» выставляется ординатору,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rPr>
              <w:t xml:space="preserve">«ЧЕТЫРЕ БАЛЛА» выставляется ординатору, за умение грамотно излагать материал, но при этом содержание и форма ответа могут иметь отдельные неточности; </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rPr>
              <w:t xml:space="preserve">«ТРИ БАЛЛА» выставляется, если ординатор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w:t>
            </w:r>
            <w:r>
              <w:rPr>
                <w:rFonts w:ascii="Times New Roman" w:eastAsia="Times New Roman" w:hAnsi="Times New Roman" w:cs="Times New Roman"/>
                <w:sz w:val="28"/>
              </w:rPr>
              <w:lastRenderedPageBreak/>
              <w:t xml:space="preserve">доказательно обосновывать свои суждения; </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rPr>
              <w:t>«ДВА БАЛЛА» выставляется, если ординатор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rPr>
              <w:t>«НОЛЬ БАЛЛОВ» выставляется при отсутствии ответа</w:t>
            </w:r>
          </w:p>
        </w:tc>
      </w:tr>
      <w:tr w:rsidR="00AF67DD">
        <w:trPr>
          <w:trHeight w:val="1"/>
        </w:trPr>
        <w:tc>
          <w:tcPr>
            <w:tcW w:w="3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center"/>
            </w:pPr>
            <w:r>
              <w:rPr>
                <w:rFonts w:ascii="Times New Roman" w:eastAsia="Times New Roman" w:hAnsi="Times New Roman" w:cs="Times New Roman"/>
                <w:b/>
                <w:sz w:val="28"/>
              </w:rPr>
              <w:t>Проблемно-ситуационные задачи</w:t>
            </w: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shd w:val="clear" w:color="auto" w:fill="FEFEFE"/>
              </w:rPr>
              <w:t>«ПЯТЬ БАЛЛОВ» – ординатор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shd w:val="clear" w:color="auto" w:fill="FEFEFE"/>
              </w:rPr>
              <w:t xml:space="preserve">«ЧЕТЫРЕ БАЛЛА» – ординатор правильно проводит первичную оценку состояния, выявляет </w:t>
            </w:r>
            <w:proofErr w:type="gramStart"/>
            <w:r>
              <w:rPr>
                <w:rFonts w:ascii="Times New Roman" w:eastAsia="Times New Roman" w:hAnsi="Times New Roman" w:cs="Times New Roman"/>
                <w:sz w:val="28"/>
                <w:shd w:val="clear" w:color="auto" w:fill="FEFEFE"/>
              </w:rPr>
              <w:t>удовлетворение</w:t>
            </w:r>
            <w:proofErr w:type="gramEnd"/>
            <w:r>
              <w:rPr>
                <w:rFonts w:ascii="Times New Roman" w:eastAsia="Times New Roman" w:hAnsi="Times New Roman" w:cs="Times New Roman"/>
                <w:sz w:val="28"/>
                <w:shd w:val="clear" w:color="auto" w:fill="FEFEFE"/>
              </w:rPr>
              <w:t xml:space="preserve">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shd w:val="clear" w:color="auto" w:fill="FEFEFE"/>
              </w:rPr>
              <w:t xml:space="preserve">«ТРИ БАЛЛА» – ординатор правильно, но неполно проводит первичную оценку состояния пациента. Выявление </w:t>
            </w:r>
            <w:proofErr w:type="gramStart"/>
            <w:r>
              <w:rPr>
                <w:rFonts w:ascii="Times New Roman" w:eastAsia="Times New Roman" w:hAnsi="Times New Roman" w:cs="Times New Roman"/>
                <w:sz w:val="28"/>
                <w:shd w:val="clear" w:color="auto" w:fill="FEFEFE"/>
              </w:rPr>
              <w:t>удовлетворение</w:t>
            </w:r>
            <w:proofErr w:type="gramEnd"/>
            <w:r>
              <w:rPr>
                <w:rFonts w:ascii="Times New Roman" w:eastAsia="Times New Roman" w:hAnsi="Times New Roman" w:cs="Times New Roman"/>
                <w:sz w:val="28"/>
                <w:shd w:val="clear" w:color="auto" w:fill="FEFEFE"/>
              </w:rPr>
              <w:t xml:space="preserve">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shd w:val="clear" w:color="auto" w:fill="FEFEFE"/>
              </w:rPr>
              <w:t>«ДВА БАЛЛА» – неверная оценка ситуации; неправильно выбранная тактика действий</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shd w:val="clear" w:color="auto" w:fill="FEFEFE"/>
              </w:rPr>
              <w:t>«НОЛЬ БАЛЛОВ» выставляется при отсутствии ответа</w:t>
            </w:r>
          </w:p>
        </w:tc>
      </w:tr>
      <w:tr w:rsidR="00AF67DD">
        <w:trPr>
          <w:trHeight w:val="1"/>
        </w:trPr>
        <w:tc>
          <w:tcPr>
            <w:tcW w:w="3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center"/>
            </w:pPr>
            <w:r>
              <w:rPr>
                <w:rFonts w:ascii="Times New Roman" w:eastAsia="Times New Roman" w:hAnsi="Times New Roman" w:cs="Times New Roman"/>
                <w:b/>
                <w:sz w:val="28"/>
              </w:rPr>
              <w:t>Практические навыки</w:t>
            </w: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rPr>
              <w:t xml:space="preserve">«ПЯТЬ БАЛЛОВ». Ординатор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w:t>
            </w:r>
            <w:r>
              <w:rPr>
                <w:rFonts w:ascii="Times New Roman" w:eastAsia="Times New Roman" w:hAnsi="Times New Roman" w:cs="Times New Roman"/>
                <w:sz w:val="28"/>
              </w:rPr>
              <w:lastRenderedPageBreak/>
              <w:t>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322"/>
            </w:pPr>
            <w:r>
              <w:rPr>
                <w:rFonts w:ascii="Times New Roman" w:eastAsia="Times New Roman" w:hAnsi="Times New Roman" w:cs="Times New Roman"/>
                <w:sz w:val="28"/>
              </w:rPr>
              <w:t xml:space="preserve">«ЧЕТЫРЕ БАЛЛА». </w:t>
            </w:r>
            <w:proofErr w:type="gramStart"/>
            <w:r>
              <w:rPr>
                <w:rFonts w:ascii="Times New Roman" w:eastAsia="Times New Roman" w:hAnsi="Times New Roman" w:cs="Times New Roman"/>
                <w:sz w:val="28"/>
              </w:rPr>
              <w:t xml:space="preserve">Ординатор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Pr>
                <w:rFonts w:ascii="Times New Roman" w:eastAsia="Times New Roman" w:hAnsi="Times New Roman" w:cs="Times New Roman"/>
                <w:sz w:val="28"/>
              </w:rPr>
              <w:t>санэпидрежима</w:t>
            </w:r>
            <w:proofErr w:type="spellEnd"/>
            <w:r>
              <w:rPr>
                <w:rFonts w:ascii="Times New Roman" w:eastAsia="Times New Roman" w:hAnsi="Times New Roman" w:cs="Times New Roman"/>
                <w:sz w:val="28"/>
              </w:rPr>
              <w:t>; все действия обосновываются с уточняющими вопросами педагога, допустил небольшие ошибки или неточности.</w:t>
            </w:r>
            <w:proofErr w:type="gramEnd"/>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tabs>
                <w:tab w:val="left" w:pos="9356"/>
              </w:tabs>
              <w:spacing w:after="0" w:line="240" w:lineRule="auto"/>
              <w:ind w:firstLine="322"/>
              <w:jc w:val="both"/>
            </w:pPr>
            <w:r>
              <w:rPr>
                <w:rFonts w:ascii="Times New Roman" w:eastAsia="Times New Roman" w:hAnsi="Times New Roman" w:cs="Times New Roman"/>
                <w:sz w:val="28"/>
              </w:rPr>
              <w:t xml:space="preserve">«ТРИ БАЛЛА». </w:t>
            </w:r>
            <w:proofErr w:type="gramStart"/>
            <w:r>
              <w:rPr>
                <w:rFonts w:ascii="Times New Roman" w:eastAsia="Times New Roman" w:hAnsi="Times New Roman" w:cs="Times New Roman"/>
                <w:sz w:val="28"/>
              </w:rPr>
              <w:t>Ординатор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Pr>
                <w:rFonts w:ascii="Times New Roman" w:eastAsia="Times New Roman" w:hAnsi="Times New Roman" w:cs="Times New Roman"/>
                <w:sz w:val="28"/>
              </w:rPr>
              <w:t xml:space="preserve"> рабочее место убирается в соответствии с требованиями </w:t>
            </w:r>
            <w:proofErr w:type="spellStart"/>
            <w:r>
              <w:rPr>
                <w:rFonts w:ascii="Times New Roman" w:eastAsia="Times New Roman" w:hAnsi="Times New Roman" w:cs="Times New Roman"/>
                <w:sz w:val="28"/>
              </w:rPr>
              <w:t>санэпидрежима</w:t>
            </w:r>
            <w:proofErr w:type="spellEnd"/>
            <w:r>
              <w:rPr>
                <w:rFonts w:ascii="Times New Roman" w:eastAsia="Times New Roman" w:hAnsi="Times New Roman" w:cs="Times New Roman"/>
                <w:sz w:val="28"/>
              </w:rPr>
              <w:t>.</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tabs>
                <w:tab w:val="left" w:pos="9356"/>
              </w:tabs>
              <w:spacing w:after="0" w:line="240" w:lineRule="auto"/>
              <w:ind w:firstLine="322"/>
              <w:jc w:val="both"/>
            </w:pPr>
            <w:r>
              <w:rPr>
                <w:rFonts w:ascii="Times New Roman" w:eastAsia="Times New Roman" w:hAnsi="Times New Roman" w:cs="Times New Roman"/>
                <w:sz w:val="28"/>
              </w:rPr>
              <w:t xml:space="preserve">«ДВА БАЛЛА». Ординатор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Pr>
                <w:rFonts w:ascii="Times New Roman" w:eastAsia="Times New Roman" w:hAnsi="Times New Roman" w:cs="Times New Roman"/>
                <w:sz w:val="28"/>
              </w:rPr>
              <w:t>санэпидрежима</w:t>
            </w:r>
            <w:proofErr w:type="spellEnd"/>
            <w:r>
              <w:rPr>
                <w:rFonts w:ascii="Times New Roman" w:eastAsia="Times New Roman" w:hAnsi="Times New Roman" w:cs="Times New Roman"/>
                <w:sz w:val="28"/>
              </w:rPr>
              <w:t>, техники безопасности при работе с аппаратурой, используемыми материалами.</w:t>
            </w:r>
          </w:p>
        </w:tc>
      </w:tr>
      <w:tr w:rsidR="00AF67DD">
        <w:trPr>
          <w:trHeight w:val="1"/>
        </w:trPr>
        <w:tc>
          <w:tcPr>
            <w:tcW w:w="3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6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tabs>
                <w:tab w:val="left" w:pos="9356"/>
              </w:tabs>
              <w:spacing w:after="0" w:line="240" w:lineRule="auto"/>
              <w:ind w:firstLine="322"/>
              <w:jc w:val="both"/>
            </w:pPr>
            <w:r>
              <w:rPr>
                <w:rFonts w:ascii="Times New Roman" w:eastAsia="Times New Roman" w:hAnsi="Times New Roman" w:cs="Times New Roman"/>
                <w:sz w:val="28"/>
              </w:rPr>
              <w:t>«НОЛЬ БАЛЛОВ» выставляется при отсутствии ответа</w:t>
            </w:r>
          </w:p>
        </w:tc>
      </w:tr>
    </w:tbl>
    <w:p w:rsidR="00AF67DD" w:rsidRDefault="00AF67DD">
      <w:pPr>
        <w:spacing w:after="0" w:line="240" w:lineRule="auto"/>
        <w:ind w:left="1440" w:right="-284"/>
        <w:jc w:val="center"/>
        <w:rPr>
          <w:rFonts w:ascii="Times New Roman" w:eastAsia="Times New Roman" w:hAnsi="Times New Roman" w:cs="Times New Roman"/>
          <w:b/>
          <w:caps/>
          <w:sz w:val="28"/>
        </w:rPr>
      </w:pPr>
    </w:p>
    <w:p w:rsidR="00AF67DD" w:rsidRDefault="00F00EF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AF67DD" w:rsidRDefault="00AF67DD">
      <w:pPr>
        <w:spacing w:after="0" w:line="240" w:lineRule="auto"/>
        <w:ind w:left="-567" w:firstLine="567"/>
        <w:rPr>
          <w:rFonts w:ascii="Times New Roman" w:eastAsia="Times New Roman" w:hAnsi="Times New Roman" w:cs="Times New Roman"/>
          <w:b/>
          <w:sz w:val="28"/>
        </w:rPr>
      </w:pPr>
    </w:p>
    <w:p w:rsidR="00AF67DD" w:rsidRDefault="00F00EFC">
      <w:pPr>
        <w:spacing w:after="0" w:line="240" w:lineRule="auto"/>
        <w:ind w:left="-567"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Критерии, применяемые для оценивания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на промежуточной аттестации</w:t>
      </w:r>
    </w:p>
    <w:p w:rsidR="00AF67DD" w:rsidRDefault="00F00E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Зачтено</w:t>
      </w:r>
      <w:r>
        <w:rPr>
          <w:rFonts w:ascii="Times New Roman" w:eastAsia="Times New Roman" w:hAnsi="Times New Roman" w:cs="Times New Roman"/>
          <w:sz w:val="28"/>
        </w:rPr>
        <w:t xml:space="preserve"> -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AF67DD" w:rsidRDefault="00F00EFC">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Pr>
          <w:rFonts w:ascii="Times New Roman" w:eastAsia="Times New Roman" w:hAnsi="Times New Roman" w:cs="Times New Roman"/>
          <w:sz w:val="28"/>
        </w:rPr>
        <w:t>санэпидрежима</w:t>
      </w:r>
      <w:proofErr w:type="spellEnd"/>
      <w:r>
        <w:rPr>
          <w:rFonts w:ascii="Times New Roman" w:eastAsia="Times New Roman" w:hAnsi="Times New Roman" w:cs="Times New Roman"/>
          <w:sz w:val="28"/>
        </w:rPr>
        <w:t>; все действия обосновываются с уточняющими вопросами педагога, допустил небольшие ошибки или неточности.</w:t>
      </w:r>
      <w:proofErr w:type="gramEnd"/>
    </w:p>
    <w:p w:rsidR="00AF67DD" w:rsidRDefault="00F00EFC">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Не зачтено - </w:t>
      </w:r>
      <w:r>
        <w:rPr>
          <w:rFonts w:ascii="Times New Roman" w:eastAsia="Times New Roman" w:hAnsi="Times New Roman" w:cs="Times New Roman"/>
          <w:sz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F67DD" w:rsidRDefault="00F00EFC">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Pr>
          <w:rFonts w:ascii="Times New Roman" w:eastAsia="Times New Roman" w:hAnsi="Times New Roman" w:cs="Times New Roman"/>
          <w:sz w:val="28"/>
        </w:rPr>
        <w:t>санэпидрежима</w:t>
      </w:r>
      <w:proofErr w:type="spellEnd"/>
      <w:r>
        <w:rPr>
          <w:rFonts w:ascii="Times New Roman" w:eastAsia="Times New Roman" w:hAnsi="Times New Roman" w:cs="Times New Roman"/>
          <w:sz w:val="28"/>
        </w:rPr>
        <w:t>, техники безопасности при работе с аппаратурой, используемыми материалами.</w:t>
      </w:r>
    </w:p>
    <w:p w:rsidR="00AF67DD" w:rsidRDefault="00AF67DD">
      <w:pPr>
        <w:spacing w:after="0" w:line="240" w:lineRule="auto"/>
        <w:rPr>
          <w:rFonts w:ascii="Times New Roman" w:eastAsia="Times New Roman" w:hAnsi="Times New Roman" w:cs="Times New Roman"/>
          <w:sz w:val="24"/>
        </w:rPr>
      </w:pPr>
    </w:p>
    <w:p w:rsidR="0007360C" w:rsidRDefault="0007360C" w:rsidP="0007360C">
      <w:pPr>
        <w:tabs>
          <w:tab w:val="left" w:pos="993"/>
        </w:tab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Вопросы для проверки теоретических знаний по дисциплине</w:t>
      </w:r>
    </w:p>
    <w:p w:rsidR="0007360C" w:rsidRDefault="0007360C" w:rsidP="0007360C">
      <w:pPr>
        <w:tabs>
          <w:tab w:val="left" w:pos="993"/>
        </w:tabs>
        <w:spacing w:after="0" w:line="240" w:lineRule="auto"/>
        <w:ind w:firstLine="709"/>
        <w:jc w:val="both"/>
        <w:rPr>
          <w:rFonts w:ascii="Times New Roman" w:eastAsia="Times New Roman" w:hAnsi="Times New Roman" w:cs="Times New Roman"/>
          <w:b/>
          <w:color w:val="000000"/>
          <w:sz w:val="28"/>
        </w:rPr>
      </w:pPr>
    </w:p>
    <w:p w:rsidR="0007360C"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Гемодинамические нарушения и клинические проявления при митральной недостаточности. </w:t>
      </w:r>
    </w:p>
    <w:p w:rsidR="0093501B" w:rsidRPr="0093501B" w:rsidRDefault="0093501B" w:rsidP="00690E62">
      <w:pPr>
        <w:pStyle w:val="a3"/>
        <w:numPr>
          <w:ilvl w:val="0"/>
          <w:numId w:val="85"/>
        </w:numPr>
        <w:spacing w:after="0" w:line="240" w:lineRule="auto"/>
        <w:ind w:right="-284"/>
        <w:jc w:val="both"/>
        <w:rPr>
          <w:rFonts w:ascii="Times New Roman" w:eastAsia="Times New Roman" w:hAnsi="Times New Roman" w:cs="Times New Roman"/>
          <w:sz w:val="28"/>
        </w:rPr>
      </w:pPr>
      <w:r w:rsidRPr="0093501B">
        <w:rPr>
          <w:rFonts w:ascii="Times New Roman" w:eastAsia="Times New Roman" w:hAnsi="Times New Roman" w:cs="Times New Roman"/>
          <w:sz w:val="28"/>
        </w:rPr>
        <w:t xml:space="preserve">Гемодинамические нарушения и клинические проявления при митральном стенозе.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lastRenderedPageBreak/>
        <w:t xml:space="preserve">Гемодинамические нарушения и клинические проявления при аортальном стенозе.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Гемодинамические нарушения и клинические проявления при аортальной недостаточности.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Последовательность проведения общего осмотра пациента.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Данные </w:t>
      </w:r>
      <w:proofErr w:type="spellStart"/>
      <w:r w:rsidRPr="00B70EF7">
        <w:rPr>
          <w:rFonts w:ascii="Times New Roman" w:eastAsia="Times New Roman" w:hAnsi="Times New Roman" w:cs="Times New Roman"/>
          <w:sz w:val="28"/>
        </w:rPr>
        <w:t>физикального</w:t>
      </w:r>
      <w:proofErr w:type="spellEnd"/>
      <w:r w:rsidRPr="00B70EF7">
        <w:rPr>
          <w:rFonts w:ascii="Times New Roman" w:eastAsia="Times New Roman" w:hAnsi="Times New Roman" w:cs="Times New Roman"/>
          <w:sz w:val="28"/>
        </w:rPr>
        <w:t xml:space="preserve"> обследования пациента с митральным стенозом.</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Данные </w:t>
      </w:r>
      <w:proofErr w:type="spellStart"/>
      <w:r w:rsidRPr="00B70EF7">
        <w:rPr>
          <w:rFonts w:ascii="Times New Roman" w:eastAsia="Times New Roman" w:hAnsi="Times New Roman" w:cs="Times New Roman"/>
          <w:sz w:val="28"/>
        </w:rPr>
        <w:t>физикального</w:t>
      </w:r>
      <w:proofErr w:type="spellEnd"/>
      <w:r w:rsidRPr="00B70EF7">
        <w:rPr>
          <w:rFonts w:ascii="Times New Roman" w:eastAsia="Times New Roman" w:hAnsi="Times New Roman" w:cs="Times New Roman"/>
          <w:sz w:val="28"/>
        </w:rPr>
        <w:t xml:space="preserve"> обследования пациента с митральной недостаточностью.</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Данные </w:t>
      </w:r>
      <w:proofErr w:type="spellStart"/>
      <w:r w:rsidRPr="00B70EF7">
        <w:rPr>
          <w:rFonts w:ascii="Times New Roman" w:eastAsia="Times New Roman" w:hAnsi="Times New Roman" w:cs="Times New Roman"/>
          <w:sz w:val="28"/>
        </w:rPr>
        <w:t>физикального</w:t>
      </w:r>
      <w:proofErr w:type="spellEnd"/>
      <w:r w:rsidRPr="00B70EF7">
        <w:rPr>
          <w:rFonts w:ascii="Times New Roman" w:eastAsia="Times New Roman" w:hAnsi="Times New Roman" w:cs="Times New Roman"/>
          <w:sz w:val="28"/>
        </w:rPr>
        <w:t xml:space="preserve"> обследования пациента с аортальным стенозом.</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Данные </w:t>
      </w:r>
      <w:proofErr w:type="spellStart"/>
      <w:r w:rsidRPr="00B70EF7">
        <w:rPr>
          <w:rFonts w:ascii="Times New Roman" w:eastAsia="Times New Roman" w:hAnsi="Times New Roman" w:cs="Times New Roman"/>
          <w:sz w:val="28"/>
        </w:rPr>
        <w:t>физикального</w:t>
      </w:r>
      <w:proofErr w:type="spellEnd"/>
      <w:r w:rsidRPr="00B70EF7">
        <w:rPr>
          <w:rFonts w:ascii="Times New Roman" w:eastAsia="Times New Roman" w:hAnsi="Times New Roman" w:cs="Times New Roman"/>
          <w:sz w:val="28"/>
        </w:rPr>
        <w:t xml:space="preserve"> обследования пациента с аортальной недостаточностью.</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Бронхиальная астма.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Дифференциальная диагностика при </w:t>
      </w:r>
      <w:proofErr w:type="spellStart"/>
      <w:r w:rsidRPr="00B70EF7">
        <w:rPr>
          <w:rFonts w:ascii="Times New Roman" w:eastAsia="Times New Roman" w:hAnsi="Times New Roman" w:cs="Times New Roman"/>
          <w:sz w:val="28"/>
        </w:rPr>
        <w:t>бронхообструктивном</w:t>
      </w:r>
      <w:proofErr w:type="spellEnd"/>
      <w:r w:rsidRPr="00B70EF7">
        <w:rPr>
          <w:rFonts w:ascii="Times New Roman" w:eastAsia="Times New Roman" w:hAnsi="Times New Roman" w:cs="Times New Roman"/>
          <w:sz w:val="28"/>
        </w:rPr>
        <w:t xml:space="preserve"> синдроме (бронхиальная астма, хроническая </w:t>
      </w:r>
      <w:proofErr w:type="spellStart"/>
      <w:r w:rsidRPr="00B70EF7">
        <w:rPr>
          <w:rFonts w:ascii="Times New Roman" w:eastAsia="Times New Roman" w:hAnsi="Times New Roman" w:cs="Times New Roman"/>
          <w:sz w:val="28"/>
        </w:rPr>
        <w:t>обструктивная</w:t>
      </w:r>
      <w:proofErr w:type="spellEnd"/>
      <w:r w:rsidRPr="00B70EF7">
        <w:rPr>
          <w:rFonts w:ascii="Times New Roman" w:eastAsia="Times New Roman" w:hAnsi="Times New Roman" w:cs="Times New Roman"/>
          <w:sz w:val="28"/>
        </w:rPr>
        <w:t xml:space="preserve"> болезнь легких).</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Пневмония.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Острый бронхит.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Нагноительные заболевания легких (абсцесс легкого, бронхоэктатическая болезнь). Этиология. Патогенез. Клиника. Методы инструментальной и лабораторной диагностики. Дифференциальный диагноз. </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Плевриты.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Дыхательная недостаточность. Этиология. Патогенез.  Эмфизема легких. Клиника. Методы инструментальной и лабораторной диагностики. Дифференциальный диагноз.</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Топографические линии и области живота. Методические приемы глубокой пальпации живота. </w:t>
      </w:r>
    </w:p>
    <w:p w:rsidR="0007360C" w:rsidRPr="00B70EF7" w:rsidRDefault="0007360C" w:rsidP="00690E62">
      <w:pPr>
        <w:pStyle w:val="a3"/>
        <w:numPr>
          <w:ilvl w:val="0"/>
          <w:numId w:val="85"/>
        </w:numPr>
        <w:spacing w:after="0" w:line="240" w:lineRule="auto"/>
        <w:ind w:right="-284"/>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Отделы ЖКТ, доступные для глубокой пальпации, их нормальные </w:t>
      </w:r>
      <w:proofErr w:type="spellStart"/>
      <w:r w:rsidRPr="00B70EF7">
        <w:rPr>
          <w:rFonts w:ascii="Times New Roman" w:eastAsia="Times New Roman" w:hAnsi="Times New Roman" w:cs="Times New Roman"/>
          <w:sz w:val="28"/>
        </w:rPr>
        <w:t>пальпаторные</w:t>
      </w:r>
      <w:proofErr w:type="spellEnd"/>
      <w:r w:rsidRPr="00B70EF7">
        <w:rPr>
          <w:rFonts w:ascii="Times New Roman" w:eastAsia="Times New Roman" w:hAnsi="Times New Roman" w:cs="Times New Roman"/>
          <w:sz w:val="28"/>
        </w:rPr>
        <w:t xml:space="preserve"> характеристики.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Язвенная болезнь желудка и 12-перстной кишки. Этиология. Патогенез. Клиника. Диагностика. Дифференциальный диагноз.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Хронический панкреатит. Этиология. Патогенез.  Первичные и вторичные панкреатиты. Клиника. Методы инструментальной и лабораторной диагностики. Дифференциальный диагноз.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Желчнокаменная болезнь. Этиология. Патогенез.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Хронические холециститы и холангиты. Этиология. Патогенез. Клиника. Методы инструментальной и лабораторной диагностики. Дифференциальный диагноз.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 xml:space="preserve">Дифференциальный диагноз </w:t>
      </w:r>
      <w:proofErr w:type="spellStart"/>
      <w:r w:rsidRPr="00B70EF7">
        <w:rPr>
          <w:rFonts w:ascii="Times New Roman" w:eastAsia="Times New Roman" w:hAnsi="Times New Roman" w:cs="Times New Roman"/>
          <w:sz w:val="28"/>
        </w:rPr>
        <w:t>желтух</w:t>
      </w:r>
      <w:proofErr w:type="spellEnd"/>
      <w:r w:rsidRPr="00B70EF7">
        <w:rPr>
          <w:rFonts w:ascii="Times New Roman" w:eastAsia="Times New Roman" w:hAnsi="Times New Roman" w:cs="Times New Roman"/>
          <w:sz w:val="28"/>
        </w:rPr>
        <w:t xml:space="preserve">. </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lastRenderedPageBreak/>
        <w:t xml:space="preserve">Доброкачественные </w:t>
      </w:r>
      <w:proofErr w:type="spellStart"/>
      <w:r w:rsidRPr="00B70EF7">
        <w:rPr>
          <w:rFonts w:ascii="Times New Roman" w:eastAsia="Times New Roman" w:hAnsi="Times New Roman" w:cs="Times New Roman"/>
          <w:sz w:val="28"/>
        </w:rPr>
        <w:t>гипербилирубинемии</w:t>
      </w:r>
      <w:proofErr w:type="spellEnd"/>
      <w:r w:rsidRPr="00B70EF7">
        <w:rPr>
          <w:rFonts w:ascii="Times New Roman" w:eastAsia="Times New Roman" w:hAnsi="Times New Roman" w:cs="Times New Roman"/>
          <w:sz w:val="28"/>
        </w:rPr>
        <w:t>. Этиология. Патогенез. Клиника. Методы инструментальной и лабораторной диагностики. Дифференциальный диагноз.</w:t>
      </w:r>
    </w:p>
    <w:p w:rsid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Органические и функциональные заболевания пищевода. Рефлюкс-эзофагит. Грыжа пищеводного отверстия диафрагмы. Клиника. Методы инструментальной и лабораторной диагностики. Дифференциальный диагноз.</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Организация онкологической службы.</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Предраковые заболевания.  Тактика ведения таких больных.</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Анамнестические данные, позволяющие выделить больных с риском развития злокачественных опухолей.</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Профессиональные вредности, приводящие к развитию онкологического процесса.</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Синдром малых признаков в онкологии.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Данные осмотра больных со злокачественными опухолями.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Изменения крови и других лабораторных показателей при раке.</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Методы скрининга в профилактических осмотрах, направленные на выявление онкологических заболеваний.</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r w:rsidRPr="00B70EF7">
        <w:rPr>
          <w:rFonts w:ascii="Times New Roman" w:eastAsia="Times New Roman" w:hAnsi="Times New Roman" w:cs="Times New Roman"/>
          <w:sz w:val="28"/>
        </w:rPr>
        <w:t>Учетные категории больных с раковыми и предраковыми заболеваниями.</w:t>
      </w:r>
    </w:p>
    <w:p w:rsidR="00B70EF7" w:rsidRPr="00B70EF7" w:rsidRDefault="00B70EF7" w:rsidP="00690E62">
      <w:pPr>
        <w:pStyle w:val="a3"/>
        <w:numPr>
          <w:ilvl w:val="0"/>
          <w:numId w:val="85"/>
        </w:numPr>
        <w:spacing w:after="0" w:line="240" w:lineRule="auto"/>
        <w:jc w:val="both"/>
        <w:rPr>
          <w:rFonts w:ascii="Times New Roman" w:eastAsia="Times New Roman" w:hAnsi="Times New Roman" w:cs="Times New Roman"/>
          <w:sz w:val="28"/>
        </w:rPr>
      </w:pPr>
      <w:proofErr w:type="spellStart"/>
      <w:r w:rsidRPr="00B70EF7">
        <w:rPr>
          <w:rFonts w:ascii="Times New Roman" w:eastAsia="Times New Roman" w:hAnsi="Times New Roman" w:cs="Times New Roman"/>
          <w:sz w:val="28"/>
        </w:rPr>
        <w:t>Паранеопластические</w:t>
      </w:r>
      <w:proofErr w:type="spellEnd"/>
      <w:r w:rsidRPr="00B70EF7">
        <w:rPr>
          <w:rFonts w:ascii="Times New Roman" w:eastAsia="Times New Roman" w:hAnsi="Times New Roman" w:cs="Times New Roman"/>
          <w:sz w:val="28"/>
        </w:rPr>
        <w:t xml:space="preserve"> синдромы при системном воздействии опухоли на организм.</w:t>
      </w:r>
    </w:p>
    <w:p w:rsidR="00B70EF7" w:rsidRDefault="00B70EF7" w:rsidP="0093501B">
      <w:pPr>
        <w:pStyle w:val="a3"/>
        <w:spacing w:after="0" w:line="240" w:lineRule="auto"/>
        <w:jc w:val="both"/>
        <w:rPr>
          <w:rFonts w:ascii="Times New Roman" w:eastAsia="Times New Roman" w:hAnsi="Times New Roman" w:cs="Times New Roman"/>
          <w:sz w:val="28"/>
        </w:rPr>
      </w:pPr>
    </w:p>
    <w:p w:rsidR="0007360C" w:rsidRDefault="0007360C" w:rsidP="0007360C">
      <w:pPr>
        <w:spacing w:after="0" w:line="240" w:lineRule="auto"/>
        <w:ind w:left="757" w:right="-284"/>
        <w:jc w:val="both"/>
        <w:rPr>
          <w:rFonts w:ascii="Times New Roman" w:eastAsia="Times New Roman" w:hAnsi="Times New Roman" w:cs="Times New Roman"/>
          <w:sz w:val="28"/>
        </w:rPr>
      </w:pPr>
    </w:p>
    <w:p w:rsidR="0007360C" w:rsidRDefault="0007360C" w:rsidP="0007360C">
      <w:pPr>
        <w:tabs>
          <w:tab w:val="left" w:pos="993"/>
        </w:tab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Перечень практических заданий для проверки практических навыков</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пальпации грудной клетки.</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пальпации области сердца.</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пальпации сосудов.</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сравнительной перкуссии легких.</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сравнительной аускультации легких.</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аускультации сердца.</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измерения АД.</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поверхностной пальпации передней брюшной стенки.</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 xml:space="preserve">Техника проведения глубокой, скользящей, топографической, методической пальпации органов брюшной полости по </w:t>
      </w:r>
      <w:proofErr w:type="spellStart"/>
      <w:r w:rsidRPr="001D7932">
        <w:rPr>
          <w:rFonts w:ascii="Times New Roman" w:eastAsia="Times New Roman" w:hAnsi="Times New Roman" w:cs="Times New Roman"/>
          <w:sz w:val="28"/>
        </w:rPr>
        <w:t>Образцову-Стражеско</w:t>
      </w:r>
      <w:proofErr w:type="spellEnd"/>
      <w:r w:rsidRPr="001D7932">
        <w:rPr>
          <w:rFonts w:ascii="Times New Roman" w:eastAsia="Times New Roman" w:hAnsi="Times New Roman" w:cs="Times New Roman"/>
          <w:sz w:val="28"/>
        </w:rPr>
        <w:t>.</w:t>
      </w:r>
    </w:p>
    <w:p w:rsidR="0007360C" w:rsidRPr="001D7932" w:rsidRDefault="0007360C" w:rsidP="00690E62">
      <w:pPr>
        <w:pStyle w:val="a3"/>
        <w:numPr>
          <w:ilvl w:val="0"/>
          <w:numId w:val="86"/>
        </w:numPr>
        <w:spacing w:after="0" w:line="240" w:lineRule="auto"/>
        <w:jc w:val="both"/>
        <w:rPr>
          <w:rFonts w:ascii="Times New Roman" w:eastAsia="Times New Roman" w:hAnsi="Times New Roman" w:cs="Times New Roman"/>
          <w:sz w:val="28"/>
        </w:rPr>
      </w:pPr>
      <w:r w:rsidRPr="001D7932">
        <w:rPr>
          <w:rFonts w:ascii="Times New Roman" w:eastAsia="Times New Roman" w:hAnsi="Times New Roman" w:cs="Times New Roman"/>
          <w:sz w:val="28"/>
        </w:rPr>
        <w:t>Техника проведения ректального исследования.</w:t>
      </w:r>
    </w:p>
    <w:p w:rsidR="00AF67DD" w:rsidRDefault="00AF67DD">
      <w:pPr>
        <w:tabs>
          <w:tab w:val="left" w:pos="993"/>
        </w:tabs>
        <w:spacing w:after="0" w:line="240" w:lineRule="auto"/>
        <w:ind w:firstLine="709"/>
        <w:jc w:val="both"/>
        <w:rPr>
          <w:rFonts w:ascii="Times New Roman" w:eastAsia="Times New Roman" w:hAnsi="Times New Roman" w:cs="Times New Roman"/>
          <w:b/>
          <w:color w:val="000000"/>
          <w:sz w:val="28"/>
        </w:rPr>
      </w:pPr>
    </w:p>
    <w:p w:rsidR="00AF67DD" w:rsidRDefault="00AF67DD">
      <w:pPr>
        <w:tabs>
          <w:tab w:val="left" w:pos="993"/>
        </w:tabs>
        <w:spacing w:after="0" w:line="240" w:lineRule="auto"/>
        <w:ind w:firstLine="709"/>
        <w:jc w:val="both"/>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93501B" w:rsidRDefault="0093501B">
      <w:pPr>
        <w:spacing w:after="0" w:line="240" w:lineRule="auto"/>
        <w:ind w:firstLine="709"/>
        <w:jc w:val="center"/>
        <w:rPr>
          <w:rFonts w:ascii="Times New Roman" w:eastAsia="Times New Roman" w:hAnsi="Times New Roman" w:cs="Times New Roman"/>
          <w:b/>
          <w:color w:val="000000"/>
          <w:sz w:val="28"/>
        </w:rPr>
      </w:pPr>
    </w:p>
    <w:p w:rsidR="00AF67DD" w:rsidRDefault="00F00EFC">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Образец зачетного билета</w:t>
      </w: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ФЕДЕРАЛЬНОЕ ГОСУДАРСТВЕННОЕ БЮДЖЕТНОЕ ОБРАЗОВАТЕЛЬНОЕ УЧРЕЖДЕНИЕ ВЫСШЕГО ОБРАЗОВАНИЯ</w:t>
      </w:r>
    </w:p>
    <w:p w:rsidR="00AF67DD" w:rsidRDefault="00F00EF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«ОРЕНБУРГСКИЙ ГОСУДАРСТВЕННЫЙ МЕДИЦИНСКИЙ УНИВЕРСИТЕТ» МИНИСТЕРСТВА ЗДРАВООХРАНЕНИЯ РОССИЙСКОЙ ФЕДЕРАЦИИ</w:t>
      </w: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F00EF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кафедра «</w:t>
      </w:r>
      <w:r w:rsidR="0093501B">
        <w:rPr>
          <w:rFonts w:ascii="Times New Roman" w:eastAsia="Times New Roman" w:hAnsi="Times New Roman" w:cs="Times New Roman"/>
          <w:sz w:val="28"/>
        </w:rPr>
        <w:t>Клинической медицины</w:t>
      </w:r>
      <w:r>
        <w:rPr>
          <w:rFonts w:ascii="Times New Roman" w:eastAsia="Times New Roman" w:hAnsi="Times New Roman" w:cs="Times New Roman"/>
          <w:sz w:val="28"/>
        </w:rPr>
        <w:t xml:space="preserve">» </w:t>
      </w:r>
    </w:p>
    <w:p w:rsidR="00AF67DD" w:rsidRDefault="00F00EF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направление подготовки (</w:t>
      </w:r>
      <w:r w:rsidR="0093501B">
        <w:rPr>
          <w:rFonts w:ascii="Times New Roman" w:eastAsia="Times New Roman" w:hAnsi="Times New Roman" w:cs="Times New Roman"/>
          <w:sz w:val="28"/>
        </w:rPr>
        <w:t>31.08.49 Терапия</w:t>
      </w:r>
      <w:r>
        <w:rPr>
          <w:rFonts w:ascii="Times New Roman" w:eastAsia="Times New Roman" w:hAnsi="Times New Roman" w:cs="Times New Roman"/>
          <w:sz w:val="28"/>
        </w:rPr>
        <w:t xml:space="preserve">) </w:t>
      </w:r>
    </w:p>
    <w:p w:rsidR="00AF67DD" w:rsidRDefault="00F00EFC">
      <w:pPr>
        <w:spacing w:after="0" w:line="240" w:lineRule="auto"/>
        <w:ind w:left="720" w:hanging="11"/>
        <w:rPr>
          <w:rFonts w:ascii="Times New Roman" w:eastAsia="Times New Roman" w:hAnsi="Times New Roman" w:cs="Times New Roman"/>
          <w:sz w:val="28"/>
        </w:rPr>
      </w:pPr>
      <w:r>
        <w:rPr>
          <w:rFonts w:ascii="Times New Roman" w:eastAsia="Times New Roman" w:hAnsi="Times New Roman" w:cs="Times New Roman"/>
          <w:sz w:val="28"/>
        </w:rPr>
        <w:t>дисциплина «</w:t>
      </w:r>
      <w:proofErr w:type="spellStart"/>
      <w:r>
        <w:rPr>
          <w:rFonts w:ascii="Times New Roman" w:eastAsia="Times New Roman" w:hAnsi="Times New Roman" w:cs="Times New Roman"/>
          <w:sz w:val="28"/>
        </w:rPr>
        <w:t>Симуляционный</w:t>
      </w:r>
      <w:proofErr w:type="spellEnd"/>
      <w:r>
        <w:rPr>
          <w:rFonts w:ascii="Times New Roman" w:eastAsia="Times New Roman" w:hAnsi="Times New Roman" w:cs="Times New Roman"/>
          <w:sz w:val="28"/>
        </w:rPr>
        <w:t xml:space="preserve"> курс»</w:t>
      </w:r>
    </w:p>
    <w:p w:rsidR="00AF67DD" w:rsidRDefault="00AF67DD">
      <w:pPr>
        <w:spacing w:after="0" w:line="240" w:lineRule="auto"/>
        <w:ind w:firstLine="709"/>
        <w:jc w:val="center"/>
        <w:rPr>
          <w:rFonts w:ascii="Times New Roman" w:eastAsia="Times New Roman" w:hAnsi="Times New Roman" w:cs="Times New Roman"/>
          <w:sz w:val="28"/>
        </w:rPr>
      </w:pPr>
    </w:p>
    <w:p w:rsidR="00AF67DD" w:rsidRDefault="00F00EF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ЗАЧЕТНЫЙ  БИЛЕТ № 1.</w:t>
      </w:r>
    </w:p>
    <w:p w:rsidR="00AF67DD" w:rsidRDefault="00AF67DD">
      <w:pPr>
        <w:spacing w:after="0" w:line="240" w:lineRule="auto"/>
        <w:ind w:firstLine="709"/>
        <w:jc w:val="center"/>
        <w:rPr>
          <w:rFonts w:ascii="Times New Roman" w:eastAsia="Times New Roman" w:hAnsi="Times New Roman" w:cs="Times New Roman"/>
          <w:b/>
          <w:sz w:val="28"/>
        </w:rPr>
      </w:pPr>
    </w:p>
    <w:p w:rsidR="0093501B" w:rsidRDefault="0093501B" w:rsidP="0093501B">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07360C" w:rsidRPr="0093501B">
        <w:rPr>
          <w:rFonts w:ascii="Times New Roman" w:eastAsia="Times New Roman" w:hAnsi="Times New Roman" w:cs="Times New Roman"/>
          <w:b/>
          <w:sz w:val="28"/>
        </w:rPr>
        <w:t xml:space="preserve"> </w:t>
      </w:r>
      <w:r w:rsidR="00F00EFC" w:rsidRPr="0093501B">
        <w:rPr>
          <w:rFonts w:ascii="Times New Roman" w:eastAsia="Times New Roman" w:hAnsi="Times New Roman" w:cs="Times New Roman"/>
          <w:b/>
          <w:sz w:val="28"/>
        </w:rPr>
        <w:t>I.</w:t>
      </w:r>
      <w:r w:rsidR="0007360C" w:rsidRPr="0093501B">
        <w:rPr>
          <w:rFonts w:ascii="Times New Roman" w:eastAsia="Times New Roman" w:hAnsi="Times New Roman" w:cs="Times New Roman"/>
          <w:b/>
          <w:sz w:val="28"/>
        </w:rPr>
        <w:t xml:space="preserve"> </w:t>
      </w:r>
      <w:r w:rsidRPr="0093501B">
        <w:rPr>
          <w:rFonts w:ascii="Times New Roman" w:eastAsia="Times New Roman" w:hAnsi="Times New Roman" w:cs="Times New Roman"/>
          <w:sz w:val="28"/>
        </w:rPr>
        <w:t xml:space="preserve">Последовательность проведения общего осмотра пациента. </w:t>
      </w:r>
    </w:p>
    <w:p w:rsidR="0093501B" w:rsidRPr="0093501B" w:rsidRDefault="0093501B" w:rsidP="0093501B">
      <w:pPr>
        <w:spacing w:after="0" w:line="240" w:lineRule="auto"/>
        <w:ind w:right="-284"/>
        <w:jc w:val="both"/>
        <w:rPr>
          <w:rFonts w:ascii="Times New Roman" w:eastAsia="Times New Roman" w:hAnsi="Times New Roman" w:cs="Times New Roman"/>
          <w:sz w:val="28"/>
        </w:rPr>
      </w:pPr>
    </w:p>
    <w:p w:rsidR="0007360C" w:rsidRPr="0007360C" w:rsidRDefault="0007360C" w:rsidP="0007360C">
      <w:pPr>
        <w:spacing w:after="0" w:line="240" w:lineRule="auto"/>
        <w:ind w:firstLine="709"/>
        <w:jc w:val="both"/>
        <w:rPr>
          <w:rFonts w:ascii="Times New Roman" w:eastAsia="Times New Roman" w:hAnsi="Times New Roman" w:cs="Times New Roman"/>
          <w:sz w:val="28"/>
        </w:rPr>
      </w:pPr>
      <w:r w:rsidRPr="0007360C">
        <w:rPr>
          <w:rFonts w:ascii="Times New Roman" w:eastAsia="Times New Roman" w:hAnsi="Times New Roman" w:cs="Times New Roman"/>
          <w:b/>
          <w:sz w:val="28"/>
          <w:lang w:val="en-US"/>
        </w:rPr>
        <w:t>II</w:t>
      </w:r>
      <w:r>
        <w:rPr>
          <w:rFonts w:ascii="Times New Roman" w:eastAsia="Times New Roman" w:hAnsi="Times New Roman" w:cs="Times New Roman"/>
          <w:sz w:val="28"/>
        </w:rPr>
        <w:t>. Желчнокаменная болезнь. Этиология. Патогенез. Клиника. Методы инструментальной и лабораторной диагностики. Дифференциальный диагноз</w:t>
      </w:r>
    </w:p>
    <w:p w:rsidR="0007360C" w:rsidRDefault="0007360C" w:rsidP="0007360C">
      <w:pPr>
        <w:spacing w:after="0" w:line="240" w:lineRule="auto"/>
        <w:ind w:firstLine="709"/>
        <w:jc w:val="both"/>
        <w:rPr>
          <w:rFonts w:ascii="Times New Roman" w:eastAsia="Times New Roman" w:hAnsi="Times New Roman" w:cs="Times New Roman"/>
          <w:sz w:val="28"/>
        </w:rPr>
      </w:pPr>
    </w:p>
    <w:p w:rsidR="0007360C" w:rsidRDefault="0007360C" w:rsidP="0007360C">
      <w:pPr>
        <w:spacing w:after="0" w:line="240" w:lineRule="auto"/>
        <w:jc w:val="both"/>
        <w:rPr>
          <w:rFonts w:ascii="Times New Roman" w:eastAsia="Times New Roman" w:hAnsi="Times New Roman" w:cs="Times New Roman"/>
          <w:sz w:val="28"/>
        </w:rPr>
      </w:pPr>
      <w:r w:rsidRPr="0007360C">
        <w:rPr>
          <w:rFonts w:ascii="Times New Roman" w:eastAsia="Times New Roman" w:hAnsi="Times New Roman" w:cs="Times New Roman"/>
          <w:b/>
          <w:sz w:val="28"/>
        </w:rPr>
        <w:t xml:space="preserve">           </w:t>
      </w:r>
      <w:r w:rsidRPr="0007360C">
        <w:rPr>
          <w:rFonts w:ascii="Times New Roman" w:eastAsia="Times New Roman" w:hAnsi="Times New Roman" w:cs="Times New Roman"/>
          <w:b/>
          <w:sz w:val="28"/>
          <w:lang w:val="en-US"/>
        </w:rPr>
        <w:t>III</w:t>
      </w:r>
      <w:r>
        <w:rPr>
          <w:rFonts w:ascii="Times New Roman" w:eastAsia="Times New Roman" w:hAnsi="Times New Roman" w:cs="Times New Roman"/>
          <w:sz w:val="28"/>
        </w:rPr>
        <w:t>.</w:t>
      </w:r>
      <w:r w:rsidRPr="0007360C">
        <w:rPr>
          <w:rFonts w:ascii="Times New Roman" w:eastAsia="Times New Roman" w:hAnsi="Times New Roman" w:cs="Times New Roman"/>
          <w:sz w:val="28"/>
        </w:rPr>
        <w:t xml:space="preserve"> </w:t>
      </w:r>
      <w:r>
        <w:rPr>
          <w:rFonts w:ascii="Times New Roman" w:eastAsia="Times New Roman" w:hAnsi="Times New Roman" w:cs="Times New Roman"/>
          <w:sz w:val="28"/>
        </w:rPr>
        <w:t>Предраковые заболевания.  Тактика ведения таких больных.</w:t>
      </w:r>
    </w:p>
    <w:p w:rsidR="0007360C" w:rsidRPr="0007360C" w:rsidRDefault="0007360C" w:rsidP="0007360C">
      <w:pPr>
        <w:spacing w:after="0" w:line="240" w:lineRule="auto"/>
        <w:ind w:firstLine="709"/>
        <w:jc w:val="both"/>
        <w:rPr>
          <w:rFonts w:ascii="Times New Roman" w:eastAsia="Times New Roman" w:hAnsi="Times New Roman" w:cs="Times New Roman"/>
          <w:sz w:val="28"/>
        </w:rPr>
      </w:pPr>
    </w:p>
    <w:p w:rsidR="00AF67DD" w:rsidRDefault="00AF67DD">
      <w:pPr>
        <w:spacing w:after="0" w:line="240" w:lineRule="auto"/>
        <w:jc w:val="both"/>
        <w:rPr>
          <w:rFonts w:ascii="Times New Roman" w:eastAsia="Times New Roman" w:hAnsi="Times New Roman" w:cs="Times New Roman"/>
          <w:sz w:val="28"/>
        </w:rPr>
      </w:pPr>
    </w:p>
    <w:p w:rsidR="00AF67DD" w:rsidRDefault="00F00E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p w:rsidR="00AF67DD" w:rsidRDefault="00AF67DD">
      <w:pPr>
        <w:spacing w:after="0" w:line="240" w:lineRule="auto"/>
        <w:jc w:val="both"/>
        <w:rPr>
          <w:rFonts w:ascii="Times New Roman" w:eastAsia="Times New Roman" w:hAnsi="Times New Roman" w:cs="Times New Roman"/>
          <w:sz w:val="28"/>
        </w:rPr>
      </w:pPr>
    </w:p>
    <w:p w:rsidR="0007360C" w:rsidRDefault="00F00EF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Заведующий кафедрой _</w:t>
      </w:r>
    </w:p>
    <w:p w:rsidR="0007360C" w:rsidRDefault="0007360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Кафедрой клинической медицины</w:t>
      </w:r>
    </w:p>
    <w:p w:rsidR="00AF67DD" w:rsidRDefault="0007360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Д.м.н.                       _____________________</w:t>
      </w:r>
      <w:r w:rsidR="00F00EF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00EFC">
        <w:rPr>
          <w:rFonts w:ascii="Times New Roman" w:eastAsia="Times New Roman" w:hAnsi="Times New Roman" w:cs="Times New Roman"/>
          <w:sz w:val="28"/>
        </w:rPr>
        <w:t xml:space="preserve"> </w:t>
      </w:r>
      <w:r>
        <w:rPr>
          <w:rFonts w:ascii="Times New Roman" w:eastAsia="Times New Roman" w:hAnsi="Times New Roman" w:cs="Times New Roman"/>
          <w:sz w:val="28"/>
        </w:rPr>
        <w:t>Галин П.Ю.</w:t>
      </w:r>
      <w:r w:rsidR="00F00EFC">
        <w:rPr>
          <w:rFonts w:ascii="Times New Roman" w:eastAsia="Times New Roman" w:hAnsi="Times New Roman" w:cs="Times New Roman"/>
          <w:sz w:val="28"/>
        </w:rPr>
        <w:t xml:space="preserve"> </w:t>
      </w:r>
    </w:p>
    <w:p w:rsidR="00AF67DD" w:rsidRDefault="00AF67DD">
      <w:pPr>
        <w:spacing w:after="0" w:line="240" w:lineRule="auto"/>
        <w:ind w:firstLine="709"/>
        <w:rPr>
          <w:rFonts w:ascii="Times New Roman" w:eastAsia="Times New Roman" w:hAnsi="Times New Roman" w:cs="Times New Roman"/>
          <w:sz w:val="28"/>
        </w:rPr>
      </w:pPr>
    </w:p>
    <w:p w:rsidR="00AF67DD" w:rsidRDefault="00F00EFC">
      <w:pPr>
        <w:spacing w:after="0" w:line="24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Декан </w:t>
      </w:r>
      <w:r>
        <w:rPr>
          <w:rFonts w:ascii="Times New Roman" w:eastAsia="Times New Roman" w:hAnsi="Times New Roman" w:cs="Times New Roman"/>
          <w:sz w:val="28"/>
          <w:shd w:val="clear" w:color="auto" w:fill="FFFFFF"/>
        </w:rPr>
        <w:t xml:space="preserve">факультета подготовки </w:t>
      </w:r>
    </w:p>
    <w:p w:rsidR="00AF67DD" w:rsidRDefault="00F00EF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кадров высшей квалификации</w:t>
      </w:r>
      <w:r>
        <w:rPr>
          <w:rFonts w:ascii="Times New Roman" w:eastAsia="Times New Roman" w:hAnsi="Times New Roman" w:cs="Times New Roman"/>
          <w:sz w:val="28"/>
        </w:rPr>
        <w:t xml:space="preserve">_____________                Ткаченко И.В.                                                  </w:t>
      </w:r>
    </w:p>
    <w:p w:rsidR="00AF67DD" w:rsidRDefault="00AF67DD">
      <w:pPr>
        <w:spacing w:after="0" w:line="240" w:lineRule="auto"/>
        <w:ind w:firstLine="709"/>
        <w:rPr>
          <w:rFonts w:ascii="Times New Roman" w:eastAsia="Times New Roman" w:hAnsi="Times New Roman" w:cs="Times New Roman"/>
          <w:sz w:val="28"/>
        </w:rPr>
      </w:pPr>
    </w:p>
    <w:p w:rsidR="00AF67DD" w:rsidRDefault="00F00EFC">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Дата__________</w:t>
      </w:r>
    </w:p>
    <w:p w:rsidR="00AF67DD" w:rsidRDefault="00AF67DD">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93501B" w:rsidRDefault="0093501B">
      <w:pPr>
        <w:spacing w:after="160" w:line="259" w:lineRule="auto"/>
        <w:rPr>
          <w:rFonts w:ascii="Calibri" w:eastAsia="Calibri" w:hAnsi="Calibri" w:cs="Calibri"/>
        </w:rPr>
      </w:pPr>
    </w:p>
    <w:p w:rsidR="00AF67DD" w:rsidRDefault="00F00EFC">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Перечень оборудования, используемого для проведения промежуточной аттестации</w:t>
      </w:r>
    </w:p>
    <w:p w:rsidR="00AF67DD" w:rsidRDefault="00F00EFC">
      <w:pPr>
        <w:spacing w:after="0" w:line="240" w:lineRule="auto"/>
        <w:ind w:firstLine="709"/>
        <w:jc w:val="both"/>
        <w:rPr>
          <w:rFonts w:ascii="Times New Roman" w:eastAsia="Times New Roman" w:hAnsi="Times New Roman" w:cs="Times New Roman"/>
          <w:b/>
          <w:color w:val="000000"/>
          <w:sz w:val="28"/>
        </w:rPr>
      </w:pPr>
      <w:proofErr w:type="spellStart"/>
      <w:r>
        <w:rPr>
          <w:rFonts w:ascii="Times New Roman" w:eastAsia="Times New Roman" w:hAnsi="Times New Roman" w:cs="Times New Roman"/>
          <w:b/>
          <w:color w:val="000000"/>
          <w:sz w:val="28"/>
        </w:rPr>
        <w:t>Симуляционное</w:t>
      </w:r>
      <w:proofErr w:type="spellEnd"/>
      <w:r>
        <w:rPr>
          <w:rFonts w:ascii="Times New Roman" w:eastAsia="Times New Roman" w:hAnsi="Times New Roman" w:cs="Times New Roman"/>
          <w:b/>
          <w:color w:val="000000"/>
          <w:sz w:val="28"/>
        </w:rPr>
        <w:t xml:space="preserve"> оснащение:</w:t>
      </w:r>
    </w:p>
    <w:p w:rsidR="00AF67DD" w:rsidRDefault="00F00EFC">
      <w:pPr>
        <w:numPr>
          <w:ilvl w:val="0"/>
          <w:numId w:val="83"/>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манекен с возможностью имитации </w:t>
      </w:r>
      <w:proofErr w:type="spellStart"/>
      <w:r>
        <w:rPr>
          <w:rFonts w:ascii="Times New Roman" w:eastAsia="Times New Roman" w:hAnsi="Times New Roman" w:cs="Times New Roman"/>
          <w:color w:val="000000"/>
          <w:sz w:val="28"/>
        </w:rPr>
        <w:t>аускультативной</w:t>
      </w:r>
      <w:proofErr w:type="spellEnd"/>
      <w:r>
        <w:rPr>
          <w:rFonts w:ascii="Times New Roman" w:eastAsia="Times New Roman" w:hAnsi="Times New Roman" w:cs="Times New Roman"/>
          <w:color w:val="000000"/>
          <w:sz w:val="28"/>
        </w:rPr>
        <w:t xml:space="preserve"> картины различных заболеваний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 </w:t>
      </w:r>
    </w:p>
    <w:p w:rsidR="00AF67DD" w:rsidRDefault="00F00EFC">
      <w:pPr>
        <w:numPr>
          <w:ilvl w:val="0"/>
          <w:numId w:val="83"/>
        </w:numPr>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Pr>
          <w:rFonts w:ascii="Times New Roman" w:eastAsia="Times New Roman" w:hAnsi="Times New Roman" w:cs="Times New Roman"/>
          <w:color w:val="000000"/>
          <w:sz w:val="28"/>
        </w:rPr>
        <w:t>сопро</w:t>
      </w:r>
      <w:proofErr w:type="spellEnd"/>
      <w:r>
        <w:rPr>
          <w:rFonts w:ascii="Times New Roman" w:eastAsia="Times New Roman" w:hAnsi="Times New Roman" w:cs="Times New Roman"/>
          <w:color w:val="000000"/>
          <w:sz w:val="28"/>
        </w:rPr>
        <w:t>-вождения; моргания глаз и изменения просвета зрачков;</w:t>
      </w:r>
      <w:proofErr w:type="gramEnd"/>
      <w:r>
        <w:rPr>
          <w:rFonts w:ascii="Times New Roman" w:eastAsia="Times New Roman" w:hAnsi="Times New Roman" w:cs="Times New Roman"/>
          <w:color w:val="000000"/>
          <w:sz w:val="28"/>
        </w:rPr>
        <w:t xml:space="preserve"> имитации </w:t>
      </w:r>
      <w:proofErr w:type="spellStart"/>
      <w:r>
        <w:rPr>
          <w:rFonts w:ascii="Times New Roman" w:eastAsia="Times New Roman" w:hAnsi="Times New Roman" w:cs="Times New Roman"/>
          <w:color w:val="000000"/>
          <w:sz w:val="28"/>
        </w:rPr>
        <w:t>аускультативной</w:t>
      </w:r>
      <w:proofErr w:type="spellEnd"/>
      <w:r>
        <w:rPr>
          <w:rFonts w:ascii="Times New Roman" w:eastAsia="Times New Roman" w:hAnsi="Times New Roman" w:cs="Times New Roman"/>
          <w:color w:val="000000"/>
          <w:sz w:val="28"/>
        </w:rPr>
        <w:t xml:space="preserve"> картины работы сердца, тонов/шумов сердца; имитация показателей АД и температуры тела через </w:t>
      </w:r>
      <w:proofErr w:type="spellStart"/>
      <w:r>
        <w:rPr>
          <w:rFonts w:ascii="Times New Roman" w:eastAsia="Times New Roman" w:hAnsi="Times New Roman" w:cs="Times New Roman"/>
          <w:color w:val="000000"/>
          <w:sz w:val="28"/>
        </w:rPr>
        <w:t>симуляционный</w:t>
      </w:r>
      <w:proofErr w:type="spellEnd"/>
      <w:r>
        <w:rPr>
          <w:rFonts w:ascii="Times New Roman" w:eastAsia="Times New Roman" w:hAnsi="Times New Roman" w:cs="Times New Roman"/>
          <w:color w:val="000000"/>
          <w:sz w:val="28"/>
        </w:rPr>
        <w:t xml:space="preserve"> монитор пациента</w:t>
      </w:r>
    </w:p>
    <w:p w:rsidR="00AF67DD" w:rsidRDefault="00AF67DD">
      <w:pPr>
        <w:spacing w:after="0" w:line="240" w:lineRule="auto"/>
        <w:ind w:firstLine="709"/>
        <w:jc w:val="both"/>
        <w:rPr>
          <w:rFonts w:ascii="Times New Roman" w:eastAsia="Times New Roman" w:hAnsi="Times New Roman" w:cs="Times New Roman"/>
          <w:b/>
          <w:color w:val="000000"/>
          <w:sz w:val="28"/>
        </w:rPr>
      </w:pPr>
    </w:p>
    <w:p w:rsidR="00AF67DD" w:rsidRDefault="00F00EFC">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Медицинское оснащение:</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Стол рабочий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Стул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Кушетка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Раковина</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Средства для обработки рук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Приспособление для высушивания рук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Стетофонендоскоп</w:t>
      </w:r>
      <w:proofErr w:type="spellEnd"/>
      <w:r>
        <w:rPr>
          <w:rFonts w:ascii="Times New Roman" w:eastAsia="Times New Roman" w:hAnsi="Times New Roman" w:cs="Times New Roman"/>
          <w:color w:val="000000"/>
          <w:sz w:val="28"/>
        </w:rPr>
        <w:t xml:space="preserve">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Тонометр</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Источник света (карманный фонарик)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Спиртовые салфетки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Смотровые перчатки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Настенные часы с секундной стрелкой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Емкость для сбора бытовых и медицинских отходов (закрепленный пакет класс</w:t>
      </w:r>
      <w:proofErr w:type="gramStart"/>
      <w:r>
        <w:rPr>
          <w:rFonts w:ascii="Times New Roman" w:eastAsia="Times New Roman" w:hAnsi="Times New Roman" w:cs="Times New Roman"/>
          <w:color w:val="000000"/>
          <w:sz w:val="28"/>
        </w:rPr>
        <w:t xml:space="preserve"> А</w:t>
      </w:r>
      <w:proofErr w:type="gramEnd"/>
      <w:r>
        <w:rPr>
          <w:rFonts w:ascii="Times New Roman" w:eastAsia="Times New Roman" w:hAnsi="Times New Roman" w:cs="Times New Roman"/>
          <w:color w:val="000000"/>
          <w:sz w:val="28"/>
        </w:rPr>
        <w:t>, закрепленный пакет класс Б)</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Телефонный аппарат</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Тележка на колесиках </w:t>
      </w:r>
      <w:proofErr w:type="gramStart"/>
      <w:r>
        <w:rPr>
          <w:rFonts w:ascii="Times New Roman" w:eastAsia="Times New Roman" w:hAnsi="Times New Roman" w:cs="Times New Roman"/>
          <w:color w:val="000000"/>
          <w:sz w:val="28"/>
        </w:rPr>
        <w:t>для</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размещены</w:t>
      </w:r>
      <w:proofErr w:type="gramEnd"/>
      <w:r>
        <w:rPr>
          <w:rFonts w:ascii="Times New Roman" w:eastAsia="Times New Roman" w:hAnsi="Times New Roman" w:cs="Times New Roman"/>
          <w:color w:val="000000"/>
          <w:sz w:val="28"/>
        </w:rPr>
        <w:t xml:space="preserve"> оборудования, расходных материалов и лекарственных средств</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Лицевая маска кислородная</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Источник кислорода</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Пульсоксиметр</w:t>
      </w:r>
      <w:proofErr w:type="spellEnd"/>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Электрокардиограф  </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Бутылка питьевой воды без газа</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Пластиковой</w:t>
      </w:r>
      <w:proofErr w:type="gramEnd"/>
      <w:r>
        <w:rPr>
          <w:rFonts w:ascii="Times New Roman" w:eastAsia="Times New Roman" w:hAnsi="Times New Roman" w:cs="Times New Roman"/>
          <w:color w:val="000000"/>
          <w:sz w:val="28"/>
        </w:rPr>
        <w:t xml:space="preserve"> одноразовый стаканчик</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Термометр инфракрасный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Экспресс-анализатор глюкозы</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Штатив для длительных </w:t>
      </w:r>
      <w:proofErr w:type="spellStart"/>
      <w:r>
        <w:rPr>
          <w:rFonts w:ascii="Times New Roman" w:eastAsia="Times New Roman" w:hAnsi="Times New Roman" w:cs="Times New Roman"/>
          <w:color w:val="000000"/>
          <w:sz w:val="28"/>
        </w:rPr>
        <w:t>инфузионных</w:t>
      </w:r>
      <w:proofErr w:type="spellEnd"/>
      <w:r>
        <w:rPr>
          <w:rFonts w:ascii="Times New Roman" w:eastAsia="Times New Roman" w:hAnsi="Times New Roman" w:cs="Times New Roman"/>
          <w:color w:val="000000"/>
          <w:sz w:val="28"/>
        </w:rPr>
        <w:t xml:space="preserve"> вливаний</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Смотровые перчатки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Спиртовые салфетки</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Кожный антисептик в пульверизаторе</w:t>
      </w:r>
    </w:p>
    <w:p w:rsidR="00AF67DD" w:rsidRDefault="00F00EFC">
      <w:pPr>
        <w:numPr>
          <w:ilvl w:val="0"/>
          <w:numId w:val="84"/>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Салфетки для высушивания антисептика после его экспозиции</w:t>
      </w:r>
    </w:p>
    <w:p w:rsidR="00AF67DD" w:rsidRDefault="00AF67DD">
      <w:pPr>
        <w:spacing w:after="0" w:line="240" w:lineRule="auto"/>
        <w:jc w:val="both"/>
        <w:rPr>
          <w:rFonts w:ascii="Times New Roman" w:eastAsia="Times New Roman" w:hAnsi="Times New Roman" w:cs="Times New Roman"/>
          <w:color w:val="000000"/>
          <w:sz w:val="28"/>
        </w:rPr>
      </w:pPr>
    </w:p>
    <w:p w:rsidR="00AF67DD" w:rsidRDefault="00AF67DD">
      <w:pPr>
        <w:spacing w:after="0" w:line="240" w:lineRule="auto"/>
        <w:jc w:val="both"/>
        <w:rPr>
          <w:rFonts w:ascii="Times New Roman" w:eastAsia="Times New Roman" w:hAnsi="Times New Roman" w:cs="Times New Roman"/>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75C66" w:rsidRDefault="00F75C66">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F00EFC" w:rsidRDefault="00F00EFC">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p>
    <w:p w:rsidR="00C93994" w:rsidRDefault="00C93994">
      <w:pPr>
        <w:spacing w:after="0" w:line="240" w:lineRule="auto"/>
        <w:ind w:firstLine="709"/>
        <w:jc w:val="center"/>
        <w:rPr>
          <w:rFonts w:ascii="Times New Roman" w:eastAsia="Times New Roman" w:hAnsi="Times New Roman" w:cs="Times New Roman"/>
          <w:b/>
          <w:color w:val="000000"/>
          <w:sz w:val="28"/>
        </w:rPr>
      </w:pPr>
      <w:bookmarkStart w:id="0" w:name="_GoBack"/>
      <w:bookmarkEnd w:id="0"/>
    </w:p>
    <w:p w:rsidR="001D7932" w:rsidRDefault="001D7932">
      <w:pPr>
        <w:spacing w:after="0" w:line="240" w:lineRule="auto"/>
        <w:ind w:firstLine="709"/>
        <w:jc w:val="center"/>
        <w:rPr>
          <w:rFonts w:ascii="Times New Roman" w:eastAsia="Times New Roman" w:hAnsi="Times New Roman" w:cs="Times New Roman"/>
          <w:b/>
          <w:color w:val="000000"/>
          <w:sz w:val="28"/>
        </w:rPr>
      </w:pPr>
    </w:p>
    <w:p w:rsidR="00AF67DD" w:rsidRDefault="00F00EFC">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Таблица соответствия результатов </w:t>
      </w:r>
      <w:proofErr w:type="gramStart"/>
      <w:r>
        <w:rPr>
          <w:rFonts w:ascii="Times New Roman" w:eastAsia="Times New Roman" w:hAnsi="Times New Roman" w:cs="Times New Roman"/>
          <w:b/>
          <w:color w:val="000000"/>
          <w:sz w:val="28"/>
        </w:rPr>
        <w:t>обучения по дисциплине</w:t>
      </w:r>
      <w:proofErr w:type="gramEnd"/>
      <w:r>
        <w:rPr>
          <w:rFonts w:ascii="Times New Roman" w:eastAsia="Times New Roman" w:hAnsi="Times New Roman" w:cs="Times New Roman"/>
          <w:b/>
          <w:color w:val="000000"/>
          <w:sz w:val="28"/>
        </w:rPr>
        <w:t xml:space="preserve"> и оценочных материалов, используемых на промежуточной аттестации.</w:t>
      </w:r>
    </w:p>
    <w:p w:rsidR="00AF67DD" w:rsidRDefault="00AF67DD">
      <w:pPr>
        <w:spacing w:after="0" w:line="240" w:lineRule="auto"/>
        <w:jc w:val="both"/>
        <w:rPr>
          <w:rFonts w:ascii="Times New Roman" w:eastAsia="Times New Roman" w:hAnsi="Times New Roman" w:cs="Times New Roman"/>
          <w:color w:val="000000"/>
          <w:sz w:val="28"/>
        </w:rPr>
      </w:pPr>
    </w:p>
    <w:tbl>
      <w:tblPr>
        <w:tblW w:w="0" w:type="auto"/>
        <w:tblInd w:w="98" w:type="dxa"/>
        <w:tblCellMar>
          <w:left w:w="10" w:type="dxa"/>
          <w:right w:w="10" w:type="dxa"/>
        </w:tblCellMar>
        <w:tblLook w:val="04A0" w:firstRow="1" w:lastRow="0" w:firstColumn="1" w:lastColumn="0" w:noHBand="0" w:noVBand="1"/>
      </w:tblPr>
      <w:tblGrid>
        <w:gridCol w:w="1107"/>
        <w:gridCol w:w="2221"/>
        <w:gridCol w:w="3157"/>
        <w:gridCol w:w="2988"/>
      </w:tblGrid>
      <w:tr w:rsidR="00AF67DD" w:rsidTr="00F00EF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7"/>
              <w:jc w:val="both"/>
            </w:pPr>
            <w:r>
              <w:rPr>
                <w:rFonts w:ascii="Times New Roman" w:eastAsia="Times New Roman" w:hAnsi="Times New Roman" w:cs="Times New Roman"/>
                <w:color w:val="000000"/>
                <w:sz w:val="28"/>
              </w:rPr>
              <w:t>№</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both"/>
            </w:pPr>
            <w:r>
              <w:rPr>
                <w:rFonts w:ascii="Times New Roman" w:eastAsia="Times New Roman" w:hAnsi="Times New Roman" w:cs="Times New Roman"/>
                <w:color w:val="000000"/>
                <w:sz w:val="28"/>
              </w:rPr>
              <w:t>Проверяемая компетенция</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both"/>
            </w:pPr>
            <w:r>
              <w:rPr>
                <w:rFonts w:ascii="Times New Roman" w:eastAsia="Times New Roman" w:hAnsi="Times New Roman" w:cs="Times New Roman"/>
                <w:color w:val="000000"/>
                <w:sz w:val="28"/>
              </w:rPr>
              <w:t>Дескриптор</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both"/>
            </w:pPr>
            <w:r>
              <w:rPr>
                <w:rFonts w:ascii="Times New Roman" w:eastAsia="Times New Roman" w:hAnsi="Times New Roman" w:cs="Times New Roman"/>
                <w:color w:val="000000"/>
                <w:sz w:val="28"/>
              </w:rPr>
              <w:t>Контрольно-оценочное средство (номер вопроса/практического задания)</w:t>
            </w:r>
          </w:p>
        </w:tc>
      </w:tr>
      <w:tr w:rsidR="00AF67DD" w:rsidTr="00F00EFC">
        <w:tc>
          <w:tcPr>
            <w:tcW w:w="11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7"/>
              <w:jc w:val="both"/>
            </w:pPr>
            <w:r>
              <w:rPr>
                <w:rFonts w:ascii="Times New Roman" w:eastAsia="Times New Roman" w:hAnsi="Times New Roman" w:cs="Times New Roman"/>
                <w:color w:val="000000"/>
                <w:sz w:val="28"/>
              </w:rPr>
              <w:t>1</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ПК-5</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готовность к определению у пациентов</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патологических состояний, симптомов,</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синдромов заболеваний,</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нозологических форм в соответствии </w:t>
            </w:r>
            <w:proofErr w:type="gramStart"/>
            <w:r>
              <w:rPr>
                <w:rFonts w:ascii="Times New Roman" w:eastAsia="Times New Roman" w:hAnsi="Times New Roman" w:cs="Times New Roman"/>
                <w:sz w:val="28"/>
                <w:shd w:val="clear" w:color="auto" w:fill="FFFFFF"/>
              </w:rPr>
              <w:t>с</w:t>
            </w:r>
            <w:proofErr w:type="gramEnd"/>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Международной статистической</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классификацией болезней и проблем,</w:t>
            </w:r>
          </w:p>
          <w:p w:rsidR="00AF67DD" w:rsidRDefault="00F00EFC">
            <w:pPr>
              <w:spacing w:after="0" w:line="240" w:lineRule="auto"/>
            </w:pPr>
            <w:proofErr w:type="gramStart"/>
            <w:r>
              <w:rPr>
                <w:rFonts w:ascii="Times New Roman" w:eastAsia="Times New Roman" w:hAnsi="Times New Roman" w:cs="Times New Roman"/>
                <w:sz w:val="28"/>
                <w:shd w:val="clear" w:color="auto" w:fill="FFFFFF"/>
              </w:rPr>
              <w:t>связанных</w:t>
            </w:r>
            <w:proofErr w:type="gramEnd"/>
            <w:r>
              <w:rPr>
                <w:rFonts w:ascii="Times New Roman" w:eastAsia="Times New Roman" w:hAnsi="Times New Roman" w:cs="Times New Roman"/>
                <w:sz w:val="28"/>
                <w:shd w:val="clear" w:color="auto" w:fill="FFFFFF"/>
              </w:rPr>
              <w:t xml:space="preserve"> со здоровьем</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Знать: </w:t>
            </w:r>
          </w:p>
          <w:p w:rsidR="00AF67DD" w:rsidRDefault="00F00EF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Основные патологические</w:t>
            </w:r>
          </w:p>
          <w:p w:rsidR="00AF67DD" w:rsidRDefault="00F00EF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состояния, клинические симптомы,</w:t>
            </w:r>
          </w:p>
          <w:p w:rsidR="00AF67DD" w:rsidRDefault="00F00EF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синдромы заболеваний, нозологических форм в соответствии с </w:t>
            </w:r>
            <w:proofErr w:type="gramStart"/>
            <w:r>
              <w:rPr>
                <w:rFonts w:ascii="Times New Roman" w:eastAsia="Times New Roman" w:hAnsi="Times New Roman" w:cs="Times New Roman"/>
                <w:color w:val="000000"/>
                <w:sz w:val="28"/>
              </w:rPr>
              <w:t>Международной</w:t>
            </w:r>
            <w:proofErr w:type="gramEnd"/>
            <w:r>
              <w:rPr>
                <w:rFonts w:ascii="Times New Roman" w:eastAsia="Times New Roman" w:hAnsi="Times New Roman" w:cs="Times New Roman"/>
                <w:color w:val="000000"/>
                <w:sz w:val="28"/>
              </w:rPr>
              <w:t xml:space="preserve"> статистической</w:t>
            </w:r>
          </w:p>
          <w:p w:rsidR="00AF67DD" w:rsidRDefault="00F00EFC">
            <w:pPr>
              <w:spacing w:after="0" w:line="240" w:lineRule="auto"/>
            </w:pPr>
            <w:r>
              <w:rPr>
                <w:rFonts w:ascii="Times New Roman" w:eastAsia="Times New Roman" w:hAnsi="Times New Roman" w:cs="Times New Roman"/>
                <w:color w:val="000000"/>
                <w:sz w:val="28"/>
              </w:rPr>
              <w:t>классификацией болезней и проблем, связанных со здоровьем.</w:t>
            </w:r>
          </w:p>
        </w:tc>
        <w:tc>
          <w:tcPr>
            <w:tcW w:w="29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1D7932">
            <w:pPr>
              <w:spacing w:after="0" w:line="240" w:lineRule="auto"/>
              <w:jc w:val="both"/>
              <w:rPr>
                <w:rFonts w:ascii="Calibri" w:eastAsia="Calibri" w:hAnsi="Calibri" w:cs="Calibri"/>
              </w:rPr>
            </w:pPr>
            <w:r>
              <w:rPr>
                <w:rFonts w:ascii="Calibri" w:eastAsia="Calibri" w:hAnsi="Calibri" w:cs="Calibri"/>
              </w:rPr>
              <w:t>Вопросы 1-35</w:t>
            </w:r>
          </w:p>
        </w:tc>
      </w:tr>
      <w:tr w:rsidR="00AF67DD" w:rsidTr="00F00EFC">
        <w:tc>
          <w:tcPr>
            <w:tcW w:w="1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2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Знать:</w:t>
            </w:r>
          </w:p>
          <w:p w:rsidR="00AF67DD" w:rsidRDefault="00F00EFC">
            <w:pPr>
              <w:spacing w:after="0" w:line="240" w:lineRule="auto"/>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Физикальные</w:t>
            </w:r>
            <w:proofErr w:type="spellEnd"/>
            <w:r>
              <w:rPr>
                <w:rFonts w:ascii="Times New Roman" w:eastAsia="Times New Roman" w:hAnsi="Times New Roman" w:cs="Times New Roman"/>
                <w:color w:val="000000"/>
                <w:sz w:val="28"/>
              </w:rPr>
              <w:t>, лабораторные,</w:t>
            </w:r>
          </w:p>
          <w:p w:rsidR="00AF67DD" w:rsidRDefault="00F00EFC">
            <w:pPr>
              <w:spacing w:after="0" w:line="240" w:lineRule="auto"/>
              <w:jc w:val="both"/>
            </w:pPr>
            <w:r>
              <w:rPr>
                <w:rFonts w:ascii="Times New Roman" w:eastAsia="Times New Roman" w:hAnsi="Times New Roman" w:cs="Times New Roman"/>
                <w:color w:val="000000"/>
                <w:sz w:val="28"/>
              </w:rPr>
              <w:t>инструментальные и другие методы раннего выявления основных клинических симптомов, синдромов заболеваний и нозологических форм.</w:t>
            </w:r>
          </w:p>
        </w:tc>
        <w:tc>
          <w:tcPr>
            <w:tcW w:w="29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r>
      <w:tr w:rsidR="00AF67DD" w:rsidTr="00F00EFC">
        <w:trPr>
          <w:trHeight w:val="1"/>
        </w:trPr>
        <w:tc>
          <w:tcPr>
            <w:tcW w:w="1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2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color w:val="000000"/>
                <w:sz w:val="28"/>
              </w:rPr>
              <w:t>Уметь:</w:t>
            </w:r>
            <w:r>
              <w:rPr>
                <w:rFonts w:ascii="Times New Roman" w:eastAsia="Times New Roman" w:hAnsi="Times New Roman" w:cs="Times New Roman"/>
                <w:sz w:val="28"/>
              </w:rPr>
              <w:t xml:space="preserve">  </w:t>
            </w:r>
          </w:p>
          <w:p w:rsidR="00AF67DD" w:rsidRDefault="00F00EF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составить план обследования пациента,</w:t>
            </w:r>
          </w:p>
          <w:p w:rsidR="00AF67DD" w:rsidRDefault="00F00EF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провести анализ полученных данных, диагностировать симптомы и синдромы заболеваний,</w:t>
            </w:r>
          </w:p>
          <w:p w:rsidR="00AF67DD" w:rsidRDefault="00F00EF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нозологические формы и  их  осложнений, в соответствии  с Международной статистической </w:t>
            </w:r>
            <w:r>
              <w:rPr>
                <w:rFonts w:ascii="Times New Roman" w:eastAsia="Times New Roman" w:hAnsi="Times New Roman" w:cs="Times New Roman"/>
                <w:sz w:val="28"/>
              </w:rPr>
              <w:lastRenderedPageBreak/>
              <w:t>классификацией болезней; проводить дифференциальный диагноз, оценивать</w:t>
            </w:r>
          </w:p>
          <w:p w:rsidR="00AF67DD" w:rsidRDefault="00F00EFC">
            <w:pPr>
              <w:spacing w:after="0" w:line="240" w:lineRule="auto"/>
              <w:jc w:val="both"/>
            </w:pPr>
            <w:r>
              <w:rPr>
                <w:rFonts w:ascii="Times New Roman" w:eastAsia="Times New Roman" w:hAnsi="Times New Roman" w:cs="Times New Roman"/>
                <w:sz w:val="28"/>
              </w:rPr>
              <w:t>тяжесть заболевания.</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spacing w:after="0" w:line="240" w:lineRule="auto"/>
              <w:jc w:val="both"/>
              <w:rPr>
                <w:rFonts w:ascii="Calibri" w:eastAsia="Calibri" w:hAnsi="Calibri" w:cs="Calibri"/>
              </w:rPr>
            </w:pPr>
            <w:r>
              <w:rPr>
                <w:rFonts w:ascii="Calibri" w:eastAsia="Calibri" w:hAnsi="Calibri" w:cs="Calibri"/>
              </w:rPr>
              <w:lastRenderedPageBreak/>
              <w:t>Вопросы 1-</w:t>
            </w:r>
            <w:r w:rsidR="00690E62">
              <w:rPr>
                <w:rFonts w:ascii="Calibri" w:eastAsia="Calibri" w:hAnsi="Calibri" w:cs="Calibri"/>
              </w:rPr>
              <w:t>2</w:t>
            </w:r>
            <w:r>
              <w:rPr>
                <w:rFonts w:ascii="Calibri" w:eastAsia="Calibri" w:hAnsi="Calibri" w:cs="Calibri"/>
              </w:rPr>
              <w:t>5</w:t>
            </w:r>
          </w:p>
          <w:p w:rsidR="001D7932" w:rsidRDefault="001D7932">
            <w:pPr>
              <w:spacing w:after="0" w:line="240" w:lineRule="auto"/>
              <w:jc w:val="both"/>
              <w:rPr>
                <w:rFonts w:ascii="Calibri" w:eastAsia="Calibri" w:hAnsi="Calibri" w:cs="Calibri"/>
              </w:rPr>
            </w:pPr>
            <w:r>
              <w:rPr>
                <w:rFonts w:ascii="Calibri" w:eastAsia="Calibri" w:hAnsi="Calibri" w:cs="Calibri"/>
              </w:rPr>
              <w:t>Практические задания 1-10</w:t>
            </w:r>
          </w:p>
        </w:tc>
      </w:tr>
      <w:tr w:rsidR="00AF67DD" w:rsidTr="00F00EFC">
        <w:trPr>
          <w:trHeight w:val="1"/>
        </w:trPr>
        <w:tc>
          <w:tcPr>
            <w:tcW w:w="1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2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AF67DD">
            <w:pPr>
              <w:rPr>
                <w:rFonts w:ascii="Calibri" w:eastAsia="Calibri" w:hAnsi="Calibri" w:cs="Calibri"/>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F00EF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Владеть:</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комплексом практических навыков, необходимых для диагностики основных заболеваний внутренних</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органов, навыками формулировки</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диагноза в соответствии </w:t>
            </w:r>
            <w:proofErr w:type="gramStart"/>
            <w:r>
              <w:rPr>
                <w:rFonts w:ascii="Times New Roman" w:eastAsia="Times New Roman" w:hAnsi="Times New Roman" w:cs="Times New Roman"/>
                <w:sz w:val="28"/>
                <w:shd w:val="clear" w:color="auto" w:fill="FFFFFF"/>
              </w:rPr>
              <w:t>с</w:t>
            </w:r>
            <w:proofErr w:type="gramEnd"/>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Международной статистической</w:t>
            </w:r>
          </w:p>
          <w:p w:rsidR="00AF67DD" w:rsidRDefault="00F00EFC">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классификацией болезней и проблем,</w:t>
            </w:r>
          </w:p>
          <w:p w:rsidR="00AF67DD" w:rsidRDefault="00F00EFC">
            <w:pPr>
              <w:spacing w:after="0" w:line="240" w:lineRule="auto"/>
            </w:pPr>
            <w:proofErr w:type="gramStart"/>
            <w:r>
              <w:rPr>
                <w:rFonts w:ascii="Times New Roman" w:eastAsia="Times New Roman" w:hAnsi="Times New Roman" w:cs="Times New Roman"/>
                <w:sz w:val="28"/>
                <w:shd w:val="clear" w:color="auto" w:fill="FFFFFF"/>
              </w:rPr>
              <w:t>связанных</w:t>
            </w:r>
            <w:proofErr w:type="gramEnd"/>
            <w:r>
              <w:rPr>
                <w:rFonts w:ascii="Times New Roman" w:eastAsia="Times New Roman" w:hAnsi="Times New Roman" w:cs="Times New Roman"/>
                <w:sz w:val="28"/>
                <w:shd w:val="clear" w:color="auto" w:fill="FFFFFF"/>
              </w:rPr>
              <w:t xml:space="preserve"> со здоровьем.</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7DD" w:rsidRDefault="001D7932">
            <w:pPr>
              <w:spacing w:after="0" w:line="240" w:lineRule="auto"/>
              <w:jc w:val="both"/>
              <w:rPr>
                <w:rFonts w:ascii="Calibri" w:eastAsia="Calibri" w:hAnsi="Calibri" w:cs="Calibri"/>
              </w:rPr>
            </w:pPr>
            <w:r>
              <w:rPr>
                <w:rFonts w:ascii="Calibri" w:eastAsia="Calibri" w:hAnsi="Calibri" w:cs="Calibri"/>
              </w:rPr>
              <w:t>Практические задания 1-10</w:t>
            </w:r>
          </w:p>
        </w:tc>
      </w:tr>
      <w:tr w:rsidR="001D7932" w:rsidTr="00F00EFC">
        <w:trPr>
          <w:trHeight w:val="1"/>
        </w:trPr>
        <w:tc>
          <w:tcPr>
            <w:tcW w:w="11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spacing w:after="0" w:line="240" w:lineRule="auto"/>
              <w:ind w:firstLine="7"/>
              <w:jc w:val="both"/>
            </w:pPr>
            <w:r>
              <w:rPr>
                <w:rFonts w:ascii="Times New Roman" w:eastAsia="Times New Roman" w:hAnsi="Times New Roman" w:cs="Times New Roman"/>
                <w:color w:val="000000"/>
                <w:sz w:val="28"/>
              </w:rPr>
              <w:t>3.</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УК-1</w:t>
            </w:r>
          </w:p>
          <w:p w:rsidR="001D7932" w:rsidRDefault="001D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Готовность к </w:t>
            </w:r>
            <w:proofErr w:type="gramStart"/>
            <w:r>
              <w:rPr>
                <w:rFonts w:ascii="Times New Roman" w:eastAsia="Times New Roman" w:hAnsi="Times New Roman" w:cs="Times New Roman"/>
                <w:sz w:val="28"/>
              </w:rPr>
              <w:t>абстрактному</w:t>
            </w:r>
            <w:proofErr w:type="gramEnd"/>
          </w:p>
          <w:p w:rsidR="001D7932" w:rsidRDefault="001D7932">
            <w:pPr>
              <w:spacing w:after="0" w:line="240" w:lineRule="auto"/>
              <w:jc w:val="both"/>
            </w:pPr>
            <w:r>
              <w:rPr>
                <w:rFonts w:ascii="Times New Roman" w:eastAsia="Times New Roman" w:hAnsi="Times New Roman" w:cs="Times New Roman"/>
                <w:sz w:val="28"/>
              </w:rPr>
              <w:t>мышлению, анализу, синтезу</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color w:val="000000"/>
                <w:sz w:val="28"/>
              </w:rPr>
              <w:t>Знать:</w:t>
            </w:r>
          </w:p>
          <w:p w:rsidR="001D7932" w:rsidRDefault="001D793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Основные методы анализа и синтеза информации, полученной в ходе коммуникации с пациентом</w:t>
            </w:r>
          </w:p>
          <w:p w:rsidR="001D7932" w:rsidRDefault="001D7932">
            <w:pPr>
              <w:spacing w:after="0" w:line="240" w:lineRule="auto"/>
            </w:pP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rsidP="00916C87">
            <w:pPr>
              <w:spacing w:after="0" w:line="240" w:lineRule="auto"/>
              <w:jc w:val="both"/>
              <w:rPr>
                <w:rFonts w:ascii="Calibri" w:eastAsia="Calibri" w:hAnsi="Calibri" w:cs="Calibri"/>
              </w:rPr>
            </w:pPr>
            <w:r>
              <w:rPr>
                <w:rFonts w:ascii="Calibri" w:eastAsia="Calibri" w:hAnsi="Calibri" w:cs="Calibri"/>
              </w:rPr>
              <w:t>Вопросы 1-35</w:t>
            </w:r>
          </w:p>
        </w:tc>
      </w:tr>
      <w:tr w:rsidR="001D7932" w:rsidTr="00F00EFC">
        <w:trPr>
          <w:trHeight w:val="1"/>
        </w:trPr>
        <w:tc>
          <w:tcPr>
            <w:tcW w:w="1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rPr>
                <w:rFonts w:ascii="Calibri" w:eastAsia="Calibri" w:hAnsi="Calibri" w:cs="Calibri"/>
              </w:rPr>
            </w:pPr>
          </w:p>
        </w:tc>
        <w:tc>
          <w:tcPr>
            <w:tcW w:w="2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rPr>
                <w:rFonts w:ascii="Calibri" w:eastAsia="Calibri" w:hAnsi="Calibri" w:cs="Calibri"/>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color w:val="000000"/>
                <w:sz w:val="28"/>
              </w:rPr>
              <w:t>Уметь:</w:t>
            </w:r>
          </w:p>
          <w:p w:rsidR="001D7932" w:rsidRDefault="001D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Абстрактно мыслить,</w:t>
            </w:r>
          </w:p>
          <w:p w:rsidR="001D7932" w:rsidRDefault="001D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анализировать и обобщать клинические симптомы, выявленные в ходе</w:t>
            </w:r>
          </w:p>
          <w:p w:rsidR="001D7932" w:rsidRDefault="001D7932">
            <w:pPr>
              <w:spacing w:after="0" w:line="240" w:lineRule="auto"/>
              <w:jc w:val="both"/>
            </w:pPr>
            <w:r>
              <w:rPr>
                <w:rFonts w:ascii="Times New Roman" w:eastAsia="Times New Roman" w:hAnsi="Times New Roman" w:cs="Times New Roman"/>
                <w:sz w:val="28"/>
              </w:rPr>
              <w:t>обследования пациента</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rsidP="00916C87">
            <w:pPr>
              <w:spacing w:after="0" w:line="240" w:lineRule="auto"/>
              <w:jc w:val="both"/>
              <w:rPr>
                <w:rFonts w:ascii="Calibri" w:eastAsia="Calibri" w:hAnsi="Calibri" w:cs="Calibri"/>
              </w:rPr>
            </w:pPr>
            <w:r>
              <w:rPr>
                <w:rFonts w:ascii="Calibri" w:eastAsia="Calibri" w:hAnsi="Calibri" w:cs="Calibri"/>
              </w:rPr>
              <w:t>Вопросы 1-35</w:t>
            </w:r>
          </w:p>
          <w:p w:rsidR="001D7932" w:rsidRDefault="001D7932" w:rsidP="00916C87">
            <w:pPr>
              <w:spacing w:after="0" w:line="240" w:lineRule="auto"/>
              <w:jc w:val="both"/>
              <w:rPr>
                <w:rFonts w:ascii="Calibri" w:eastAsia="Calibri" w:hAnsi="Calibri" w:cs="Calibri"/>
              </w:rPr>
            </w:pPr>
            <w:r>
              <w:rPr>
                <w:rFonts w:ascii="Calibri" w:eastAsia="Calibri" w:hAnsi="Calibri" w:cs="Calibri"/>
              </w:rPr>
              <w:t>Практические задания 1-10</w:t>
            </w:r>
          </w:p>
        </w:tc>
      </w:tr>
      <w:tr w:rsidR="001D7932" w:rsidTr="00F00EFC">
        <w:trPr>
          <w:trHeight w:val="1"/>
        </w:trPr>
        <w:tc>
          <w:tcPr>
            <w:tcW w:w="1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rPr>
                <w:rFonts w:ascii="Calibri" w:eastAsia="Calibri" w:hAnsi="Calibri" w:cs="Calibri"/>
              </w:rPr>
            </w:pPr>
          </w:p>
        </w:tc>
        <w:tc>
          <w:tcPr>
            <w:tcW w:w="2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rPr>
                <w:rFonts w:ascii="Calibri" w:eastAsia="Calibri" w:hAnsi="Calibri" w:cs="Calibri"/>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Владеть:</w:t>
            </w:r>
          </w:p>
          <w:p w:rsidR="001D7932" w:rsidRDefault="001D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навыками </w:t>
            </w:r>
            <w:proofErr w:type="gramStart"/>
            <w:r>
              <w:rPr>
                <w:rFonts w:ascii="Times New Roman" w:eastAsia="Times New Roman" w:hAnsi="Times New Roman" w:cs="Times New Roman"/>
                <w:sz w:val="28"/>
              </w:rPr>
              <w:t>абстрактного</w:t>
            </w:r>
            <w:proofErr w:type="gramEnd"/>
          </w:p>
          <w:p w:rsidR="001D7932" w:rsidRDefault="001D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мышления, анализа и синтеза</w:t>
            </w:r>
          </w:p>
          <w:p w:rsidR="001D7932" w:rsidRDefault="001D79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информации, полученной в процессе</w:t>
            </w:r>
          </w:p>
          <w:p w:rsidR="001D7932" w:rsidRDefault="001D7932">
            <w:pPr>
              <w:spacing w:after="0" w:line="240" w:lineRule="auto"/>
              <w:jc w:val="both"/>
            </w:pPr>
            <w:r>
              <w:rPr>
                <w:rFonts w:ascii="Times New Roman" w:eastAsia="Times New Roman" w:hAnsi="Times New Roman" w:cs="Times New Roman"/>
                <w:sz w:val="28"/>
              </w:rPr>
              <w:t>обследования и лечения пациента</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932" w:rsidRDefault="001D7932" w:rsidP="001D7932">
            <w:pPr>
              <w:spacing w:after="0" w:line="240" w:lineRule="auto"/>
              <w:jc w:val="both"/>
              <w:rPr>
                <w:rFonts w:ascii="Calibri" w:eastAsia="Calibri" w:hAnsi="Calibri" w:cs="Calibri"/>
              </w:rPr>
            </w:pPr>
            <w:r>
              <w:rPr>
                <w:rFonts w:ascii="Calibri" w:eastAsia="Calibri" w:hAnsi="Calibri" w:cs="Calibri"/>
              </w:rPr>
              <w:t>Практические задания 1-10</w:t>
            </w:r>
          </w:p>
          <w:p w:rsidR="00690E62" w:rsidRDefault="00690E62" w:rsidP="001D7932">
            <w:pPr>
              <w:spacing w:after="0" w:line="240" w:lineRule="auto"/>
              <w:jc w:val="both"/>
              <w:rPr>
                <w:rFonts w:ascii="Calibri" w:eastAsia="Calibri" w:hAnsi="Calibri" w:cs="Calibri"/>
              </w:rPr>
            </w:pPr>
            <w:r>
              <w:rPr>
                <w:rFonts w:ascii="Calibri" w:eastAsia="Calibri" w:hAnsi="Calibri" w:cs="Calibri"/>
              </w:rPr>
              <w:t>Практические задания 1-10</w:t>
            </w:r>
          </w:p>
        </w:tc>
      </w:tr>
    </w:tbl>
    <w:p w:rsidR="00AF67DD" w:rsidRDefault="00AF67DD" w:rsidP="00690E62">
      <w:pPr>
        <w:spacing w:after="0" w:line="240" w:lineRule="auto"/>
        <w:ind w:firstLine="709"/>
        <w:rPr>
          <w:rFonts w:ascii="Times New Roman" w:eastAsia="Times New Roman" w:hAnsi="Times New Roman" w:cs="Times New Roman"/>
          <w:b/>
          <w:color w:val="000000"/>
          <w:sz w:val="28"/>
        </w:rPr>
      </w:pPr>
    </w:p>
    <w:sectPr w:rsidR="00AF6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C7"/>
    <w:multiLevelType w:val="multilevel"/>
    <w:tmpl w:val="E3000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53DBF"/>
    <w:multiLevelType w:val="multilevel"/>
    <w:tmpl w:val="2A7C5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F4B2A"/>
    <w:multiLevelType w:val="multilevel"/>
    <w:tmpl w:val="88EA2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E5130"/>
    <w:multiLevelType w:val="multilevel"/>
    <w:tmpl w:val="B3BA9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F29E2"/>
    <w:multiLevelType w:val="multilevel"/>
    <w:tmpl w:val="01403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E3506"/>
    <w:multiLevelType w:val="multilevel"/>
    <w:tmpl w:val="B7BE8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455BB3"/>
    <w:multiLevelType w:val="multilevel"/>
    <w:tmpl w:val="6A2CA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6401B9"/>
    <w:multiLevelType w:val="multilevel"/>
    <w:tmpl w:val="A3080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7117C"/>
    <w:multiLevelType w:val="multilevel"/>
    <w:tmpl w:val="FE767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3623AF"/>
    <w:multiLevelType w:val="multilevel"/>
    <w:tmpl w:val="3B94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7475B7"/>
    <w:multiLevelType w:val="multilevel"/>
    <w:tmpl w:val="59C4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22CF8"/>
    <w:multiLevelType w:val="multilevel"/>
    <w:tmpl w:val="DA5E0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3B2222"/>
    <w:multiLevelType w:val="multilevel"/>
    <w:tmpl w:val="4F2E0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024372"/>
    <w:multiLevelType w:val="multilevel"/>
    <w:tmpl w:val="68C60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527D35"/>
    <w:multiLevelType w:val="multilevel"/>
    <w:tmpl w:val="8026C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7B1480"/>
    <w:multiLevelType w:val="multilevel"/>
    <w:tmpl w:val="6C904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5A702F"/>
    <w:multiLevelType w:val="multilevel"/>
    <w:tmpl w:val="05341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CE58D8"/>
    <w:multiLevelType w:val="multilevel"/>
    <w:tmpl w:val="26142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F35B11"/>
    <w:multiLevelType w:val="multilevel"/>
    <w:tmpl w:val="ED76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853327"/>
    <w:multiLevelType w:val="multilevel"/>
    <w:tmpl w:val="3796C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4E3686"/>
    <w:multiLevelType w:val="multilevel"/>
    <w:tmpl w:val="F3CEB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D44B8E"/>
    <w:multiLevelType w:val="multilevel"/>
    <w:tmpl w:val="8E085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A469DC"/>
    <w:multiLevelType w:val="multilevel"/>
    <w:tmpl w:val="B4EC5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557D9C"/>
    <w:multiLevelType w:val="multilevel"/>
    <w:tmpl w:val="31FAA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8D6C95"/>
    <w:multiLevelType w:val="multilevel"/>
    <w:tmpl w:val="C0F63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0D6327"/>
    <w:multiLevelType w:val="multilevel"/>
    <w:tmpl w:val="2152A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3B56D8"/>
    <w:multiLevelType w:val="multilevel"/>
    <w:tmpl w:val="EF3ED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4F4A34"/>
    <w:multiLevelType w:val="multilevel"/>
    <w:tmpl w:val="D0A6E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0B6D63"/>
    <w:multiLevelType w:val="multilevel"/>
    <w:tmpl w:val="6088C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8B2EDB"/>
    <w:multiLevelType w:val="multilevel"/>
    <w:tmpl w:val="80CED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DE0EA9"/>
    <w:multiLevelType w:val="multilevel"/>
    <w:tmpl w:val="420AE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EC3B62"/>
    <w:multiLevelType w:val="multilevel"/>
    <w:tmpl w:val="CB260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962BF0"/>
    <w:multiLevelType w:val="hybridMultilevel"/>
    <w:tmpl w:val="9DD23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70419B"/>
    <w:multiLevelType w:val="multilevel"/>
    <w:tmpl w:val="0D829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C10AA9"/>
    <w:multiLevelType w:val="multilevel"/>
    <w:tmpl w:val="63AE7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D465CA"/>
    <w:multiLevelType w:val="multilevel"/>
    <w:tmpl w:val="8CD67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03003E"/>
    <w:multiLevelType w:val="multilevel"/>
    <w:tmpl w:val="E4EE2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5C60E5"/>
    <w:multiLevelType w:val="multilevel"/>
    <w:tmpl w:val="E65E2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22756D"/>
    <w:multiLevelType w:val="multilevel"/>
    <w:tmpl w:val="2C505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34C238E"/>
    <w:multiLevelType w:val="multilevel"/>
    <w:tmpl w:val="48F2C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8D5AE8"/>
    <w:multiLevelType w:val="multilevel"/>
    <w:tmpl w:val="69FEB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0C7F35"/>
    <w:multiLevelType w:val="multilevel"/>
    <w:tmpl w:val="D0C0E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5A0CF5"/>
    <w:multiLevelType w:val="multilevel"/>
    <w:tmpl w:val="8E0E4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6960E4"/>
    <w:multiLevelType w:val="multilevel"/>
    <w:tmpl w:val="B10A4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5423B0"/>
    <w:multiLevelType w:val="multilevel"/>
    <w:tmpl w:val="94C6F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92177F"/>
    <w:multiLevelType w:val="multilevel"/>
    <w:tmpl w:val="565C6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D016FF"/>
    <w:multiLevelType w:val="multilevel"/>
    <w:tmpl w:val="C22EE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F038A5"/>
    <w:multiLevelType w:val="multilevel"/>
    <w:tmpl w:val="C43A7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7B7634"/>
    <w:multiLevelType w:val="multilevel"/>
    <w:tmpl w:val="01349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E4C2A2F"/>
    <w:multiLevelType w:val="multilevel"/>
    <w:tmpl w:val="2B805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F7884"/>
    <w:multiLevelType w:val="multilevel"/>
    <w:tmpl w:val="4BF8C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DF10A1"/>
    <w:multiLevelType w:val="multilevel"/>
    <w:tmpl w:val="2FA07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7B362F0"/>
    <w:multiLevelType w:val="hybridMultilevel"/>
    <w:tmpl w:val="D076E0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8923E82"/>
    <w:multiLevelType w:val="multilevel"/>
    <w:tmpl w:val="72F81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A071F4"/>
    <w:multiLevelType w:val="multilevel"/>
    <w:tmpl w:val="BDF61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E91BB7"/>
    <w:multiLevelType w:val="multilevel"/>
    <w:tmpl w:val="E3C0F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9B130D"/>
    <w:multiLevelType w:val="multilevel"/>
    <w:tmpl w:val="0706B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292F28"/>
    <w:multiLevelType w:val="multilevel"/>
    <w:tmpl w:val="AA506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77614D"/>
    <w:multiLevelType w:val="multilevel"/>
    <w:tmpl w:val="FFDC5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B76032"/>
    <w:multiLevelType w:val="multilevel"/>
    <w:tmpl w:val="42AAE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F872B4"/>
    <w:multiLevelType w:val="multilevel"/>
    <w:tmpl w:val="50369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ED27F4"/>
    <w:multiLevelType w:val="multilevel"/>
    <w:tmpl w:val="CB120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1C3BD7"/>
    <w:multiLevelType w:val="multilevel"/>
    <w:tmpl w:val="DD080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3628AA"/>
    <w:multiLevelType w:val="multilevel"/>
    <w:tmpl w:val="87C88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070236"/>
    <w:multiLevelType w:val="multilevel"/>
    <w:tmpl w:val="A78AF8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CE5576"/>
    <w:multiLevelType w:val="multilevel"/>
    <w:tmpl w:val="9702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80024B"/>
    <w:multiLevelType w:val="multilevel"/>
    <w:tmpl w:val="3EE89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465AEB"/>
    <w:multiLevelType w:val="multilevel"/>
    <w:tmpl w:val="60028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F5E6544"/>
    <w:multiLevelType w:val="multilevel"/>
    <w:tmpl w:val="54A0F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9111CE"/>
    <w:multiLevelType w:val="multilevel"/>
    <w:tmpl w:val="63A65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FB7461B"/>
    <w:multiLevelType w:val="multilevel"/>
    <w:tmpl w:val="70E0A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8B3FCE"/>
    <w:multiLevelType w:val="multilevel"/>
    <w:tmpl w:val="F6F26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AC54B45"/>
    <w:multiLevelType w:val="multilevel"/>
    <w:tmpl w:val="A6D4A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FF77B4"/>
    <w:multiLevelType w:val="multilevel"/>
    <w:tmpl w:val="F38CD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1711E8"/>
    <w:multiLevelType w:val="multilevel"/>
    <w:tmpl w:val="3676B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9D0538"/>
    <w:multiLevelType w:val="multilevel"/>
    <w:tmpl w:val="C6CE4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E23674"/>
    <w:multiLevelType w:val="multilevel"/>
    <w:tmpl w:val="9A066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3072C1"/>
    <w:multiLevelType w:val="multilevel"/>
    <w:tmpl w:val="395A9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5C27405"/>
    <w:multiLevelType w:val="multilevel"/>
    <w:tmpl w:val="4FB06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5EE78CD"/>
    <w:multiLevelType w:val="multilevel"/>
    <w:tmpl w:val="26668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C21B21"/>
    <w:multiLevelType w:val="multilevel"/>
    <w:tmpl w:val="E9DAD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819348A"/>
    <w:multiLevelType w:val="multilevel"/>
    <w:tmpl w:val="AF82A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8EE2530"/>
    <w:multiLevelType w:val="multilevel"/>
    <w:tmpl w:val="BD76E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DDC343A"/>
    <w:multiLevelType w:val="multilevel"/>
    <w:tmpl w:val="804EA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0F66DC"/>
    <w:multiLevelType w:val="multilevel"/>
    <w:tmpl w:val="BBD0C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EA42E68"/>
    <w:multiLevelType w:val="multilevel"/>
    <w:tmpl w:val="EDB85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6"/>
  </w:num>
  <w:num w:numId="3">
    <w:abstractNumId w:val="64"/>
  </w:num>
  <w:num w:numId="4">
    <w:abstractNumId w:val="73"/>
  </w:num>
  <w:num w:numId="5">
    <w:abstractNumId w:val="84"/>
  </w:num>
  <w:num w:numId="6">
    <w:abstractNumId w:val="70"/>
  </w:num>
  <w:num w:numId="7">
    <w:abstractNumId w:val="4"/>
  </w:num>
  <w:num w:numId="8">
    <w:abstractNumId w:val="61"/>
  </w:num>
  <w:num w:numId="9">
    <w:abstractNumId w:val="33"/>
  </w:num>
  <w:num w:numId="10">
    <w:abstractNumId w:val="51"/>
  </w:num>
  <w:num w:numId="11">
    <w:abstractNumId w:val="43"/>
  </w:num>
  <w:num w:numId="12">
    <w:abstractNumId w:val="45"/>
  </w:num>
  <w:num w:numId="13">
    <w:abstractNumId w:val="62"/>
  </w:num>
  <w:num w:numId="14">
    <w:abstractNumId w:val="82"/>
  </w:num>
  <w:num w:numId="15">
    <w:abstractNumId w:val="78"/>
  </w:num>
  <w:num w:numId="16">
    <w:abstractNumId w:val="42"/>
  </w:num>
  <w:num w:numId="17">
    <w:abstractNumId w:val="48"/>
  </w:num>
  <w:num w:numId="18">
    <w:abstractNumId w:val="25"/>
  </w:num>
  <w:num w:numId="19">
    <w:abstractNumId w:val="77"/>
  </w:num>
  <w:num w:numId="20">
    <w:abstractNumId w:val="60"/>
  </w:num>
  <w:num w:numId="21">
    <w:abstractNumId w:val="37"/>
  </w:num>
  <w:num w:numId="22">
    <w:abstractNumId w:val="9"/>
  </w:num>
  <w:num w:numId="23">
    <w:abstractNumId w:val="7"/>
  </w:num>
  <w:num w:numId="24">
    <w:abstractNumId w:val="19"/>
  </w:num>
  <w:num w:numId="25">
    <w:abstractNumId w:val="79"/>
  </w:num>
  <w:num w:numId="26">
    <w:abstractNumId w:val="6"/>
  </w:num>
  <w:num w:numId="27">
    <w:abstractNumId w:val="26"/>
  </w:num>
  <w:num w:numId="28">
    <w:abstractNumId w:val="17"/>
  </w:num>
  <w:num w:numId="29">
    <w:abstractNumId w:val="14"/>
  </w:num>
  <w:num w:numId="30">
    <w:abstractNumId w:val="21"/>
  </w:num>
  <w:num w:numId="31">
    <w:abstractNumId w:val="36"/>
  </w:num>
  <w:num w:numId="32">
    <w:abstractNumId w:val="80"/>
  </w:num>
  <w:num w:numId="33">
    <w:abstractNumId w:val="85"/>
  </w:num>
  <w:num w:numId="34">
    <w:abstractNumId w:val="81"/>
  </w:num>
  <w:num w:numId="35">
    <w:abstractNumId w:val="1"/>
  </w:num>
  <w:num w:numId="36">
    <w:abstractNumId w:val="50"/>
  </w:num>
  <w:num w:numId="37">
    <w:abstractNumId w:val="0"/>
  </w:num>
  <w:num w:numId="38">
    <w:abstractNumId w:val="57"/>
  </w:num>
  <w:num w:numId="39">
    <w:abstractNumId w:val="22"/>
  </w:num>
  <w:num w:numId="40">
    <w:abstractNumId w:val="40"/>
  </w:num>
  <w:num w:numId="41">
    <w:abstractNumId w:val="66"/>
  </w:num>
  <w:num w:numId="42">
    <w:abstractNumId w:val="8"/>
  </w:num>
  <w:num w:numId="43">
    <w:abstractNumId w:val="38"/>
  </w:num>
  <w:num w:numId="44">
    <w:abstractNumId w:val="83"/>
  </w:num>
  <w:num w:numId="45">
    <w:abstractNumId w:val="11"/>
  </w:num>
  <w:num w:numId="46">
    <w:abstractNumId w:val="24"/>
  </w:num>
  <w:num w:numId="47">
    <w:abstractNumId w:val="23"/>
  </w:num>
  <w:num w:numId="48">
    <w:abstractNumId w:val="69"/>
  </w:num>
  <w:num w:numId="49">
    <w:abstractNumId w:val="41"/>
  </w:num>
  <w:num w:numId="50">
    <w:abstractNumId w:val="47"/>
  </w:num>
  <w:num w:numId="51">
    <w:abstractNumId w:val="16"/>
  </w:num>
  <w:num w:numId="52">
    <w:abstractNumId w:val="65"/>
  </w:num>
  <w:num w:numId="53">
    <w:abstractNumId w:val="63"/>
  </w:num>
  <w:num w:numId="54">
    <w:abstractNumId w:val="68"/>
  </w:num>
  <w:num w:numId="55">
    <w:abstractNumId w:val="54"/>
  </w:num>
  <w:num w:numId="56">
    <w:abstractNumId w:val="71"/>
  </w:num>
  <w:num w:numId="57">
    <w:abstractNumId w:val="3"/>
  </w:num>
  <w:num w:numId="58">
    <w:abstractNumId w:val="72"/>
  </w:num>
  <w:num w:numId="59">
    <w:abstractNumId w:val="34"/>
  </w:num>
  <w:num w:numId="60">
    <w:abstractNumId w:val="49"/>
  </w:num>
  <w:num w:numId="61">
    <w:abstractNumId w:val="59"/>
  </w:num>
  <w:num w:numId="62">
    <w:abstractNumId w:val="53"/>
  </w:num>
  <w:num w:numId="63">
    <w:abstractNumId w:val="31"/>
  </w:num>
  <w:num w:numId="64">
    <w:abstractNumId w:val="58"/>
  </w:num>
  <w:num w:numId="65">
    <w:abstractNumId w:val="55"/>
  </w:num>
  <w:num w:numId="66">
    <w:abstractNumId w:val="56"/>
  </w:num>
  <w:num w:numId="67">
    <w:abstractNumId w:val="46"/>
  </w:num>
  <w:num w:numId="68">
    <w:abstractNumId w:val="27"/>
  </w:num>
  <w:num w:numId="69">
    <w:abstractNumId w:val="29"/>
  </w:num>
  <w:num w:numId="70">
    <w:abstractNumId w:val="35"/>
  </w:num>
  <w:num w:numId="71">
    <w:abstractNumId w:val="18"/>
  </w:num>
  <w:num w:numId="72">
    <w:abstractNumId w:val="39"/>
  </w:num>
  <w:num w:numId="73">
    <w:abstractNumId w:val="74"/>
  </w:num>
  <w:num w:numId="74">
    <w:abstractNumId w:val="44"/>
  </w:num>
  <w:num w:numId="75">
    <w:abstractNumId w:val="13"/>
  </w:num>
  <w:num w:numId="76">
    <w:abstractNumId w:val="2"/>
  </w:num>
  <w:num w:numId="77">
    <w:abstractNumId w:val="67"/>
  </w:num>
  <w:num w:numId="78">
    <w:abstractNumId w:val="30"/>
  </w:num>
  <w:num w:numId="79">
    <w:abstractNumId w:val="28"/>
  </w:num>
  <w:num w:numId="80">
    <w:abstractNumId w:val="75"/>
  </w:num>
  <w:num w:numId="81">
    <w:abstractNumId w:val="5"/>
  </w:num>
  <w:num w:numId="82">
    <w:abstractNumId w:val="20"/>
  </w:num>
  <w:num w:numId="83">
    <w:abstractNumId w:val="12"/>
  </w:num>
  <w:num w:numId="84">
    <w:abstractNumId w:val="10"/>
  </w:num>
  <w:num w:numId="85">
    <w:abstractNumId w:val="32"/>
  </w:num>
  <w:num w:numId="86">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67DD"/>
    <w:rsid w:val="00010F21"/>
    <w:rsid w:val="0007360C"/>
    <w:rsid w:val="001D7932"/>
    <w:rsid w:val="0051065F"/>
    <w:rsid w:val="00690E62"/>
    <w:rsid w:val="0093501B"/>
    <w:rsid w:val="00AF67DD"/>
    <w:rsid w:val="00B70EF7"/>
    <w:rsid w:val="00C93994"/>
    <w:rsid w:val="00F00EFC"/>
    <w:rsid w:val="00F7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46</Pages>
  <Words>10871</Words>
  <Characters>61969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79228867389</cp:lastModifiedBy>
  <cp:revision>4</cp:revision>
  <dcterms:created xsi:type="dcterms:W3CDTF">2021-02-19T09:28:00Z</dcterms:created>
  <dcterms:modified xsi:type="dcterms:W3CDTF">2021-02-19T11:04:00Z</dcterms:modified>
</cp:coreProperties>
</file>