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0D" w:rsidRDefault="00EE680D" w:rsidP="00EE680D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EE680D" w:rsidRPr="004B2C94" w:rsidRDefault="00EE680D" w:rsidP="00EE680D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EE680D" w:rsidRDefault="00EE680D" w:rsidP="00EE680D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EE680D" w:rsidRPr="004B2C94" w:rsidRDefault="00EE680D" w:rsidP="00EE680D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Default="00EE680D" w:rsidP="00EE680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</w:t>
      </w:r>
    </w:p>
    <w:p w:rsidR="00EE680D" w:rsidRPr="004B2C94" w:rsidRDefault="00EE680D" w:rsidP="00EE680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ОБУЧАЮЩИХСЯ </w:t>
      </w: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B94BAD" w:rsidRDefault="00BD03F7" w:rsidP="00EE680D">
      <w:pPr>
        <w:ind w:firstLine="709"/>
        <w:jc w:val="center"/>
        <w:rPr>
          <w:sz w:val="28"/>
          <w:u w:val="single"/>
        </w:rPr>
      </w:pPr>
      <w:proofErr w:type="spellStart"/>
      <w:r>
        <w:rPr>
          <w:sz w:val="32"/>
          <w:szCs w:val="32"/>
          <w:u w:val="single"/>
        </w:rPr>
        <w:t>Симуляционный</w:t>
      </w:r>
      <w:proofErr w:type="spellEnd"/>
      <w:r>
        <w:rPr>
          <w:sz w:val="32"/>
          <w:szCs w:val="32"/>
          <w:u w:val="single"/>
        </w:rPr>
        <w:t xml:space="preserve"> курс</w:t>
      </w: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  <w:r w:rsidRPr="00414BF8">
        <w:rPr>
          <w:sz w:val="28"/>
        </w:rPr>
        <w:t>по направлению подготовки (специальности)</w:t>
      </w:r>
      <w:r>
        <w:rPr>
          <w:sz w:val="28"/>
        </w:rPr>
        <w:t xml:space="preserve"> </w:t>
      </w: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6A3846" w:rsidRDefault="00EE680D" w:rsidP="00EE680D">
      <w:pPr>
        <w:jc w:val="center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31.05.03</w:t>
      </w:r>
      <w:r w:rsidRPr="006A3846">
        <w:rPr>
          <w:caps/>
          <w:color w:val="000000"/>
          <w:sz w:val="28"/>
          <w:szCs w:val="28"/>
        </w:rPr>
        <w:t xml:space="preserve"> – стоматология</w:t>
      </w:r>
    </w:p>
    <w:p w:rsidR="00EE680D" w:rsidRPr="006A3846" w:rsidRDefault="00EE680D" w:rsidP="00EE680D">
      <w:pPr>
        <w:rPr>
          <w:caps/>
          <w:color w:val="000000"/>
          <w:sz w:val="28"/>
          <w:szCs w:val="28"/>
        </w:rPr>
      </w:pPr>
    </w:p>
    <w:p w:rsidR="00EE680D" w:rsidRPr="006A3846" w:rsidRDefault="00EE680D" w:rsidP="00EE680D">
      <w:pPr>
        <w:jc w:val="center"/>
        <w:rPr>
          <w:caps/>
          <w:color w:val="000000"/>
          <w:sz w:val="28"/>
          <w:szCs w:val="28"/>
        </w:rPr>
      </w:pPr>
      <w:r w:rsidRPr="006A3846">
        <w:rPr>
          <w:caps/>
          <w:color w:val="000000"/>
          <w:sz w:val="28"/>
          <w:szCs w:val="28"/>
        </w:rPr>
        <w:t>Квалификация (степень) выпускника «специалист»</w:t>
      </w: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Default="00EE680D" w:rsidP="00EE680D">
      <w:pPr>
        <w:rPr>
          <w:sz w:val="28"/>
        </w:rPr>
      </w:pPr>
    </w:p>
    <w:p w:rsidR="00EE680D" w:rsidRPr="004B2C94" w:rsidRDefault="00EE680D" w:rsidP="00EE680D">
      <w:pPr>
        <w:rPr>
          <w:sz w:val="28"/>
        </w:rPr>
      </w:pPr>
    </w:p>
    <w:p w:rsidR="00EE680D" w:rsidRPr="00BD661B" w:rsidRDefault="00EE680D" w:rsidP="00EE680D">
      <w:pPr>
        <w:jc w:val="center"/>
        <w:rPr>
          <w:sz w:val="24"/>
          <w:szCs w:val="24"/>
        </w:rPr>
      </w:pPr>
    </w:p>
    <w:p w:rsidR="00EE680D" w:rsidRPr="00CF7355" w:rsidRDefault="00EE680D" w:rsidP="00EE680D">
      <w:pPr>
        <w:ind w:firstLine="709"/>
        <w:jc w:val="both"/>
        <w:rPr>
          <w:color w:val="000000"/>
          <w:sz w:val="24"/>
          <w:szCs w:val="24"/>
        </w:rPr>
      </w:pPr>
      <w:r w:rsidRPr="00CF7355">
        <w:rPr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</w:t>
      </w:r>
      <w:r w:rsidRPr="004F61DC">
        <w:rPr>
          <w:color w:val="000000"/>
          <w:sz w:val="24"/>
          <w:szCs w:val="24"/>
        </w:rPr>
        <w:t>по направлению подготовки (специальности)</w:t>
      </w:r>
      <w:r w:rsidRPr="00CF7355">
        <w:rPr>
          <w:color w:val="000000"/>
          <w:sz w:val="24"/>
          <w:szCs w:val="24"/>
        </w:rPr>
        <w:t xml:space="preserve"> </w:t>
      </w:r>
      <w:r w:rsidRPr="004F61DC">
        <w:rPr>
          <w:color w:val="000000"/>
          <w:sz w:val="24"/>
          <w:szCs w:val="24"/>
        </w:rPr>
        <w:t>31.05.03 Стоматология</w:t>
      </w:r>
      <w:r>
        <w:rPr>
          <w:color w:val="000000"/>
          <w:sz w:val="24"/>
          <w:szCs w:val="24"/>
        </w:rPr>
        <w:t xml:space="preserve">, </w:t>
      </w:r>
      <w:r w:rsidRPr="00CF7355">
        <w:rPr>
          <w:color w:val="000000"/>
          <w:sz w:val="24"/>
          <w:szCs w:val="24"/>
        </w:rPr>
        <w:t xml:space="preserve">утвержденной ученым советом ФГБОУ ВО </w:t>
      </w:r>
      <w:proofErr w:type="spellStart"/>
      <w:r w:rsidRPr="00CF7355">
        <w:rPr>
          <w:color w:val="000000"/>
          <w:sz w:val="24"/>
          <w:szCs w:val="24"/>
        </w:rPr>
        <w:t>ОрГМУ</w:t>
      </w:r>
      <w:proofErr w:type="spellEnd"/>
      <w:r w:rsidRPr="00CF7355">
        <w:rPr>
          <w:color w:val="000000"/>
          <w:sz w:val="24"/>
          <w:szCs w:val="24"/>
        </w:rPr>
        <w:t xml:space="preserve"> Минздрава России</w:t>
      </w:r>
      <w:r w:rsidRPr="004F61DC">
        <w:t xml:space="preserve"> </w:t>
      </w:r>
      <w:r>
        <w:t xml:space="preserve"> </w:t>
      </w:r>
    </w:p>
    <w:p w:rsidR="00EE680D" w:rsidRPr="00CF7355" w:rsidRDefault="00EE680D" w:rsidP="00EE680D">
      <w:pPr>
        <w:ind w:firstLine="709"/>
        <w:jc w:val="both"/>
        <w:rPr>
          <w:color w:val="000000"/>
          <w:sz w:val="24"/>
          <w:szCs w:val="24"/>
        </w:rPr>
      </w:pPr>
    </w:p>
    <w:p w:rsidR="00EE680D" w:rsidRPr="00CF7355" w:rsidRDefault="00EE680D" w:rsidP="00EE680D">
      <w:pPr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протокол № </w:t>
      </w:r>
      <w:r w:rsidR="00BD03F7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</w:t>
      </w:r>
      <w:r w:rsidRPr="00FB0FAB">
        <w:rPr>
          <w:color w:val="000000"/>
          <w:sz w:val="24"/>
          <w:szCs w:val="24"/>
        </w:rPr>
        <w:t>от</w:t>
      </w:r>
      <w:r w:rsidRPr="00CF7355">
        <w:rPr>
          <w:color w:val="000000"/>
          <w:sz w:val="24"/>
          <w:szCs w:val="24"/>
        </w:rPr>
        <w:t xml:space="preserve"> «</w:t>
      </w:r>
      <w:r w:rsidR="00BD03F7">
        <w:rPr>
          <w:color w:val="000000"/>
          <w:sz w:val="24"/>
          <w:szCs w:val="24"/>
        </w:rPr>
        <w:t>30</w:t>
      </w:r>
      <w:r w:rsidRPr="00FB0FAB">
        <w:rPr>
          <w:color w:val="000000"/>
          <w:sz w:val="24"/>
          <w:szCs w:val="24"/>
        </w:rPr>
        <w:t xml:space="preserve">» </w:t>
      </w:r>
      <w:r w:rsidR="00BD03F7">
        <w:rPr>
          <w:color w:val="000000"/>
          <w:sz w:val="24"/>
          <w:szCs w:val="24"/>
        </w:rPr>
        <w:t>апреля</w:t>
      </w:r>
      <w:r w:rsidRPr="00FB0FAB">
        <w:rPr>
          <w:color w:val="000000"/>
          <w:sz w:val="24"/>
          <w:szCs w:val="24"/>
        </w:rPr>
        <w:t xml:space="preserve"> 20</w:t>
      </w:r>
      <w:r w:rsidR="00BD03F7">
        <w:rPr>
          <w:color w:val="000000"/>
          <w:sz w:val="24"/>
          <w:szCs w:val="24"/>
        </w:rPr>
        <w:t>21 г.</w:t>
      </w:r>
    </w:p>
    <w:p w:rsidR="00EE680D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Pr="004B2C94" w:rsidRDefault="00EE680D" w:rsidP="00EE680D">
      <w:pPr>
        <w:ind w:firstLine="709"/>
        <w:jc w:val="center"/>
        <w:rPr>
          <w:sz w:val="28"/>
        </w:rPr>
      </w:pPr>
    </w:p>
    <w:p w:rsidR="00EE680D" w:rsidRDefault="00EE680D" w:rsidP="00EE680D">
      <w:pPr>
        <w:ind w:firstLine="709"/>
        <w:jc w:val="both"/>
        <w:rPr>
          <w:b/>
          <w:sz w:val="28"/>
        </w:rPr>
      </w:pPr>
    </w:p>
    <w:p w:rsidR="00EE680D" w:rsidRPr="004B2C94" w:rsidRDefault="00EE680D" w:rsidP="00EE680D">
      <w:pPr>
        <w:jc w:val="center"/>
        <w:rPr>
          <w:sz w:val="28"/>
        </w:rPr>
      </w:pPr>
      <w:r>
        <w:rPr>
          <w:sz w:val="28"/>
        </w:rPr>
        <w:t>Оренбург</w:t>
      </w:r>
    </w:p>
    <w:p w:rsidR="00BD03F7" w:rsidRDefault="00BD03F7" w:rsidP="00EE680D">
      <w:pPr>
        <w:ind w:firstLine="709"/>
        <w:jc w:val="both"/>
        <w:rPr>
          <w:b/>
          <w:sz w:val="24"/>
          <w:szCs w:val="24"/>
        </w:rPr>
      </w:pPr>
    </w:p>
    <w:p w:rsidR="00EE680D" w:rsidRPr="00BD03F7" w:rsidRDefault="00EE680D" w:rsidP="00EE680D">
      <w:pPr>
        <w:ind w:firstLine="709"/>
        <w:jc w:val="both"/>
        <w:rPr>
          <w:b/>
          <w:sz w:val="24"/>
          <w:szCs w:val="24"/>
        </w:rPr>
      </w:pPr>
      <w:r w:rsidRPr="00BD03F7">
        <w:rPr>
          <w:b/>
          <w:sz w:val="24"/>
          <w:szCs w:val="24"/>
        </w:rPr>
        <w:lastRenderedPageBreak/>
        <w:t xml:space="preserve">1.Пояснительная записка </w:t>
      </w:r>
    </w:p>
    <w:p w:rsidR="00EE680D" w:rsidRPr="00BD03F7" w:rsidRDefault="00EE680D" w:rsidP="00EE680D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Самостоятельная работа — форма организации образовательного процесса, стимулирующая активность, самостоятельность, познавательный интерес обучающихся.</w:t>
      </w:r>
    </w:p>
    <w:p w:rsidR="00EE680D" w:rsidRPr="00BD03F7" w:rsidRDefault="00EE680D" w:rsidP="00EE680D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Самостоятельная работа обучающихся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решения актуальных проблем формирования общекультурных (универсальных), </w:t>
      </w:r>
      <w:proofErr w:type="gramStart"/>
      <w:r w:rsidRPr="00BD03F7">
        <w:rPr>
          <w:sz w:val="24"/>
          <w:szCs w:val="24"/>
        </w:rPr>
        <w:t>общепрофессиональных  и</w:t>
      </w:r>
      <w:proofErr w:type="gramEnd"/>
      <w:r w:rsidRPr="00BD03F7">
        <w:rPr>
          <w:sz w:val="24"/>
          <w:szCs w:val="24"/>
        </w:rPr>
        <w:t xml:space="preserve"> профессиональных компетенций, научно-исследовательской деятельности, подготовку к занятиям и прохождение промежуточной аттестации. </w:t>
      </w:r>
    </w:p>
    <w:p w:rsidR="00EE680D" w:rsidRPr="00BD03F7" w:rsidRDefault="00EE680D" w:rsidP="00EE680D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Самостоятельная работа обучающихся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ФГОС. Выбор формы организации самостоятельной работы обучающихся определяется содержанием учебной дисциплины и формой организации обучения (лекция, семинар, практическое занятие, др.). </w:t>
      </w:r>
    </w:p>
    <w:p w:rsidR="00EE680D" w:rsidRPr="00BD03F7" w:rsidRDefault="00EE680D" w:rsidP="00EE680D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Целью самостоятельной работы является подготовка врача стоматолога, </w:t>
      </w:r>
      <w:r w:rsidRPr="00BD03F7">
        <w:rPr>
          <w:color w:val="000000"/>
          <w:spacing w:val="2"/>
          <w:sz w:val="24"/>
          <w:szCs w:val="24"/>
        </w:rPr>
        <w:t xml:space="preserve">способного </w:t>
      </w:r>
      <w:proofErr w:type="gramStart"/>
      <w:r w:rsidRPr="00BD03F7">
        <w:rPr>
          <w:color w:val="000000"/>
          <w:spacing w:val="2"/>
          <w:sz w:val="24"/>
          <w:szCs w:val="24"/>
        </w:rPr>
        <w:t>оказать  амбулаторную</w:t>
      </w:r>
      <w:proofErr w:type="gramEnd"/>
      <w:r w:rsidRPr="00BD03F7">
        <w:rPr>
          <w:color w:val="000000"/>
          <w:spacing w:val="2"/>
          <w:sz w:val="24"/>
          <w:szCs w:val="24"/>
        </w:rPr>
        <w:t xml:space="preserve"> стоматологическую помощь. </w:t>
      </w:r>
      <w:r w:rsidRPr="00BD03F7">
        <w:rPr>
          <w:sz w:val="24"/>
          <w:szCs w:val="24"/>
        </w:rPr>
        <w:t>В результате выполнения самостоятельной работы по дисциплине «</w:t>
      </w:r>
      <w:r w:rsidR="004B6438" w:rsidRPr="00BD03F7">
        <w:rPr>
          <w:sz w:val="24"/>
          <w:szCs w:val="24"/>
        </w:rPr>
        <w:t>Клиническая</w:t>
      </w:r>
      <w:r w:rsidRPr="00BD03F7">
        <w:rPr>
          <w:sz w:val="24"/>
          <w:szCs w:val="24"/>
        </w:rPr>
        <w:t xml:space="preserve"> стоматология» обучающийся должен овладеть знаниями</w:t>
      </w:r>
      <w:r w:rsidR="004B6438" w:rsidRPr="00BD03F7">
        <w:rPr>
          <w:sz w:val="24"/>
          <w:szCs w:val="24"/>
        </w:rPr>
        <w:t xml:space="preserve">    методов обследования, диагностики стоматологических пациентов</w:t>
      </w:r>
      <w:r w:rsidRPr="00BD03F7">
        <w:rPr>
          <w:sz w:val="24"/>
          <w:szCs w:val="24"/>
        </w:rPr>
        <w:t xml:space="preserve">; изучить показания для лечения пациентов </w:t>
      </w:r>
      <w:r w:rsidR="004B6438" w:rsidRPr="00BD03F7">
        <w:rPr>
          <w:spacing w:val="1"/>
          <w:sz w:val="24"/>
          <w:szCs w:val="24"/>
        </w:rPr>
        <w:t xml:space="preserve">со стоматологическими </w:t>
      </w:r>
      <w:r w:rsidR="004B6438" w:rsidRPr="00BD03F7">
        <w:rPr>
          <w:sz w:val="24"/>
          <w:szCs w:val="24"/>
        </w:rPr>
        <w:t>заболеваниями</w:t>
      </w:r>
      <w:r w:rsidRPr="00BD03F7">
        <w:rPr>
          <w:sz w:val="24"/>
          <w:szCs w:val="24"/>
        </w:rPr>
        <w:t xml:space="preserve">, освоить планирование </w:t>
      </w:r>
      <w:proofErr w:type="gramStart"/>
      <w:r w:rsidRPr="00BD03F7">
        <w:rPr>
          <w:sz w:val="24"/>
          <w:szCs w:val="24"/>
        </w:rPr>
        <w:t>леч</w:t>
      </w:r>
      <w:r w:rsidR="004B6438" w:rsidRPr="00BD03F7">
        <w:rPr>
          <w:sz w:val="24"/>
          <w:szCs w:val="24"/>
        </w:rPr>
        <w:t>ения  стоматологического</w:t>
      </w:r>
      <w:proofErr w:type="gramEnd"/>
      <w:r w:rsidR="004B6438" w:rsidRPr="00BD03F7">
        <w:rPr>
          <w:sz w:val="24"/>
          <w:szCs w:val="24"/>
        </w:rPr>
        <w:t xml:space="preserve"> больного</w:t>
      </w:r>
      <w:r w:rsidRPr="00BD03F7">
        <w:rPr>
          <w:sz w:val="24"/>
          <w:szCs w:val="24"/>
        </w:rPr>
        <w:t>.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Цель:</w:t>
      </w:r>
    </w:p>
    <w:p w:rsidR="004B6438" w:rsidRPr="00BD03F7" w:rsidRDefault="004B6438" w:rsidP="00EE680D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завершение подготовки врача-стоматолога, способного оказывать пациентам амбулаторно-поликлини</w:t>
      </w:r>
      <w:r w:rsidR="00C17E3D">
        <w:rPr>
          <w:sz w:val="24"/>
          <w:szCs w:val="24"/>
        </w:rPr>
        <w:t>ческую стоматологическую помощь с отработкой навыков на фантоме.</w:t>
      </w:r>
    </w:p>
    <w:p w:rsidR="004B6438" w:rsidRPr="00BD03F7" w:rsidRDefault="004B6438" w:rsidP="00EE680D">
      <w:pPr>
        <w:ind w:firstLine="709"/>
        <w:jc w:val="both"/>
        <w:rPr>
          <w:sz w:val="24"/>
          <w:szCs w:val="24"/>
        </w:rPr>
      </w:pPr>
    </w:p>
    <w:p w:rsidR="00EE680D" w:rsidRPr="00BD03F7" w:rsidRDefault="00EE680D" w:rsidP="00EE6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1.  </w:t>
      </w:r>
      <w:r w:rsidR="00E02F37" w:rsidRPr="00BD03F7">
        <w:rPr>
          <w:color w:val="000000"/>
          <w:sz w:val="24"/>
          <w:szCs w:val="24"/>
          <w:shd w:val="clear" w:color="auto" w:fill="FFFFFF"/>
        </w:rPr>
        <w:t>У</w:t>
      </w:r>
      <w:r w:rsidR="004B6438" w:rsidRPr="00BD03F7">
        <w:rPr>
          <w:color w:val="000000"/>
          <w:sz w:val="24"/>
          <w:szCs w:val="24"/>
          <w:shd w:val="clear" w:color="auto" w:fill="FFFFFF"/>
        </w:rPr>
        <w:t>мение организовать деятельность врача-стоматолога в медицинских организациях, формирование навыков ведения деловой переписки, учетно-отчетной медицинской документации в лечебно-профилактических учреждениях</w:t>
      </w:r>
      <w:r w:rsidRPr="00BD03F7">
        <w:rPr>
          <w:sz w:val="24"/>
          <w:szCs w:val="24"/>
        </w:rPr>
        <w:t>;</w:t>
      </w:r>
    </w:p>
    <w:p w:rsidR="00EE680D" w:rsidRPr="00BD03F7" w:rsidRDefault="00EE680D" w:rsidP="00EE6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BD03F7">
        <w:rPr>
          <w:sz w:val="24"/>
          <w:szCs w:val="24"/>
        </w:rPr>
        <w:t>2.</w:t>
      </w:r>
      <w:r w:rsidR="004B6438" w:rsidRPr="00BD03F7">
        <w:rPr>
          <w:color w:val="000000"/>
          <w:sz w:val="24"/>
          <w:szCs w:val="24"/>
        </w:rPr>
        <w:t xml:space="preserve"> </w:t>
      </w:r>
      <w:r w:rsidR="00E02F37" w:rsidRPr="00BD03F7">
        <w:rPr>
          <w:color w:val="000000"/>
          <w:sz w:val="24"/>
          <w:szCs w:val="24"/>
        </w:rPr>
        <w:t>О</w:t>
      </w:r>
      <w:r w:rsidR="004B6438" w:rsidRPr="00BD03F7">
        <w:rPr>
          <w:color w:val="000000"/>
          <w:sz w:val="24"/>
          <w:szCs w:val="24"/>
        </w:rPr>
        <w:t>своение принципов организации труда медицинского персонала в медицинских организациях, определения функциональных обязанностей и оптимального алгоритма их осуществления; организации мероприятий по охране труда и технике безопасности, профилактики профессиональных заболеваний, контроля соблюдения и обеспечения экологической и личной безопасности</w:t>
      </w:r>
      <w:r w:rsidRPr="00BD03F7">
        <w:rPr>
          <w:sz w:val="24"/>
          <w:szCs w:val="24"/>
        </w:rPr>
        <w:t>;</w:t>
      </w:r>
    </w:p>
    <w:p w:rsidR="00EE680D" w:rsidRPr="00BD03F7" w:rsidRDefault="00EE680D" w:rsidP="00EE6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BD03F7">
        <w:rPr>
          <w:sz w:val="24"/>
          <w:szCs w:val="24"/>
        </w:rPr>
        <w:t>3.</w:t>
      </w:r>
      <w:r w:rsidR="00794C3A" w:rsidRPr="00BD03F7">
        <w:rPr>
          <w:sz w:val="24"/>
          <w:szCs w:val="24"/>
        </w:rPr>
        <w:t xml:space="preserve"> </w:t>
      </w:r>
      <w:r w:rsidR="00E02F37" w:rsidRPr="00BD03F7">
        <w:rPr>
          <w:color w:val="000000"/>
          <w:sz w:val="24"/>
          <w:szCs w:val="24"/>
          <w:shd w:val="clear" w:color="auto" w:fill="FFFFFF"/>
        </w:rPr>
        <w:t>С</w:t>
      </w:r>
      <w:r w:rsidR="00794C3A" w:rsidRPr="00BD03F7">
        <w:rPr>
          <w:color w:val="000000"/>
          <w:sz w:val="24"/>
          <w:szCs w:val="24"/>
          <w:shd w:val="clear" w:color="auto" w:fill="FFFFFF"/>
        </w:rPr>
        <w:t>овершенствование умений по профилактической, диагностической, лечебной, и реабилитационной деятельности в работе с пациентами на стоматологическом приеме</w:t>
      </w:r>
      <w:r w:rsidRPr="00BD03F7">
        <w:rPr>
          <w:sz w:val="24"/>
          <w:szCs w:val="24"/>
        </w:rPr>
        <w:t>;</w:t>
      </w:r>
    </w:p>
    <w:p w:rsidR="00794C3A" w:rsidRPr="00BD03F7" w:rsidRDefault="00EE680D" w:rsidP="00EE6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BD03F7">
        <w:rPr>
          <w:sz w:val="24"/>
          <w:szCs w:val="24"/>
        </w:rPr>
        <w:t>4.</w:t>
      </w:r>
      <w:r w:rsidR="00794C3A" w:rsidRPr="00BD03F7">
        <w:rPr>
          <w:color w:val="000000"/>
          <w:sz w:val="24"/>
          <w:szCs w:val="24"/>
        </w:rPr>
        <w:t xml:space="preserve"> </w:t>
      </w:r>
      <w:r w:rsidR="00E02F37" w:rsidRPr="00BD03F7">
        <w:rPr>
          <w:color w:val="000000"/>
          <w:sz w:val="24"/>
          <w:szCs w:val="24"/>
        </w:rPr>
        <w:t>С</w:t>
      </w:r>
      <w:r w:rsidR="00794C3A" w:rsidRPr="00BD03F7">
        <w:rPr>
          <w:color w:val="000000"/>
          <w:sz w:val="24"/>
          <w:szCs w:val="24"/>
        </w:rPr>
        <w:t>овершенствование умений по оказанию неотложной помощи в работе с пациентами на стоматологическом приеме</w:t>
      </w:r>
      <w:r w:rsidRPr="00BD03F7">
        <w:rPr>
          <w:sz w:val="24"/>
          <w:szCs w:val="24"/>
        </w:rPr>
        <w:t>;</w:t>
      </w:r>
    </w:p>
    <w:p w:rsidR="00794C3A" w:rsidRPr="00BD03F7" w:rsidRDefault="00EE680D" w:rsidP="00EE6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BD03F7">
        <w:rPr>
          <w:sz w:val="24"/>
          <w:szCs w:val="24"/>
        </w:rPr>
        <w:t>5.</w:t>
      </w:r>
      <w:r w:rsidR="00794C3A" w:rsidRPr="00BD03F7">
        <w:rPr>
          <w:sz w:val="24"/>
          <w:szCs w:val="24"/>
        </w:rPr>
        <w:t xml:space="preserve"> </w:t>
      </w:r>
      <w:r w:rsidR="00E02F37" w:rsidRPr="00BD03F7">
        <w:rPr>
          <w:color w:val="000000"/>
          <w:sz w:val="24"/>
          <w:szCs w:val="24"/>
        </w:rPr>
        <w:t>Ф</w:t>
      </w:r>
      <w:r w:rsidR="00794C3A" w:rsidRPr="00BD03F7">
        <w:rPr>
          <w:color w:val="000000"/>
          <w:sz w:val="24"/>
          <w:szCs w:val="24"/>
        </w:rPr>
        <w:t xml:space="preserve">ормирование практических умений, необходимых для самостоятельной работы врача-стоматолога в условиях медицинских организаций по оказанию населению квалифицированной стоматологической помощи с соблюдением основных требований врачебной этики, </w:t>
      </w:r>
      <w:proofErr w:type="spellStart"/>
      <w:r w:rsidR="00794C3A" w:rsidRPr="00BD03F7">
        <w:rPr>
          <w:color w:val="000000"/>
          <w:sz w:val="24"/>
          <w:szCs w:val="24"/>
        </w:rPr>
        <w:t>деонтологических</w:t>
      </w:r>
      <w:proofErr w:type="spellEnd"/>
      <w:r w:rsidR="00794C3A" w:rsidRPr="00BD03F7">
        <w:rPr>
          <w:color w:val="000000"/>
          <w:sz w:val="24"/>
          <w:szCs w:val="24"/>
        </w:rPr>
        <w:t xml:space="preserve"> принципов</w:t>
      </w:r>
      <w:r w:rsidRPr="00BD03F7">
        <w:rPr>
          <w:sz w:val="24"/>
          <w:szCs w:val="24"/>
        </w:rPr>
        <w:t>;</w:t>
      </w:r>
    </w:p>
    <w:p w:rsidR="00EE680D" w:rsidRPr="00BD03F7" w:rsidRDefault="00EE680D" w:rsidP="00EE6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BD03F7">
        <w:rPr>
          <w:sz w:val="24"/>
          <w:szCs w:val="24"/>
        </w:rPr>
        <w:t>6.</w:t>
      </w:r>
      <w:r w:rsidR="00794C3A" w:rsidRPr="00BD03F7">
        <w:rPr>
          <w:sz w:val="24"/>
          <w:szCs w:val="24"/>
        </w:rPr>
        <w:t xml:space="preserve"> </w:t>
      </w:r>
      <w:r w:rsidR="00E02F37" w:rsidRPr="00BD03F7">
        <w:rPr>
          <w:color w:val="000000"/>
          <w:sz w:val="24"/>
          <w:szCs w:val="24"/>
        </w:rPr>
        <w:t>Р</w:t>
      </w:r>
      <w:r w:rsidR="00794C3A" w:rsidRPr="00BD03F7">
        <w:rPr>
          <w:color w:val="000000"/>
          <w:sz w:val="24"/>
          <w:szCs w:val="24"/>
        </w:rPr>
        <w:t>азвитие умений в оценке качества оказания диагностической и лечебно-профилактической стоматологической помощи;</w:t>
      </w:r>
    </w:p>
    <w:p w:rsidR="00EE680D" w:rsidRPr="00BD03F7" w:rsidRDefault="00E02F37" w:rsidP="0079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BD03F7">
        <w:rPr>
          <w:color w:val="000000"/>
          <w:sz w:val="24"/>
          <w:szCs w:val="24"/>
        </w:rPr>
        <w:t>7. О</w:t>
      </w:r>
      <w:r w:rsidR="00794C3A" w:rsidRPr="00BD03F7">
        <w:rPr>
          <w:color w:val="000000"/>
          <w:sz w:val="24"/>
          <w:szCs w:val="24"/>
        </w:rPr>
        <w:t>бучение принципам диспансеризации, методам санитарно-просветительной работы в условиях медицинских организаций, пропаганде здорового образа жизни, в частности борьбе с вредными привычками и систематическим занятием физической культурой, принципам рационального питания, нормализации труда и отдыха, профилактической и противоэпидемической работе врача-стоматолога;</w:t>
      </w:r>
    </w:p>
    <w:p w:rsidR="00EE680D" w:rsidRPr="00BD03F7" w:rsidRDefault="00794C3A" w:rsidP="00794C3A">
      <w:pPr>
        <w:tabs>
          <w:tab w:val="left" w:pos="3465"/>
        </w:tabs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BD03F7">
        <w:rPr>
          <w:color w:val="000000"/>
          <w:sz w:val="24"/>
          <w:szCs w:val="24"/>
        </w:rPr>
        <w:t xml:space="preserve">8. </w:t>
      </w:r>
      <w:r w:rsidR="00E02F37" w:rsidRPr="00BD03F7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У</w:t>
      </w:r>
      <w:r w:rsidRPr="00BD03F7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частие в решении отдельных научно-прикладных задач по стоматологии, с соблюдением основных требований врачебной этики, </w:t>
      </w:r>
      <w:proofErr w:type="spellStart"/>
      <w:r w:rsidRPr="00BD03F7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деонтологических</w:t>
      </w:r>
      <w:proofErr w:type="spellEnd"/>
      <w:r w:rsidRPr="00BD03F7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принципов на </w:t>
      </w:r>
      <w:r w:rsidRPr="00BD03F7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lastRenderedPageBreak/>
        <w:t>основе регулярной самостоятельной работы с научной и научно-практической литературой.</w:t>
      </w:r>
    </w:p>
    <w:p w:rsidR="00EE680D" w:rsidRPr="00BD03F7" w:rsidRDefault="00EE680D" w:rsidP="00EE680D">
      <w:pPr>
        <w:ind w:firstLine="709"/>
        <w:jc w:val="both"/>
        <w:rPr>
          <w:sz w:val="24"/>
          <w:szCs w:val="24"/>
        </w:rPr>
      </w:pPr>
    </w:p>
    <w:p w:rsidR="00EE680D" w:rsidRPr="00BD03F7" w:rsidRDefault="00EE680D" w:rsidP="00EE680D">
      <w:pPr>
        <w:ind w:firstLine="709"/>
        <w:jc w:val="both"/>
        <w:rPr>
          <w:b/>
          <w:sz w:val="24"/>
          <w:szCs w:val="24"/>
        </w:rPr>
      </w:pPr>
      <w:r w:rsidRPr="00BD03F7">
        <w:rPr>
          <w:b/>
          <w:sz w:val="24"/>
          <w:szCs w:val="24"/>
        </w:rPr>
        <w:t>2. Содержание самостоятельной работы обучающихся.</w:t>
      </w:r>
    </w:p>
    <w:p w:rsidR="00EE680D" w:rsidRPr="00BD03F7" w:rsidRDefault="00EE680D" w:rsidP="00EE680D">
      <w:pPr>
        <w:ind w:firstLine="709"/>
        <w:jc w:val="both"/>
        <w:rPr>
          <w:sz w:val="24"/>
          <w:szCs w:val="24"/>
        </w:rPr>
      </w:pPr>
    </w:p>
    <w:p w:rsidR="00EE680D" w:rsidRPr="00BD03F7" w:rsidRDefault="00EE680D" w:rsidP="00EE680D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Содержание заданий для самостоятельной работы обучающихся по дисциплине представлено </w:t>
      </w:r>
      <w:r w:rsidRPr="00BD03F7">
        <w:rPr>
          <w:b/>
          <w:i/>
          <w:sz w:val="24"/>
          <w:szCs w:val="24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BD03F7">
        <w:rPr>
          <w:sz w:val="24"/>
          <w:szCs w:val="24"/>
        </w:rPr>
        <w:t>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</w:r>
    </w:p>
    <w:p w:rsidR="00EE680D" w:rsidRPr="00BD03F7" w:rsidRDefault="00EE680D" w:rsidP="00EE680D">
      <w:pPr>
        <w:ind w:firstLine="709"/>
        <w:jc w:val="both"/>
        <w:rPr>
          <w:b/>
          <w:bCs/>
          <w:sz w:val="24"/>
          <w:szCs w:val="24"/>
        </w:rPr>
      </w:pPr>
      <w:r w:rsidRPr="00BD03F7">
        <w:rPr>
          <w:sz w:val="24"/>
          <w:szCs w:val="24"/>
        </w:rPr>
        <w:t xml:space="preserve"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дисциплины, раздел 8 </w:t>
      </w:r>
      <w:proofErr w:type="gramStart"/>
      <w:r w:rsidRPr="00BD03F7">
        <w:rPr>
          <w:sz w:val="24"/>
          <w:szCs w:val="24"/>
        </w:rPr>
        <w:t>« Перечень</w:t>
      </w:r>
      <w:proofErr w:type="gramEnd"/>
      <w:r w:rsidRPr="00BD03F7">
        <w:rPr>
          <w:sz w:val="24"/>
          <w:szCs w:val="24"/>
        </w:rPr>
        <w:t xml:space="preserve"> основной и дополнительной учебной литературы, необходимой для освоения дисциплины (модуля)». </w:t>
      </w:r>
    </w:p>
    <w:p w:rsidR="00EE680D" w:rsidRPr="00BD03F7" w:rsidRDefault="00EE680D" w:rsidP="00EE680D">
      <w:pPr>
        <w:ind w:firstLine="709"/>
        <w:jc w:val="both"/>
        <w:rPr>
          <w:b/>
          <w:sz w:val="24"/>
          <w:szCs w:val="24"/>
        </w:rPr>
      </w:pPr>
    </w:p>
    <w:p w:rsidR="00EE680D" w:rsidRPr="00BD03F7" w:rsidRDefault="00EE680D" w:rsidP="00EE680D">
      <w:pPr>
        <w:ind w:firstLine="709"/>
        <w:jc w:val="both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1701"/>
        <w:gridCol w:w="2126"/>
        <w:gridCol w:w="2410"/>
      </w:tblGrid>
      <w:tr w:rsidR="00EE680D" w:rsidRPr="00BD03F7" w:rsidTr="00C17E3D">
        <w:tc>
          <w:tcPr>
            <w:tcW w:w="392" w:type="dxa"/>
            <w:shd w:val="clear" w:color="auto" w:fill="auto"/>
          </w:tcPr>
          <w:p w:rsidR="00EE680D" w:rsidRPr="00BD03F7" w:rsidRDefault="00EE680D" w:rsidP="00794C3A">
            <w:pPr>
              <w:ind w:firstLine="709"/>
              <w:jc w:val="both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 xml:space="preserve">Тема самостоятельной </w:t>
            </w:r>
          </w:p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 xml:space="preserve">работы </w:t>
            </w:r>
          </w:p>
        </w:tc>
        <w:tc>
          <w:tcPr>
            <w:tcW w:w="1701" w:type="dxa"/>
            <w:shd w:val="clear" w:color="auto" w:fill="auto"/>
          </w:tcPr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 xml:space="preserve">Форма </w:t>
            </w:r>
          </w:p>
          <w:p w:rsidR="00EE680D" w:rsidRPr="00BD03F7" w:rsidRDefault="00EE680D" w:rsidP="00794C3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D03F7">
              <w:rPr>
                <w:sz w:val="24"/>
                <w:szCs w:val="24"/>
              </w:rPr>
              <w:t>самостоятельной работы</w:t>
            </w:r>
            <w:r w:rsidRPr="00BD03F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Форма контроля самостоятельной работы</w:t>
            </w:r>
          </w:p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 xml:space="preserve"> </w:t>
            </w:r>
            <w:r w:rsidRPr="00BD03F7">
              <w:rPr>
                <w:i/>
                <w:sz w:val="24"/>
                <w:szCs w:val="24"/>
              </w:rPr>
              <w:t>(в соответствии с разделом 4 РП)</w:t>
            </w:r>
            <w:r w:rsidRPr="00BD0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 xml:space="preserve">Форма </w:t>
            </w:r>
          </w:p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 xml:space="preserve">контактной </w:t>
            </w:r>
          </w:p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 xml:space="preserve">работы при </w:t>
            </w:r>
          </w:p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 xml:space="preserve">проведении </w:t>
            </w:r>
          </w:p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 xml:space="preserve">текущего </w:t>
            </w:r>
          </w:p>
          <w:p w:rsidR="00EE680D" w:rsidRPr="00BD03F7" w:rsidRDefault="00EE680D" w:rsidP="00794C3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D03F7">
              <w:rPr>
                <w:sz w:val="24"/>
                <w:szCs w:val="24"/>
              </w:rPr>
              <w:t>контроля</w:t>
            </w:r>
            <w:r w:rsidRPr="00BD03F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E680D" w:rsidRPr="00BD03F7" w:rsidTr="00C17E3D">
        <w:tc>
          <w:tcPr>
            <w:tcW w:w="392" w:type="dxa"/>
            <w:shd w:val="clear" w:color="auto" w:fill="auto"/>
          </w:tcPr>
          <w:p w:rsidR="00EE680D" w:rsidRPr="00BD03F7" w:rsidRDefault="00EE680D" w:rsidP="00794C3A">
            <w:pPr>
              <w:ind w:firstLine="709"/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E680D" w:rsidRPr="00BD03F7" w:rsidRDefault="00EE680D" w:rsidP="00794C3A">
            <w:pPr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5</w:t>
            </w:r>
          </w:p>
        </w:tc>
      </w:tr>
      <w:tr w:rsidR="00EE680D" w:rsidRPr="00BD03F7" w:rsidTr="00E02F37">
        <w:tc>
          <w:tcPr>
            <w:tcW w:w="9606" w:type="dxa"/>
            <w:gridSpan w:val="5"/>
            <w:shd w:val="clear" w:color="auto" w:fill="auto"/>
          </w:tcPr>
          <w:p w:rsidR="00EE680D" w:rsidRPr="00BD03F7" w:rsidRDefault="00EE680D" w:rsidP="00794C3A">
            <w:pPr>
              <w:ind w:right="-293"/>
              <w:jc w:val="center"/>
              <w:rPr>
                <w:i/>
                <w:sz w:val="24"/>
                <w:szCs w:val="24"/>
              </w:rPr>
            </w:pPr>
            <w:r w:rsidRPr="00BD03F7">
              <w:rPr>
                <w:i/>
                <w:sz w:val="24"/>
                <w:szCs w:val="24"/>
              </w:rPr>
              <w:t>Самостоятельная работа в рамках практических/семинарских занятий</w:t>
            </w:r>
          </w:p>
          <w:p w:rsidR="00EE680D" w:rsidRPr="00BD03F7" w:rsidRDefault="00EE680D" w:rsidP="00BD03F7">
            <w:pPr>
              <w:ind w:right="-293"/>
              <w:rPr>
                <w:i/>
                <w:sz w:val="24"/>
                <w:szCs w:val="24"/>
                <w:vertAlign w:val="superscript"/>
              </w:rPr>
            </w:pPr>
          </w:p>
        </w:tc>
      </w:tr>
      <w:tr w:rsidR="00EE680D" w:rsidRPr="00BD03F7" w:rsidTr="00E02F37">
        <w:tc>
          <w:tcPr>
            <w:tcW w:w="392" w:type="dxa"/>
            <w:shd w:val="clear" w:color="auto" w:fill="auto"/>
          </w:tcPr>
          <w:p w:rsidR="00EE680D" w:rsidRPr="00BD03F7" w:rsidRDefault="00EE680D" w:rsidP="00794C3A">
            <w:pPr>
              <w:ind w:right="-293" w:firstLine="709"/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E680D" w:rsidRPr="00BD03F7" w:rsidRDefault="00C17E3D" w:rsidP="00FF056B">
            <w:pPr>
              <w:ind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 Осмотр полости рта</w:t>
            </w:r>
          </w:p>
        </w:tc>
        <w:tc>
          <w:tcPr>
            <w:tcW w:w="1701" w:type="dxa"/>
            <w:shd w:val="clear" w:color="auto" w:fill="auto"/>
          </w:tcPr>
          <w:p w:rsidR="00EE680D" w:rsidRPr="00BD03F7" w:rsidRDefault="00E02F37" w:rsidP="00794C3A">
            <w:pPr>
              <w:ind w:right="-293" w:firstLine="709"/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Решение кейс-задач</w:t>
            </w:r>
          </w:p>
        </w:tc>
        <w:tc>
          <w:tcPr>
            <w:tcW w:w="2126" w:type="dxa"/>
            <w:shd w:val="clear" w:color="auto" w:fill="auto"/>
          </w:tcPr>
          <w:p w:rsidR="00EE680D" w:rsidRPr="00BD03F7" w:rsidRDefault="00EE680D" w:rsidP="00794C3A">
            <w:pPr>
              <w:ind w:right="-293" w:firstLine="709"/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- аудиторная</w:t>
            </w:r>
          </w:p>
        </w:tc>
        <w:tc>
          <w:tcPr>
            <w:tcW w:w="2410" w:type="dxa"/>
            <w:shd w:val="clear" w:color="auto" w:fill="auto"/>
          </w:tcPr>
          <w:p w:rsidR="00EE680D" w:rsidRPr="00BD03F7" w:rsidRDefault="00EE680D" w:rsidP="00794C3A">
            <w:pPr>
              <w:ind w:right="-293" w:firstLine="709"/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- аудиторная</w:t>
            </w:r>
          </w:p>
        </w:tc>
      </w:tr>
      <w:tr w:rsidR="00EE680D" w:rsidRPr="00BD03F7" w:rsidTr="00E02F37">
        <w:tc>
          <w:tcPr>
            <w:tcW w:w="392" w:type="dxa"/>
            <w:shd w:val="clear" w:color="auto" w:fill="auto"/>
          </w:tcPr>
          <w:p w:rsidR="00EE680D" w:rsidRPr="00BD03F7" w:rsidRDefault="00EE680D" w:rsidP="00794C3A">
            <w:pPr>
              <w:ind w:right="-293" w:firstLine="709"/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EE680D" w:rsidRPr="00BD03F7" w:rsidRDefault="00EE680D" w:rsidP="00C17E3D">
            <w:pPr>
              <w:pStyle w:val="1"/>
              <w:shd w:val="clear" w:color="auto" w:fill="auto"/>
              <w:tabs>
                <w:tab w:val="left" w:pos="940"/>
              </w:tabs>
              <w:spacing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 xml:space="preserve">Тема 2 </w:t>
            </w:r>
            <w:r w:rsidR="00C17E3D">
              <w:rPr>
                <w:sz w:val="24"/>
                <w:szCs w:val="24"/>
              </w:rPr>
              <w:t>Обезболивание в стоматологической практике</w:t>
            </w:r>
          </w:p>
        </w:tc>
        <w:tc>
          <w:tcPr>
            <w:tcW w:w="1701" w:type="dxa"/>
            <w:shd w:val="clear" w:color="auto" w:fill="auto"/>
          </w:tcPr>
          <w:p w:rsidR="00EE680D" w:rsidRPr="00BD03F7" w:rsidRDefault="00E02F37" w:rsidP="00794C3A">
            <w:pPr>
              <w:ind w:right="-293" w:firstLine="709"/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Решение кейс-задач</w:t>
            </w:r>
          </w:p>
        </w:tc>
        <w:tc>
          <w:tcPr>
            <w:tcW w:w="2126" w:type="dxa"/>
            <w:shd w:val="clear" w:color="auto" w:fill="auto"/>
          </w:tcPr>
          <w:p w:rsidR="00EE680D" w:rsidRPr="00BD03F7" w:rsidRDefault="00E02F37" w:rsidP="00794C3A">
            <w:pPr>
              <w:ind w:right="-293" w:firstLine="709"/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аудиторная</w:t>
            </w:r>
          </w:p>
        </w:tc>
        <w:tc>
          <w:tcPr>
            <w:tcW w:w="2410" w:type="dxa"/>
            <w:shd w:val="clear" w:color="auto" w:fill="auto"/>
          </w:tcPr>
          <w:p w:rsidR="00EE680D" w:rsidRPr="00BD03F7" w:rsidRDefault="00EE680D" w:rsidP="00794C3A">
            <w:pPr>
              <w:ind w:right="-293" w:firstLine="709"/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- аудиторная</w:t>
            </w:r>
          </w:p>
        </w:tc>
      </w:tr>
      <w:tr w:rsidR="00EE680D" w:rsidRPr="00BD03F7" w:rsidTr="00E02F37">
        <w:trPr>
          <w:trHeight w:val="202"/>
        </w:trPr>
        <w:tc>
          <w:tcPr>
            <w:tcW w:w="392" w:type="dxa"/>
            <w:shd w:val="clear" w:color="auto" w:fill="auto"/>
          </w:tcPr>
          <w:p w:rsidR="00EE680D" w:rsidRPr="00BD03F7" w:rsidRDefault="00EE680D" w:rsidP="00794C3A">
            <w:pPr>
              <w:ind w:right="-293" w:firstLine="709"/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EE680D" w:rsidRPr="00BD03F7" w:rsidRDefault="00C17E3D" w:rsidP="00C17E3D">
            <w:pPr>
              <w:ind w:right="-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 Удаление зубов на верхней и нижней челюсти</w:t>
            </w:r>
          </w:p>
        </w:tc>
        <w:tc>
          <w:tcPr>
            <w:tcW w:w="1701" w:type="dxa"/>
            <w:shd w:val="clear" w:color="auto" w:fill="auto"/>
          </w:tcPr>
          <w:p w:rsidR="00EE680D" w:rsidRPr="00BD03F7" w:rsidRDefault="00E02F37" w:rsidP="00794C3A">
            <w:pPr>
              <w:ind w:right="-293" w:firstLine="709"/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Решение кейс-задач</w:t>
            </w:r>
          </w:p>
        </w:tc>
        <w:tc>
          <w:tcPr>
            <w:tcW w:w="2126" w:type="dxa"/>
            <w:shd w:val="clear" w:color="auto" w:fill="auto"/>
          </w:tcPr>
          <w:p w:rsidR="00EE680D" w:rsidRPr="00BD03F7" w:rsidRDefault="00EE680D" w:rsidP="00794C3A">
            <w:pPr>
              <w:ind w:right="-293" w:firstLine="709"/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- аудиторная</w:t>
            </w:r>
          </w:p>
        </w:tc>
        <w:tc>
          <w:tcPr>
            <w:tcW w:w="2410" w:type="dxa"/>
            <w:shd w:val="clear" w:color="auto" w:fill="auto"/>
          </w:tcPr>
          <w:p w:rsidR="00EE680D" w:rsidRPr="00BD03F7" w:rsidRDefault="00EE680D" w:rsidP="00794C3A">
            <w:pPr>
              <w:ind w:right="-293" w:firstLine="709"/>
              <w:jc w:val="center"/>
              <w:rPr>
                <w:sz w:val="24"/>
                <w:szCs w:val="24"/>
              </w:rPr>
            </w:pPr>
            <w:r w:rsidRPr="00BD03F7">
              <w:rPr>
                <w:sz w:val="24"/>
                <w:szCs w:val="24"/>
              </w:rPr>
              <w:t>- аудиторная</w:t>
            </w:r>
          </w:p>
        </w:tc>
      </w:tr>
    </w:tbl>
    <w:p w:rsidR="004B6438" w:rsidRPr="00BD03F7" w:rsidRDefault="004B6438">
      <w:pPr>
        <w:rPr>
          <w:sz w:val="24"/>
          <w:szCs w:val="24"/>
        </w:rPr>
      </w:pPr>
      <w:bookmarkStart w:id="0" w:name="_GoBack"/>
      <w:bookmarkEnd w:id="0"/>
    </w:p>
    <w:p w:rsidR="004B6438" w:rsidRPr="00BD03F7" w:rsidRDefault="004B6438">
      <w:pPr>
        <w:rPr>
          <w:sz w:val="24"/>
          <w:szCs w:val="24"/>
        </w:rPr>
      </w:pPr>
    </w:p>
    <w:p w:rsidR="004B6438" w:rsidRPr="00BD03F7" w:rsidRDefault="004B6438">
      <w:pPr>
        <w:rPr>
          <w:sz w:val="24"/>
          <w:szCs w:val="24"/>
        </w:rPr>
      </w:pPr>
    </w:p>
    <w:p w:rsidR="004B6438" w:rsidRPr="00BD03F7" w:rsidRDefault="004B6438" w:rsidP="004B6438">
      <w:pPr>
        <w:ind w:firstLine="709"/>
        <w:jc w:val="both"/>
        <w:rPr>
          <w:b/>
          <w:sz w:val="24"/>
          <w:szCs w:val="24"/>
        </w:rPr>
      </w:pPr>
      <w:r w:rsidRPr="00BD03F7">
        <w:rPr>
          <w:b/>
          <w:sz w:val="24"/>
          <w:szCs w:val="24"/>
        </w:rPr>
        <w:t xml:space="preserve">3. Методические указания по выполнению заданий для самостоятельной работы по дисциплине. </w:t>
      </w:r>
    </w:p>
    <w:p w:rsidR="004B6438" w:rsidRPr="00BD03F7" w:rsidRDefault="004B6438" w:rsidP="004B6438">
      <w:pPr>
        <w:ind w:firstLine="709"/>
        <w:jc w:val="center"/>
        <w:rPr>
          <w:b/>
          <w:sz w:val="24"/>
          <w:szCs w:val="24"/>
        </w:rPr>
      </w:pPr>
      <w:r w:rsidRPr="00BD03F7">
        <w:rPr>
          <w:b/>
          <w:sz w:val="24"/>
          <w:szCs w:val="24"/>
        </w:rPr>
        <w:t xml:space="preserve"> Методические указания обучающимся </w:t>
      </w:r>
    </w:p>
    <w:p w:rsidR="004B6438" w:rsidRPr="00BD03F7" w:rsidRDefault="004B6438" w:rsidP="004B6438">
      <w:pPr>
        <w:ind w:firstLine="709"/>
        <w:jc w:val="center"/>
        <w:rPr>
          <w:b/>
          <w:sz w:val="24"/>
          <w:szCs w:val="24"/>
        </w:rPr>
      </w:pPr>
      <w:r w:rsidRPr="00BD03F7">
        <w:rPr>
          <w:b/>
          <w:sz w:val="24"/>
          <w:szCs w:val="24"/>
        </w:rPr>
        <w:t xml:space="preserve">по формированию навыков конспектирования лекционного материала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>а) дорабатывать записи в будущем (уточнять, вводить новую информацию);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>в) сокращать время на нахождение нужного материала в конспекте;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4B6438" w:rsidRPr="00BD03F7" w:rsidRDefault="004B6438" w:rsidP="004B6438">
      <w:pPr>
        <w:ind w:firstLine="709"/>
        <w:jc w:val="center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lastRenderedPageBreak/>
        <w:t>Пример 1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>/ - прочитать еще раз;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>// законспектировать первоисточник;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>? – непонятно, требует уточнения;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>! – смело;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S – слишком сложно. </w:t>
      </w:r>
    </w:p>
    <w:p w:rsidR="004B6438" w:rsidRPr="00BD03F7" w:rsidRDefault="004B6438" w:rsidP="004B6438">
      <w:pPr>
        <w:ind w:firstLine="709"/>
        <w:jc w:val="center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>Пример 2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>= - это важно;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BD03F7">
        <w:rPr>
          <w:color w:val="000000"/>
          <w:sz w:val="24"/>
          <w:szCs w:val="24"/>
        </w:rPr>
        <w:t>[ -</w:t>
      </w:r>
      <w:proofErr w:type="gramEnd"/>
      <w:r w:rsidRPr="00BD03F7">
        <w:rPr>
          <w:color w:val="000000"/>
          <w:sz w:val="24"/>
          <w:szCs w:val="24"/>
        </w:rPr>
        <w:t xml:space="preserve"> сделать выписки;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BD03F7">
        <w:rPr>
          <w:color w:val="000000"/>
          <w:sz w:val="24"/>
          <w:szCs w:val="24"/>
        </w:rPr>
        <w:t>[ ]</w:t>
      </w:r>
      <w:proofErr w:type="gramEnd"/>
      <w:r w:rsidRPr="00BD03F7">
        <w:rPr>
          <w:color w:val="000000"/>
          <w:sz w:val="24"/>
          <w:szCs w:val="24"/>
        </w:rPr>
        <w:t xml:space="preserve"> – выписки сделаны;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>! – очень важно;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74FBBD" wp14:editId="06EA5F07">
                <wp:simplePos x="0" y="0"/>
                <wp:positionH relativeFrom="column">
                  <wp:posOffset>342900</wp:posOffset>
                </wp:positionH>
                <wp:positionV relativeFrom="paragraph">
                  <wp:posOffset>163195</wp:posOffset>
                </wp:positionV>
                <wp:extent cx="179705" cy="179705"/>
                <wp:effectExtent l="5715" t="5715" r="5080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FECC0" id="Rectangle 2" o:spid="_x0000_s1026" style="position:absolute;margin-left:27pt;margin-top:12.85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2eHQ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AbkM2eHQIAADsEAAAOAAAAAAAAAAAAAAAAAC4CAABkcnMvZTJvRG9jLnhtbFBLAQIt&#10;ABQABgAIAAAAIQBrWTuE3QAAAAcBAAAPAAAAAAAAAAAAAAAAAHcEAABkcnMvZG93bnJldi54bWxQ&#10;SwUGAAAAAAQABADzAAAAgQUAAAAA&#10;"/>
            </w:pict>
          </mc:Fallback>
        </mc:AlternateContent>
      </w:r>
      <w:r w:rsidRPr="00BD03F7">
        <w:rPr>
          <w:color w:val="000000"/>
          <w:sz w:val="24"/>
          <w:szCs w:val="24"/>
        </w:rPr>
        <w:t>? – надо посмотреть, не совсем понятно;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     - основные определения;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4C3498" wp14:editId="4E8A9162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179705" cy="179705"/>
                <wp:effectExtent l="15240" t="16510" r="14605" b="133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8FB7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27pt;margin-top:3.2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"/>
            </w:pict>
          </mc:Fallback>
        </mc:AlternateContent>
      </w:r>
      <w:r w:rsidRPr="00BD03F7">
        <w:rPr>
          <w:color w:val="000000"/>
          <w:sz w:val="24"/>
          <w:szCs w:val="24"/>
        </w:rPr>
        <w:t xml:space="preserve">      - не представляет интереса.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BD03F7">
        <w:rPr>
          <w:color w:val="000000"/>
          <w:spacing w:val="-2"/>
          <w:sz w:val="24"/>
          <w:szCs w:val="24"/>
        </w:rPr>
        <w:t>части курса, что дает возможность легче сравнивать, устанавливать связи, обобщать материа</w:t>
      </w:r>
      <w:r w:rsidRPr="00BD03F7">
        <w:rPr>
          <w:color w:val="000000"/>
          <w:sz w:val="24"/>
          <w:szCs w:val="24"/>
        </w:rPr>
        <w:t xml:space="preserve">л.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6. При конспектировании действует принцип </w:t>
      </w:r>
      <w:proofErr w:type="spellStart"/>
      <w:r w:rsidRPr="00BD03F7">
        <w:rPr>
          <w:color w:val="000000"/>
          <w:sz w:val="24"/>
          <w:szCs w:val="24"/>
        </w:rPr>
        <w:t>дистантного</w:t>
      </w:r>
      <w:proofErr w:type="spellEnd"/>
      <w:r w:rsidRPr="00BD03F7">
        <w:rPr>
          <w:color w:val="000000"/>
          <w:sz w:val="24"/>
          <w:szCs w:val="24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BD03F7">
        <w:rPr>
          <w:color w:val="000000"/>
          <w:sz w:val="24"/>
          <w:szCs w:val="24"/>
        </w:rPr>
        <w:t>нумерование</w:t>
      </w:r>
      <w:proofErr w:type="spellEnd"/>
      <w:r w:rsidRPr="00BD03F7">
        <w:rPr>
          <w:color w:val="000000"/>
          <w:sz w:val="24"/>
          <w:szCs w:val="24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8. </w:t>
      </w:r>
      <w:r w:rsidRPr="00BD03F7">
        <w:rPr>
          <w:color w:val="000000"/>
          <w:spacing w:val="-4"/>
          <w:sz w:val="24"/>
          <w:szCs w:val="24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</w:t>
      </w:r>
      <w:proofErr w:type="spellStart"/>
      <w:r w:rsidRPr="00BD03F7">
        <w:rPr>
          <w:color w:val="000000"/>
          <w:spacing w:val="-4"/>
          <w:sz w:val="24"/>
          <w:szCs w:val="24"/>
        </w:rPr>
        <w:t>конспект+память</w:t>
      </w:r>
      <w:proofErr w:type="spellEnd"/>
      <w:r w:rsidRPr="00BD03F7">
        <w:rPr>
          <w:color w:val="000000"/>
          <w:spacing w:val="-4"/>
          <w:sz w:val="24"/>
          <w:szCs w:val="24"/>
        </w:rPr>
        <w:t>=исходный текст</w:t>
      </w:r>
      <w:r w:rsidRPr="00BD03F7">
        <w:rPr>
          <w:color w:val="000000"/>
          <w:sz w:val="24"/>
          <w:szCs w:val="24"/>
        </w:rPr>
        <w:t>».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lastRenderedPageBreak/>
        <w:t xml:space="preserve">10. Если в ходе лекции предлагается графическое моделирование, то опорную схему </w:t>
      </w:r>
      <w:r w:rsidRPr="00BD03F7">
        <w:rPr>
          <w:color w:val="000000"/>
          <w:spacing w:val="-2"/>
          <w:sz w:val="24"/>
          <w:szCs w:val="24"/>
        </w:rPr>
        <w:t>записывают крупно, свободно, так как скученность и мелкий шрифт затрудняют её понимание</w:t>
      </w:r>
      <w:r w:rsidRPr="00BD03F7">
        <w:rPr>
          <w:color w:val="000000"/>
          <w:sz w:val="24"/>
          <w:szCs w:val="24"/>
        </w:rPr>
        <w:t xml:space="preserve">.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13. У каждого слушателя имеется своя система скорописи, которая основывается на следующих приемах: </w:t>
      </w:r>
      <w:r w:rsidRPr="00BD03F7">
        <w:rPr>
          <w:color w:val="000000"/>
          <w:spacing w:val="-2"/>
          <w:sz w:val="24"/>
          <w:szCs w:val="24"/>
        </w:rPr>
        <w:t>слова, наиболее часто встречающиеся в данной области, сокращаются наиболее сильно</w:t>
      </w:r>
      <w:r w:rsidRPr="00BD03F7">
        <w:rPr>
          <w:color w:val="000000"/>
          <w:sz w:val="24"/>
          <w:szCs w:val="24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BD03F7">
        <w:rPr>
          <w:color w:val="000000"/>
          <w:spacing w:val="-2"/>
          <w:sz w:val="24"/>
          <w:szCs w:val="24"/>
        </w:rPr>
        <w:t>красным, формулировки – синим или черным, зеленым – фактический иллюстративный материал</w:t>
      </w:r>
      <w:r w:rsidRPr="00BD03F7">
        <w:rPr>
          <w:color w:val="000000"/>
          <w:sz w:val="24"/>
          <w:szCs w:val="24"/>
        </w:rPr>
        <w:t xml:space="preserve">.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15. </w:t>
      </w:r>
      <w:r w:rsidRPr="00BD03F7">
        <w:rPr>
          <w:color w:val="000000"/>
          <w:spacing w:val="-4"/>
          <w:sz w:val="24"/>
          <w:szCs w:val="24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BD03F7">
        <w:rPr>
          <w:color w:val="000000"/>
          <w:sz w:val="24"/>
          <w:szCs w:val="24"/>
        </w:rPr>
        <w:t xml:space="preserve">. </w:t>
      </w:r>
    </w:p>
    <w:p w:rsidR="004B6438" w:rsidRPr="00BD03F7" w:rsidRDefault="004B6438" w:rsidP="004B6438">
      <w:pPr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4B6438" w:rsidRPr="00BD03F7" w:rsidRDefault="004B6438" w:rsidP="004B6438">
      <w:pPr>
        <w:ind w:firstLine="709"/>
        <w:jc w:val="center"/>
        <w:rPr>
          <w:b/>
          <w:sz w:val="24"/>
          <w:szCs w:val="24"/>
        </w:rPr>
      </w:pPr>
      <w:r w:rsidRPr="00BD03F7">
        <w:rPr>
          <w:b/>
          <w:sz w:val="24"/>
          <w:szCs w:val="24"/>
        </w:rPr>
        <w:t xml:space="preserve">Методические указания по подготовке письменного конспекта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Конспект (от лат. </w:t>
      </w:r>
      <w:proofErr w:type="spellStart"/>
      <w:r w:rsidRPr="00BD03F7">
        <w:rPr>
          <w:sz w:val="24"/>
          <w:szCs w:val="24"/>
        </w:rPr>
        <w:t>conspectus</w:t>
      </w:r>
      <w:proofErr w:type="spellEnd"/>
      <w:r w:rsidRPr="00BD03F7">
        <w:rPr>
          <w:sz w:val="24"/>
          <w:szCs w:val="24"/>
        </w:rPr>
        <w:t xml:space="preserve"> — обзор, изложение) – 1) письменный текст, систематически, кратко, логично и связно передающий содержание основного источника информации (статьи, книги, лекции и др.); 2) синтезирующая форма записи, которая может включать в себя план источника информации, выписки из него и его тезисы.  </w:t>
      </w:r>
    </w:p>
    <w:p w:rsidR="004B6438" w:rsidRPr="00BD03F7" w:rsidRDefault="004B6438" w:rsidP="004B6438">
      <w:pPr>
        <w:ind w:firstLine="709"/>
        <w:jc w:val="both"/>
        <w:rPr>
          <w:i/>
          <w:sz w:val="24"/>
          <w:szCs w:val="24"/>
        </w:rPr>
      </w:pPr>
      <w:r w:rsidRPr="00BD03F7">
        <w:rPr>
          <w:sz w:val="24"/>
          <w:szCs w:val="24"/>
        </w:rPr>
        <w:t>В процессе выполнения самостоятельной работы можно использовать следующие виды конспектов: (</w:t>
      </w:r>
      <w:r w:rsidRPr="00BD03F7">
        <w:rPr>
          <w:i/>
          <w:sz w:val="24"/>
          <w:szCs w:val="24"/>
        </w:rPr>
        <w:t>преподаватель может сразу указать требуемый вид конспекта, исходя из целей и задач самостоятельной работы)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плановый конспект (план-конспект) – конспект на основе сформированного плана, состоящего из определенного количества пунктов (с заголовками) и подпунктов, соответствующих определенным частям источника информации;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- текстуальный конспект – подробная форма изложения, основанная на выписках из текста-источника и его цитировании (с логическими связями);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- произвольный конспект – конспект, включающий несколько способов работы над материалом (выписки, цитирование, план и др.);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схематический конспект (контекст-схема) – конспект на основе плана, составленного из пунктов в виде вопросов, на которые нужно дать ответ;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тематический конспект – разработка и освещение в конспективной форме определенного вопроса, темы;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lastRenderedPageBreak/>
        <w:t xml:space="preserve">- опорный конспект (введен В.Ф. Шаталовым) — конспект, в котором содержание источника информации закодировано с помощью графических символов, рисунков, цифр, ключевых слов и др.;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сводный конспект – обработка нескольких текстов с целью их сопоставления, сравнения и сведения к единой конструкции;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выборочный конспект – выбор из текста информации на определенную тему. </w:t>
      </w:r>
    </w:p>
    <w:p w:rsidR="004B6438" w:rsidRPr="00BD03F7" w:rsidRDefault="004B6438" w:rsidP="004B6438">
      <w:pPr>
        <w:ind w:firstLine="709"/>
        <w:jc w:val="both"/>
        <w:rPr>
          <w:i/>
          <w:sz w:val="24"/>
          <w:szCs w:val="24"/>
        </w:rPr>
      </w:pPr>
      <w:r w:rsidRPr="00BD03F7">
        <w:rPr>
          <w:sz w:val="24"/>
          <w:szCs w:val="24"/>
        </w:rPr>
        <w:t>В процессе выполнения самостоятельной работы обучающийся может использовать следующие формы конспектирования: (</w:t>
      </w:r>
      <w:r w:rsidRPr="00BD03F7">
        <w:rPr>
          <w:i/>
          <w:sz w:val="24"/>
          <w:szCs w:val="24"/>
        </w:rPr>
        <w:t>преподаватель может сразу указать требуемую форму конспектирования, исходя из содержания задания и целей самостоятельной работы)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план (простой, сложный) – форма конспектирования, которая включает анализ структуры текста, обобщение, выделение логики развития событий и их сути;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выписки – простейшая форма конспектирования, почти дословно воспроизводящая текст;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тезисы – форма конспектирования, которая представляет собой выводы, сделанные на основе прочитанного;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- цитирование – дословная выписка, которая используется, когда передать мысль автора своими словами невозможно.</w:t>
      </w:r>
    </w:p>
    <w:p w:rsidR="004B6438" w:rsidRPr="00BD03F7" w:rsidRDefault="004B6438" w:rsidP="004B6438">
      <w:pPr>
        <w:ind w:firstLine="709"/>
        <w:jc w:val="center"/>
        <w:rPr>
          <w:sz w:val="24"/>
          <w:szCs w:val="24"/>
        </w:rPr>
      </w:pPr>
      <w:r w:rsidRPr="00BD03F7">
        <w:rPr>
          <w:i/>
          <w:sz w:val="24"/>
          <w:szCs w:val="24"/>
        </w:rPr>
        <w:t>Алгоритм выполнения задания</w:t>
      </w:r>
      <w:r w:rsidRPr="00BD03F7">
        <w:rPr>
          <w:sz w:val="24"/>
          <w:szCs w:val="24"/>
        </w:rPr>
        <w:t>: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1) определить цель составления конспекта;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2) записать название текста или его части;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3) записать выходные данные текста (автор, место и год издания);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4) выделить при первичном чтении основные смысловые части текста;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5) выделить основные положения текста;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6) выделить понятия, термины, которые требуют разъяснений;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7) последовательно и кратко изложить своими словами существенные положения изучаемого материала;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8) включить в запись выводы по основным положениям, конкретным фактам и примерам (без подробного описания);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9) использовать приемы наглядного отражения содержания (абзацы «ступеньками», различные способы подчеркивания, ручки разного цвета);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10) соблюдать правила цитирования (цитата должна быть заключена в кавычки, дана ссылка на ее источник, указана страница).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</w:p>
    <w:p w:rsidR="004B6438" w:rsidRPr="00BD03F7" w:rsidRDefault="004B6438" w:rsidP="004B6438">
      <w:pPr>
        <w:ind w:firstLine="709"/>
        <w:jc w:val="center"/>
        <w:rPr>
          <w:b/>
          <w:sz w:val="24"/>
          <w:szCs w:val="24"/>
        </w:rPr>
      </w:pPr>
      <w:r w:rsidRPr="00BD03F7">
        <w:rPr>
          <w:b/>
          <w:sz w:val="24"/>
          <w:szCs w:val="24"/>
        </w:rPr>
        <w:t xml:space="preserve">Методические указания по подготовке к контрольной работе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Подготовка к контрольной работе. Контрольная работа назначается после изучения определенного раздела (разделов) дисциплины и представляет собой совокупность </w:t>
      </w:r>
      <w:proofErr w:type="gramStart"/>
      <w:r w:rsidRPr="00BD03F7">
        <w:rPr>
          <w:sz w:val="24"/>
          <w:szCs w:val="24"/>
        </w:rPr>
        <w:t>развернутых письменных ответов</w:t>
      </w:r>
      <w:proofErr w:type="gramEnd"/>
      <w:r w:rsidRPr="00BD03F7">
        <w:rPr>
          <w:sz w:val="24"/>
          <w:szCs w:val="24"/>
        </w:rPr>
        <w:t xml:space="preserve"> обучающихся на вопросы, которые они заранее получают от преподавателя. </w:t>
      </w:r>
    </w:p>
    <w:p w:rsidR="004B6438" w:rsidRPr="00BD03F7" w:rsidRDefault="004B6438" w:rsidP="004B6438">
      <w:pPr>
        <w:ind w:firstLine="709"/>
        <w:jc w:val="center"/>
        <w:rPr>
          <w:sz w:val="24"/>
          <w:szCs w:val="24"/>
        </w:rPr>
      </w:pPr>
      <w:r w:rsidRPr="00BD03F7">
        <w:rPr>
          <w:i/>
          <w:sz w:val="24"/>
          <w:szCs w:val="24"/>
        </w:rPr>
        <w:t>Алгоритм подготовки к контрольной работе</w:t>
      </w:r>
      <w:r w:rsidRPr="00BD03F7">
        <w:rPr>
          <w:sz w:val="24"/>
          <w:szCs w:val="24"/>
        </w:rPr>
        <w:t>: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изучение конспектов лекций, раскрывающих материал, знание которого проверяется контрольной работой;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- повторение учебного материала, полученного при подготовке к семинарским, практическим занятиям и во время их проведения;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изучение дополнительной литературы, в которой конкретизируется содержание проверяемых знаний;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составление в мысленной форме ответов на поставленные в контрольной работе вопросы;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формирование психологической установки на успешное выполнение всех заданий. </w:t>
      </w:r>
    </w:p>
    <w:p w:rsidR="004B6438" w:rsidRPr="00BD03F7" w:rsidRDefault="004B6438" w:rsidP="004B6438">
      <w:pPr>
        <w:ind w:firstLine="709"/>
        <w:jc w:val="both"/>
        <w:rPr>
          <w:i/>
          <w:sz w:val="24"/>
          <w:szCs w:val="24"/>
        </w:rPr>
      </w:pPr>
    </w:p>
    <w:p w:rsidR="004B6438" w:rsidRPr="00BD03F7" w:rsidRDefault="004B6438" w:rsidP="004B6438">
      <w:pPr>
        <w:ind w:firstLine="709"/>
        <w:jc w:val="center"/>
        <w:rPr>
          <w:b/>
          <w:sz w:val="24"/>
          <w:szCs w:val="24"/>
        </w:rPr>
      </w:pPr>
      <w:r w:rsidRPr="00BD03F7">
        <w:rPr>
          <w:b/>
          <w:sz w:val="24"/>
          <w:szCs w:val="24"/>
        </w:rPr>
        <w:t>Методические указания к составлению граф-схемы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lastRenderedPageBreak/>
        <w:t xml:space="preserve">Схема – графическое представление определения, анализа или метода решения задачи, в котором используются символы для отображения данных.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Граф-схема – графическое изображение логических связей между основными субъектами текста (отношений между условно выделенными константами). </w:t>
      </w:r>
    </w:p>
    <w:p w:rsidR="004B6438" w:rsidRPr="00BD03F7" w:rsidRDefault="004B6438" w:rsidP="004B6438">
      <w:pPr>
        <w:ind w:firstLine="709"/>
        <w:jc w:val="both"/>
        <w:rPr>
          <w:i/>
          <w:sz w:val="24"/>
          <w:szCs w:val="24"/>
        </w:rPr>
      </w:pPr>
      <w:r w:rsidRPr="00BD03F7">
        <w:rPr>
          <w:sz w:val="24"/>
          <w:szCs w:val="24"/>
        </w:rPr>
        <w:t xml:space="preserve">Граф-схема может выполняться в следующих вариантах: </w:t>
      </w:r>
      <w:r w:rsidRPr="00BD03F7">
        <w:rPr>
          <w:i/>
          <w:sz w:val="24"/>
          <w:szCs w:val="24"/>
        </w:rPr>
        <w:t>(преподаватель может сразу указать требуемый вид граф-схемы в соответствии с содержанием задания и целями самостоятельной работы)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представить в наглядной форме иерархические отношения между понятиями;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представить функциональные отношения между элементами какой-либо системы (раздела), выраженными в тексте в форме понятий или категорий. </w:t>
      </w:r>
    </w:p>
    <w:p w:rsidR="004B6438" w:rsidRPr="00BD03F7" w:rsidRDefault="004B6438" w:rsidP="004B6438">
      <w:pPr>
        <w:ind w:firstLine="709"/>
        <w:jc w:val="center"/>
        <w:rPr>
          <w:sz w:val="24"/>
          <w:szCs w:val="24"/>
        </w:rPr>
      </w:pPr>
      <w:r w:rsidRPr="00BD03F7">
        <w:rPr>
          <w:i/>
          <w:sz w:val="24"/>
          <w:szCs w:val="24"/>
        </w:rPr>
        <w:t>Алгоритм выполнения задания: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1) выделить основные понятия, изученные в данном разделе (по данной теме);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2) определить, как понятия связаны между собой;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3) показать, как связаны между собой отдельные блоки понятий;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4) привести примеры взаимосвязей понятий в соответствии с созданной граф-схемой.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</w:p>
    <w:p w:rsidR="004B6438" w:rsidRPr="00BD03F7" w:rsidRDefault="004B6438" w:rsidP="004B6438">
      <w:pPr>
        <w:ind w:firstLine="709"/>
        <w:jc w:val="center"/>
        <w:rPr>
          <w:b/>
          <w:bCs/>
          <w:sz w:val="24"/>
          <w:szCs w:val="24"/>
        </w:rPr>
      </w:pPr>
      <w:r w:rsidRPr="00BD03F7">
        <w:rPr>
          <w:b/>
          <w:bCs/>
          <w:sz w:val="24"/>
          <w:szCs w:val="24"/>
        </w:rPr>
        <w:t>Методические указания по подготовке и оформлению реферата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Реферат – самостоятельная научно-исследовательская работа студента по раскрытию сути исследуемой проблемы, изложению различных точек зрения и собственных взглядов на нее. В реферате в последовательности должны быть все его структурные элементы: титульный лист, содержание, введение, основная часть, заключение, список использованных источников.</w:t>
      </w:r>
    </w:p>
    <w:p w:rsidR="004B6438" w:rsidRPr="00BD03F7" w:rsidRDefault="004B6438" w:rsidP="004B6438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1. Титульный лист реферата должен отражать название вуза, название факультета и кафедры, на которой выполняется данная работа, название реферата, фамилию и группу выполнившего, фамилию и ученую степень проверяющего. 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2. В оглавлении последовательно излагаются названия пунктов реферата, указываются страницы, с которых начинается каждый пункт.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3. Во введении формулируется суть исследуемой проблемы, обосновывается выбор темы, определяются ее значимость и актуальность, указываются цель и задачи реферата, дается характеристика используемой литературы.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4. Основная часть: каждый раздел доказательно раскрывает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схемы.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5. Заключение: подводятся итоги или дается обобщенный вывод по теме реферата, предлагаются рекомендации.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Содержание реферата должно быть логичным; изложение материала носить проблемно-тематический характер, а текст полностью отражать тему, отвечая следующим требованиям:</w:t>
      </w:r>
    </w:p>
    <w:p w:rsidR="004B6438" w:rsidRPr="00BD03F7" w:rsidRDefault="004B6438" w:rsidP="004B6438">
      <w:pPr>
        <w:tabs>
          <w:tab w:val="left" w:pos="360"/>
        </w:tabs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- актуальность рассматриваемой проблемы;</w:t>
      </w:r>
    </w:p>
    <w:p w:rsidR="004B6438" w:rsidRPr="00BD03F7" w:rsidRDefault="004B6438" w:rsidP="004B6438">
      <w:pPr>
        <w:tabs>
          <w:tab w:val="left" w:pos="360"/>
        </w:tabs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- обоснованность излагаемых проблем, вопросов, предложений;</w:t>
      </w:r>
    </w:p>
    <w:p w:rsidR="004B6438" w:rsidRPr="00BD03F7" w:rsidRDefault="004B6438" w:rsidP="004B6438">
      <w:pPr>
        <w:tabs>
          <w:tab w:val="left" w:pos="360"/>
        </w:tabs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- логичность, последовательность и краткость изложения;</w:t>
      </w:r>
    </w:p>
    <w:p w:rsidR="004B6438" w:rsidRPr="00BD03F7" w:rsidRDefault="004B6438" w:rsidP="004B6438">
      <w:pPr>
        <w:tabs>
          <w:tab w:val="left" w:pos="360"/>
        </w:tabs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- отражение мнения по проблеме реферирующего.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Ссылки по тексту реферата на используемые источники необходимо оформлять в квадратных скобках, указывая номер источника по списку литературы, приведенному в конце работы (</w:t>
      </w:r>
      <w:proofErr w:type="gramStart"/>
      <w:r w:rsidRPr="00BD03F7">
        <w:rPr>
          <w:sz w:val="24"/>
          <w:szCs w:val="24"/>
        </w:rPr>
        <w:t>например</w:t>
      </w:r>
      <w:proofErr w:type="gramEnd"/>
      <w:r w:rsidRPr="00BD03F7">
        <w:rPr>
          <w:sz w:val="24"/>
          <w:szCs w:val="24"/>
        </w:rPr>
        <w:t>: [2]). Через точку после номера указываются дословно цитируемые предложения автора или страницы его текстов (</w:t>
      </w:r>
      <w:proofErr w:type="gramStart"/>
      <w:r w:rsidRPr="00BD03F7">
        <w:rPr>
          <w:sz w:val="24"/>
          <w:szCs w:val="24"/>
        </w:rPr>
        <w:t>например</w:t>
      </w:r>
      <w:proofErr w:type="gramEnd"/>
      <w:r w:rsidRPr="00BD03F7">
        <w:rPr>
          <w:sz w:val="24"/>
          <w:szCs w:val="24"/>
        </w:rPr>
        <w:t>: [2. с. 24-25]). Собственные имена авторов в тексте реферата и источники на иностранном языке приводят на языке оригинала. Объем реферата как составной части педагогической практики должен составлять от 15 до 20 машинописных страниц формата А4. Размер шрифта «</w:t>
      </w:r>
      <w:proofErr w:type="spellStart"/>
      <w:r w:rsidRPr="00BD03F7">
        <w:rPr>
          <w:sz w:val="24"/>
          <w:szCs w:val="24"/>
        </w:rPr>
        <w:t>Times</w:t>
      </w:r>
      <w:proofErr w:type="spellEnd"/>
      <w:r w:rsidRPr="00BD03F7">
        <w:rPr>
          <w:sz w:val="24"/>
          <w:szCs w:val="24"/>
        </w:rPr>
        <w:t xml:space="preserve"> </w:t>
      </w:r>
      <w:proofErr w:type="spellStart"/>
      <w:r w:rsidRPr="00BD03F7">
        <w:rPr>
          <w:sz w:val="24"/>
          <w:szCs w:val="24"/>
        </w:rPr>
        <w:t>New</w:t>
      </w:r>
      <w:proofErr w:type="spellEnd"/>
      <w:r w:rsidRPr="00BD03F7">
        <w:rPr>
          <w:sz w:val="24"/>
          <w:szCs w:val="24"/>
        </w:rPr>
        <w:t xml:space="preserve"> </w:t>
      </w:r>
      <w:proofErr w:type="spellStart"/>
      <w:r w:rsidRPr="00BD03F7">
        <w:rPr>
          <w:sz w:val="24"/>
          <w:szCs w:val="24"/>
        </w:rPr>
        <w:t>Roman</w:t>
      </w:r>
      <w:proofErr w:type="spellEnd"/>
      <w:r w:rsidRPr="00BD03F7">
        <w:rPr>
          <w:sz w:val="24"/>
          <w:szCs w:val="24"/>
        </w:rPr>
        <w:t xml:space="preserve">» 14 </w:t>
      </w:r>
      <w:proofErr w:type="spellStart"/>
      <w:r w:rsidRPr="00BD03F7">
        <w:rPr>
          <w:sz w:val="24"/>
          <w:szCs w:val="24"/>
        </w:rPr>
        <w:t>пт</w:t>
      </w:r>
      <w:proofErr w:type="spellEnd"/>
      <w:r w:rsidRPr="00BD03F7">
        <w:rPr>
          <w:sz w:val="24"/>
          <w:szCs w:val="24"/>
        </w:rPr>
        <w:t xml:space="preserve">, межстрочный интервал, поля: правое — </w:t>
      </w:r>
      <w:smartTag w:uri="urn:schemas-microsoft-com:office:smarttags" w:element="metricconverter">
        <w:smartTagPr>
          <w:attr w:name="ProductID" w:val="10 мм"/>
        </w:smartTagPr>
        <w:r w:rsidRPr="00BD03F7">
          <w:rPr>
            <w:sz w:val="24"/>
            <w:szCs w:val="24"/>
          </w:rPr>
          <w:t>10 мм</w:t>
        </w:r>
      </w:smartTag>
      <w:r w:rsidRPr="00BD03F7">
        <w:rPr>
          <w:sz w:val="24"/>
          <w:szCs w:val="24"/>
        </w:rPr>
        <w:t xml:space="preserve">; </w:t>
      </w:r>
      <w:r w:rsidRPr="00BD03F7">
        <w:rPr>
          <w:sz w:val="24"/>
          <w:szCs w:val="24"/>
        </w:rPr>
        <w:lastRenderedPageBreak/>
        <w:t xml:space="preserve">верхнее, левое и нижнее — </w:t>
      </w:r>
      <w:smartTag w:uri="urn:schemas-microsoft-com:office:smarttags" w:element="metricconverter">
        <w:smartTagPr>
          <w:attr w:name="ProductID" w:val="20 мм"/>
        </w:smartTagPr>
        <w:r w:rsidRPr="00BD03F7">
          <w:rPr>
            <w:sz w:val="24"/>
            <w:szCs w:val="24"/>
          </w:rPr>
          <w:t>20 мм</w:t>
        </w:r>
      </w:smartTag>
      <w:r w:rsidRPr="00BD03F7">
        <w:rPr>
          <w:sz w:val="24"/>
          <w:szCs w:val="24"/>
        </w:rPr>
        <w:t>. Нумерация страниц должна быть сквозной, начиная с титульного листа (на титульном листе номер не ставится).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</w:p>
    <w:p w:rsidR="004B6438" w:rsidRPr="00BD03F7" w:rsidRDefault="004B6438" w:rsidP="004B6438">
      <w:pPr>
        <w:ind w:firstLine="709"/>
        <w:jc w:val="center"/>
        <w:rPr>
          <w:b/>
          <w:sz w:val="24"/>
          <w:szCs w:val="24"/>
        </w:rPr>
      </w:pPr>
      <w:r w:rsidRPr="00BD03F7">
        <w:rPr>
          <w:b/>
          <w:sz w:val="24"/>
          <w:szCs w:val="24"/>
        </w:rPr>
        <w:t>Методические указания по подготовке компьютерной презентации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Компьютерная презентация: демонстрация в наглядной форме основных положений доклада, степени освоения содержания проблемы.</w:t>
      </w:r>
    </w:p>
    <w:p w:rsidR="004B6438" w:rsidRPr="00BD03F7" w:rsidRDefault="004B6438" w:rsidP="004B643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D03F7">
        <w:rPr>
          <w:i/>
          <w:sz w:val="24"/>
          <w:szCs w:val="24"/>
        </w:rPr>
        <w:t>Алгоритм подготовки компьютерной презентации</w:t>
      </w:r>
      <w:r w:rsidRPr="00BD03F7">
        <w:rPr>
          <w:sz w:val="24"/>
          <w:szCs w:val="24"/>
        </w:rPr>
        <w:t>:</w:t>
      </w:r>
    </w:p>
    <w:p w:rsidR="004B6438" w:rsidRPr="00BD03F7" w:rsidRDefault="004B6438" w:rsidP="004B6438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1) подготовка и согласование с научным руководителем текста доклада;</w:t>
      </w:r>
    </w:p>
    <w:p w:rsidR="004B6438" w:rsidRPr="00BD03F7" w:rsidRDefault="004B6438" w:rsidP="004B6438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2) разработка структуры презентации;</w:t>
      </w:r>
    </w:p>
    <w:p w:rsidR="004B6438" w:rsidRPr="00BD03F7" w:rsidRDefault="004B6438" w:rsidP="004B6438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3) создание презентации в </w:t>
      </w:r>
      <w:proofErr w:type="spellStart"/>
      <w:r w:rsidRPr="00BD03F7">
        <w:rPr>
          <w:sz w:val="24"/>
          <w:szCs w:val="24"/>
        </w:rPr>
        <w:t>Power</w:t>
      </w:r>
      <w:proofErr w:type="spellEnd"/>
      <w:r w:rsidRPr="00BD03F7">
        <w:rPr>
          <w:sz w:val="24"/>
          <w:szCs w:val="24"/>
        </w:rPr>
        <w:t xml:space="preserve"> </w:t>
      </w:r>
      <w:proofErr w:type="spellStart"/>
      <w:r w:rsidRPr="00BD03F7">
        <w:rPr>
          <w:sz w:val="24"/>
          <w:szCs w:val="24"/>
        </w:rPr>
        <w:t>Point</w:t>
      </w:r>
      <w:proofErr w:type="spellEnd"/>
      <w:r w:rsidRPr="00BD03F7">
        <w:rPr>
          <w:sz w:val="24"/>
          <w:szCs w:val="24"/>
        </w:rPr>
        <w:t>;</w:t>
      </w:r>
    </w:p>
    <w:p w:rsidR="004B6438" w:rsidRPr="00BD03F7" w:rsidRDefault="004B6438" w:rsidP="004B6438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4) репетиция доклада с использованием презентации.</w:t>
      </w:r>
    </w:p>
    <w:p w:rsidR="004B6438" w:rsidRPr="00BD03F7" w:rsidRDefault="004B6438" w:rsidP="004B6438">
      <w:pPr>
        <w:tabs>
          <w:tab w:val="num" w:pos="900"/>
        </w:tabs>
        <w:autoSpaceDE w:val="0"/>
        <w:autoSpaceDN w:val="0"/>
        <w:adjustRightInd w:val="0"/>
        <w:ind w:firstLine="709"/>
        <w:jc w:val="center"/>
        <w:rPr>
          <w:i/>
          <w:sz w:val="24"/>
          <w:szCs w:val="24"/>
        </w:rPr>
      </w:pPr>
      <w:r w:rsidRPr="00BD03F7">
        <w:rPr>
          <w:i/>
          <w:sz w:val="24"/>
          <w:szCs w:val="24"/>
        </w:rPr>
        <w:t xml:space="preserve">Требования к оформлению компьютерной презентации: 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Презентация должна полностью </w:t>
      </w:r>
      <w:r w:rsidRPr="00BD03F7">
        <w:rPr>
          <w:bCs/>
          <w:sz w:val="24"/>
          <w:szCs w:val="24"/>
        </w:rPr>
        <w:t>соответствовать тексту вашего доклада</w:t>
      </w:r>
      <w:r w:rsidRPr="00BD03F7">
        <w:rPr>
          <w:sz w:val="24"/>
          <w:szCs w:val="24"/>
        </w:rPr>
        <w:t>. В первую очередь вам необходимо составить сам текст доклада, во вторую очередь – создать презентацию.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- Титульный слайд должен содержать тему доклада и фамилию, имя и отчество докладчика.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- Очередность слайдов должна четко соответствовать структуре вашего доклада. Не планируйте в процессе доклада возвращаться к предыдущим слайдам или перелистывать их вперед, это усложнит процесс и может сбить ход ваших рассуждений.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>- Не пытайтесь отразить в презентации весь текст доклада! Слайды должны демонстрировать лишь основные положения вашего доклада.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- Слайды </w:t>
      </w:r>
      <w:r w:rsidRPr="00BD03F7">
        <w:rPr>
          <w:bCs/>
          <w:sz w:val="24"/>
          <w:szCs w:val="24"/>
        </w:rPr>
        <w:t xml:space="preserve">не </w:t>
      </w:r>
      <w:r w:rsidRPr="00BD03F7">
        <w:rPr>
          <w:sz w:val="24"/>
          <w:szCs w:val="24"/>
        </w:rPr>
        <w:t xml:space="preserve">должны быть </w:t>
      </w:r>
      <w:r w:rsidRPr="00BD03F7">
        <w:rPr>
          <w:bCs/>
          <w:sz w:val="24"/>
          <w:szCs w:val="24"/>
        </w:rPr>
        <w:t xml:space="preserve">перегружены </w:t>
      </w:r>
      <w:r w:rsidRPr="00BD03F7">
        <w:rPr>
          <w:sz w:val="24"/>
          <w:szCs w:val="24"/>
        </w:rPr>
        <w:t xml:space="preserve">графической и текстовой </w:t>
      </w:r>
      <w:r w:rsidRPr="00BD03F7">
        <w:rPr>
          <w:bCs/>
          <w:sz w:val="24"/>
          <w:szCs w:val="24"/>
        </w:rPr>
        <w:t>информацией</w:t>
      </w:r>
      <w:r w:rsidRPr="00BD03F7">
        <w:rPr>
          <w:sz w:val="24"/>
          <w:szCs w:val="24"/>
        </w:rPr>
        <w:t>, различными эффектами анимации.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bCs/>
          <w:sz w:val="24"/>
          <w:szCs w:val="24"/>
        </w:rPr>
        <w:t xml:space="preserve">- Текст </w:t>
      </w:r>
      <w:r w:rsidRPr="00BD03F7">
        <w:rPr>
          <w:sz w:val="24"/>
          <w:szCs w:val="24"/>
        </w:rPr>
        <w:t xml:space="preserve">на слайдах </w:t>
      </w:r>
      <w:r w:rsidRPr="00BD03F7">
        <w:rPr>
          <w:bCs/>
          <w:sz w:val="24"/>
          <w:szCs w:val="24"/>
        </w:rPr>
        <w:t xml:space="preserve">не </w:t>
      </w:r>
      <w:r w:rsidRPr="00BD03F7">
        <w:rPr>
          <w:sz w:val="24"/>
          <w:szCs w:val="24"/>
        </w:rPr>
        <w:t xml:space="preserve">должен быть </w:t>
      </w:r>
      <w:r w:rsidRPr="00BD03F7">
        <w:rPr>
          <w:bCs/>
          <w:sz w:val="24"/>
          <w:szCs w:val="24"/>
        </w:rPr>
        <w:t>слишком мелким (кегель 24-28).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bCs/>
          <w:sz w:val="24"/>
          <w:szCs w:val="24"/>
        </w:rPr>
        <w:t xml:space="preserve">- Предложения </w:t>
      </w:r>
      <w:r w:rsidRPr="00BD03F7">
        <w:rPr>
          <w:sz w:val="24"/>
          <w:szCs w:val="24"/>
        </w:rPr>
        <w:t xml:space="preserve">должны быть короткими, максимум – </w:t>
      </w:r>
      <w:r w:rsidRPr="00BD03F7">
        <w:rPr>
          <w:bCs/>
          <w:sz w:val="24"/>
          <w:szCs w:val="24"/>
        </w:rPr>
        <w:t>7 слов</w:t>
      </w:r>
      <w:r w:rsidRPr="00BD03F7">
        <w:rPr>
          <w:sz w:val="24"/>
          <w:szCs w:val="24"/>
        </w:rPr>
        <w:t xml:space="preserve">. Каждая отдельная </w:t>
      </w:r>
      <w:r w:rsidRPr="00BD03F7">
        <w:rPr>
          <w:bCs/>
          <w:sz w:val="24"/>
          <w:szCs w:val="24"/>
        </w:rPr>
        <w:t xml:space="preserve">информация </w:t>
      </w:r>
      <w:r w:rsidRPr="00BD03F7">
        <w:rPr>
          <w:sz w:val="24"/>
          <w:szCs w:val="24"/>
        </w:rPr>
        <w:t xml:space="preserve">должна быть в отдельном предложении или </w:t>
      </w:r>
      <w:r w:rsidRPr="00BD03F7">
        <w:rPr>
          <w:bCs/>
          <w:sz w:val="24"/>
          <w:szCs w:val="24"/>
        </w:rPr>
        <w:t>на отдельном слайде</w:t>
      </w:r>
      <w:r w:rsidRPr="00BD03F7">
        <w:rPr>
          <w:sz w:val="24"/>
          <w:szCs w:val="24"/>
        </w:rPr>
        <w:t>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bCs/>
          <w:sz w:val="24"/>
          <w:szCs w:val="24"/>
        </w:rPr>
        <w:t xml:space="preserve">- Тезисы </w:t>
      </w:r>
      <w:r w:rsidRPr="00BD03F7">
        <w:rPr>
          <w:sz w:val="24"/>
          <w:szCs w:val="24"/>
        </w:rPr>
        <w:t xml:space="preserve">доклада должны быть </w:t>
      </w:r>
      <w:r w:rsidRPr="00BD03F7">
        <w:rPr>
          <w:bCs/>
          <w:sz w:val="24"/>
          <w:szCs w:val="24"/>
        </w:rPr>
        <w:t>общепонятными</w:t>
      </w:r>
      <w:r w:rsidRPr="00BD03F7">
        <w:rPr>
          <w:sz w:val="24"/>
          <w:szCs w:val="24"/>
        </w:rPr>
        <w:t>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bCs/>
          <w:sz w:val="24"/>
          <w:szCs w:val="24"/>
        </w:rPr>
        <w:t xml:space="preserve">- Не допускаются </w:t>
      </w:r>
      <w:r w:rsidRPr="00BD03F7">
        <w:rPr>
          <w:sz w:val="24"/>
          <w:szCs w:val="24"/>
        </w:rPr>
        <w:t xml:space="preserve">орфографические </w:t>
      </w:r>
      <w:r w:rsidRPr="00BD03F7">
        <w:rPr>
          <w:bCs/>
          <w:sz w:val="24"/>
          <w:szCs w:val="24"/>
        </w:rPr>
        <w:t xml:space="preserve">ошибки </w:t>
      </w:r>
      <w:r w:rsidRPr="00BD03F7">
        <w:rPr>
          <w:sz w:val="24"/>
          <w:szCs w:val="24"/>
        </w:rPr>
        <w:t>в тексте презентации!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BD03F7">
        <w:rPr>
          <w:bCs/>
          <w:sz w:val="24"/>
          <w:szCs w:val="24"/>
        </w:rPr>
        <w:t xml:space="preserve">- Иллюстрации </w:t>
      </w:r>
      <w:r w:rsidRPr="00BD03F7">
        <w:rPr>
          <w:sz w:val="24"/>
          <w:szCs w:val="24"/>
        </w:rPr>
        <w:t xml:space="preserve">(рисунки, графики, таблицы) должны иметь </w:t>
      </w:r>
      <w:r w:rsidRPr="00BD03F7">
        <w:rPr>
          <w:bCs/>
          <w:sz w:val="24"/>
          <w:szCs w:val="24"/>
        </w:rPr>
        <w:t>четкое</w:t>
      </w:r>
      <w:r w:rsidRPr="00BD03F7">
        <w:rPr>
          <w:sz w:val="24"/>
          <w:szCs w:val="24"/>
        </w:rPr>
        <w:t xml:space="preserve">, краткое и выразительное </w:t>
      </w:r>
      <w:r w:rsidRPr="00BD03F7">
        <w:rPr>
          <w:bCs/>
          <w:sz w:val="24"/>
          <w:szCs w:val="24"/>
        </w:rPr>
        <w:t>название</w:t>
      </w:r>
      <w:r w:rsidRPr="00BD03F7">
        <w:rPr>
          <w:sz w:val="24"/>
          <w:szCs w:val="24"/>
        </w:rPr>
        <w:t>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- В </w:t>
      </w:r>
      <w:r w:rsidRPr="00BD03F7">
        <w:rPr>
          <w:bCs/>
          <w:color w:val="000000"/>
          <w:sz w:val="24"/>
          <w:szCs w:val="24"/>
        </w:rPr>
        <w:t xml:space="preserve">дизайне </w:t>
      </w:r>
      <w:r w:rsidRPr="00BD03F7">
        <w:rPr>
          <w:color w:val="000000"/>
          <w:sz w:val="24"/>
          <w:szCs w:val="24"/>
        </w:rPr>
        <w:t xml:space="preserve">презентации придерживайтесь принципа </w:t>
      </w:r>
      <w:r w:rsidRPr="00BD03F7">
        <w:rPr>
          <w:bCs/>
          <w:color w:val="000000"/>
          <w:sz w:val="24"/>
          <w:szCs w:val="24"/>
        </w:rPr>
        <w:t>«чем меньше, тем лучше»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BD03F7">
        <w:rPr>
          <w:bCs/>
          <w:color w:val="000000"/>
          <w:sz w:val="24"/>
          <w:szCs w:val="24"/>
        </w:rPr>
        <w:t xml:space="preserve">- Не </w:t>
      </w:r>
      <w:r w:rsidRPr="00BD03F7">
        <w:rPr>
          <w:color w:val="000000"/>
          <w:sz w:val="24"/>
          <w:szCs w:val="24"/>
        </w:rPr>
        <w:t xml:space="preserve">следует использовать </w:t>
      </w:r>
      <w:r w:rsidRPr="00BD03F7">
        <w:rPr>
          <w:bCs/>
          <w:color w:val="000000"/>
          <w:sz w:val="24"/>
          <w:szCs w:val="24"/>
        </w:rPr>
        <w:t xml:space="preserve">более 3 </w:t>
      </w:r>
      <w:r w:rsidRPr="00BD03F7">
        <w:rPr>
          <w:color w:val="000000"/>
          <w:sz w:val="24"/>
          <w:szCs w:val="24"/>
        </w:rPr>
        <w:t xml:space="preserve">различных </w:t>
      </w:r>
      <w:r w:rsidRPr="00BD03F7">
        <w:rPr>
          <w:bCs/>
          <w:color w:val="000000"/>
          <w:sz w:val="24"/>
          <w:szCs w:val="24"/>
        </w:rPr>
        <w:t xml:space="preserve">цветов </w:t>
      </w:r>
      <w:r w:rsidRPr="00BD03F7">
        <w:rPr>
          <w:color w:val="000000"/>
          <w:sz w:val="24"/>
          <w:szCs w:val="24"/>
        </w:rPr>
        <w:t>на одном слайде.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BD03F7">
        <w:rPr>
          <w:bCs/>
          <w:color w:val="000000"/>
          <w:sz w:val="24"/>
          <w:szCs w:val="24"/>
        </w:rPr>
        <w:t>- Остерегайтесь светлых цветов</w:t>
      </w:r>
      <w:r w:rsidRPr="00BD03F7">
        <w:rPr>
          <w:color w:val="000000"/>
          <w:sz w:val="24"/>
          <w:szCs w:val="24"/>
        </w:rPr>
        <w:t>, они плохо видны издали.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- Сочетание цветов фона и текста должно быть таким, чтобы </w:t>
      </w:r>
      <w:r w:rsidRPr="00BD03F7">
        <w:rPr>
          <w:bCs/>
          <w:color w:val="000000"/>
          <w:sz w:val="24"/>
          <w:szCs w:val="24"/>
        </w:rPr>
        <w:t xml:space="preserve">текст легко </w:t>
      </w:r>
      <w:r w:rsidRPr="00BD03F7">
        <w:rPr>
          <w:color w:val="000000"/>
          <w:sz w:val="24"/>
          <w:szCs w:val="24"/>
        </w:rPr>
        <w:t xml:space="preserve">мог быть </w:t>
      </w:r>
      <w:r w:rsidRPr="00BD03F7">
        <w:rPr>
          <w:bCs/>
          <w:color w:val="000000"/>
          <w:sz w:val="24"/>
          <w:szCs w:val="24"/>
        </w:rPr>
        <w:t>прочитан</w:t>
      </w:r>
      <w:r w:rsidRPr="00BD03F7">
        <w:rPr>
          <w:color w:val="000000"/>
          <w:sz w:val="24"/>
          <w:szCs w:val="24"/>
        </w:rPr>
        <w:t xml:space="preserve">. Лучшее сочетание: </w:t>
      </w:r>
      <w:r w:rsidRPr="00BD03F7">
        <w:rPr>
          <w:bCs/>
          <w:color w:val="000000"/>
          <w:sz w:val="24"/>
          <w:szCs w:val="24"/>
        </w:rPr>
        <w:t>белый фон, черный текст</w:t>
      </w:r>
      <w:r w:rsidRPr="00BD03F7">
        <w:rPr>
          <w:color w:val="000000"/>
          <w:sz w:val="24"/>
          <w:szCs w:val="24"/>
        </w:rPr>
        <w:t xml:space="preserve">. В качестве основного шрифта рекомендуется использовать </w:t>
      </w:r>
      <w:r w:rsidRPr="00BD03F7">
        <w:rPr>
          <w:bCs/>
          <w:color w:val="000000"/>
          <w:sz w:val="24"/>
          <w:szCs w:val="24"/>
        </w:rPr>
        <w:t xml:space="preserve">черный </w:t>
      </w:r>
      <w:r w:rsidRPr="00BD03F7">
        <w:rPr>
          <w:color w:val="000000"/>
          <w:sz w:val="24"/>
          <w:szCs w:val="24"/>
        </w:rPr>
        <w:t xml:space="preserve">или </w:t>
      </w:r>
      <w:r w:rsidRPr="00BD03F7">
        <w:rPr>
          <w:bCs/>
          <w:color w:val="0F243E"/>
          <w:sz w:val="24"/>
          <w:szCs w:val="24"/>
        </w:rPr>
        <w:t>темно-синий.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- Лучше использовать </w:t>
      </w:r>
      <w:r w:rsidRPr="00BD03F7">
        <w:rPr>
          <w:bCs/>
          <w:color w:val="000000"/>
          <w:sz w:val="24"/>
          <w:szCs w:val="24"/>
        </w:rPr>
        <w:t xml:space="preserve">одну цветовую гамму </w:t>
      </w:r>
      <w:r w:rsidRPr="00BD03F7">
        <w:rPr>
          <w:color w:val="000000"/>
          <w:sz w:val="24"/>
          <w:szCs w:val="24"/>
        </w:rPr>
        <w:t>во всей презентации, а не различные стили для каждого слайда.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3F7">
        <w:rPr>
          <w:color w:val="000000"/>
          <w:sz w:val="24"/>
          <w:szCs w:val="24"/>
        </w:rPr>
        <w:t xml:space="preserve">- Используйте только </w:t>
      </w:r>
      <w:r w:rsidRPr="00BD03F7">
        <w:rPr>
          <w:bCs/>
          <w:color w:val="000000"/>
          <w:sz w:val="24"/>
          <w:szCs w:val="24"/>
        </w:rPr>
        <w:t>один вид шрифта</w:t>
      </w:r>
      <w:r w:rsidRPr="00BD03F7">
        <w:rPr>
          <w:color w:val="000000"/>
          <w:sz w:val="24"/>
          <w:szCs w:val="24"/>
        </w:rPr>
        <w:t xml:space="preserve">. Лучше использовать </w:t>
      </w:r>
      <w:r w:rsidRPr="00BD03F7">
        <w:rPr>
          <w:bCs/>
          <w:color w:val="000000"/>
          <w:sz w:val="24"/>
          <w:szCs w:val="24"/>
        </w:rPr>
        <w:t xml:space="preserve">простой печатный шрифт </w:t>
      </w:r>
      <w:r w:rsidRPr="00BD03F7">
        <w:rPr>
          <w:color w:val="000000"/>
          <w:sz w:val="24"/>
          <w:szCs w:val="24"/>
        </w:rPr>
        <w:t>вместо экзотических и витиеватых шрифтов.</w:t>
      </w:r>
    </w:p>
    <w:p w:rsidR="004B6438" w:rsidRPr="00BD03F7" w:rsidRDefault="004B6438" w:rsidP="004B6438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Style w:val="mw-headline"/>
          <w:rFonts w:eastAsia="Calibri"/>
          <w:sz w:val="24"/>
          <w:szCs w:val="24"/>
        </w:rPr>
      </w:pPr>
      <w:r w:rsidRPr="00BD03F7">
        <w:rPr>
          <w:sz w:val="24"/>
          <w:szCs w:val="24"/>
        </w:rPr>
        <w:t>- Финальным слайдом, как правило, благодарят за внимание, дают информацию для контактов.</w:t>
      </w:r>
    </w:p>
    <w:p w:rsidR="004B6438" w:rsidRPr="00BD03F7" w:rsidRDefault="004B6438" w:rsidP="004B6438">
      <w:pPr>
        <w:pStyle w:val="a6"/>
        <w:spacing w:before="0" w:beforeAutospacing="0" w:after="0" w:afterAutospacing="0"/>
        <w:ind w:left="0" w:firstLine="709"/>
        <w:jc w:val="center"/>
        <w:rPr>
          <w:color w:val="000000"/>
        </w:rPr>
      </w:pPr>
      <w:r w:rsidRPr="00BD03F7">
        <w:rPr>
          <w:i/>
          <w:iCs/>
          <w:color w:val="000000"/>
        </w:rPr>
        <w:t xml:space="preserve">Требования к тексту презентации: </w:t>
      </w:r>
    </w:p>
    <w:p w:rsidR="004B6438" w:rsidRPr="00BD03F7" w:rsidRDefault="004B6438" w:rsidP="004B6438">
      <w:pPr>
        <w:pStyle w:val="a6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D03F7">
        <w:rPr>
          <w:color w:val="000000"/>
        </w:rPr>
        <w:t>- не пишите длинно;</w:t>
      </w:r>
    </w:p>
    <w:p w:rsidR="004B6438" w:rsidRPr="00BD03F7" w:rsidRDefault="004B6438" w:rsidP="004B6438">
      <w:pPr>
        <w:pStyle w:val="a6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D03F7">
        <w:rPr>
          <w:color w:val="000000"/>
        </w:rPr>
        <w:t>- разбивайте текстовую информацию на слайды;</w:t>
      </w:r>
    </w:p>
    <w:p w:rsidR="004B6438" w:rsidRPr="00BD03F7" w:rsidRDefault="004B6438" w:rsidP="004B6438">
      <w:pPr>
        <w:pStyle w:val="a6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D03F7">
        <w:rPr>
          <w:color w:val="000000"/>
        </w:rPr>
        <w:t>- используйте заголовки и подзаголовки;</w:t>
      </w:r>
    </w:p>
    <w:p w:rsidR="004B6438" w:rsidRPr="00BD03F7" w:rsidRDefault="004B6438" w:rsidP="004B6438">
      <w:pPr>
        <w:pStyle w:val="a6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D03F7">
        <w:rPr>
          <w:color w:val="000000"/>
        </w:rPr>
        <w:t>- для повышения удобочитаемости используйте: форматирование, списки, подбор шрифтов.</w:t>
      </w:r>
    </w:p>
    <w:p w:rsidR="004B6438" w:rsidRPr="00BD03F7" w:rsidRDefault="004B6438" w:rsidP="004B6438">
      <w:pPr>
        <w:pStyle w:val="a6"/>
        <w:spacing w:before="0" w:beforeAutospacing="0" w:after="0" w:afterAutospacing="0"/>
        <w:ind w:left="0" w:firstLine="709"/>
        <w:jc w:val="center"/>
        <w:rPr>
          <w:color w:val="000000"/>
        </w:rPr>
      </w:pPr>
      <w:r w:rsidRPr="00BD03F7">
        <w:rPr>
          <w:i/>
          <w:iCs/>
          <w:color w:val="000000"/>
        </w:rPr>
        <w:t xml:space="preserve">Требования к фону презентации: </w:t>
      </w:r>
    </w:p>
    <w:p w:rsidR="004B6438" w:rsidRPr="00BD03F7" w:rsidRDefault="004B6438" w:rsidP="004B6438">
      <w:pPr>
        <w:pStyle w:val="a6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D03F7">
        <w:rPr>
          <w:color w:val="000000"/>
        </w:rPr>
        <w:t xml:space="preserve">Рекомендуется использовать: синий на белом, черный на желтом, зеленый на белом, черный на белом, белый на синем, зеленый на красном, красный на желтом, </w:t>
      </w:r>
      <w:r w:rsidRPr="00BD03F7">
        <w:rPr>
          <w:color w:val="000000"/>
        </w:rPr>
        <w:lastRenderedPageBreak/>
        <w:t>красный на белом, оранжевый на черном, черный на красном, оранжевый на белом, красный на зеленом.</w:t>
      </w:r>
    </w:p>
    <w:p w:rsidR="004B6438" w:rsidRPr="00BD03F7" w:rsidRDefault="004B6438" w:rsidP="004B6438">
      <w:pPr>
        <w:pStyle w:val="a6"/>
        <w:spacing w:before="0" w:beforeAutospacing="0" w:after="0" w:afterAutospacing="0"/>
        <w:ind w:left="0" w:firstLine="709"/>
        <w:jc w:val="center"/>
        <w:rPr>
          <w:color w:val="000000"/>
        </w:rPr>
      </w:pPr>
      <w:r w:rsidRPr="00BD03F7">
        <w:rPr>
          <w:i/>
          <w:iCs/>
          <w:color w:val="000000"/>
        </w:rPr>
        <w:t xml:space="preserve">Требования к иллюстрациям презентации: </w:t>
      </w:r>
    </w:p>
    <w:p w:rsidR="004B6438" w:rsidRPr="00BD03F7" w:rsidRDefault="004B6438" w:rsidP="004B6438">
      <w:pPr>
        <w:pStyle w:val="a6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D03F7">
        <w:rPr>
          <w:color w:val="000000"/>
        </w:rPr>
        <w:t xml:space="preserve">- Чем </w:t>
      </w:r>
      <w:proofErr w:type="spellStart"/>
      <w:r w:rsidRPr="00BD03F7">
        <w:rPr>
          <w:color w:val="000000"/>
        </w:rPr>
        <w:t>абстрактнее</w:t>
      </w:r>
      <w:proofErr w:type="spellEnd"/>
      <w:r w:rsidRPr="00BD03F7">
        <w:rPr>
          <w:color w:val="000000"/>
        </w:rPr>
        <w:t xml:space="preserve"> материал, тем действеннее иллюстрация.</w:t>
      </w:r>
    </w:p>
    <w:p w:rsidR="004B6438" w:rsidRPr="00BD03F7" w:rsidRDefault="004B6438" w:rsidP="004B6438">
      <w:pPr>
        <w:pStyle w:val="a6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D03F7">
        <w:rPr>
          <w:color w:val="000000"/>
        </w:rPr>
        <w:t>- Что можно изобразить, лучше не описывать словами.</w:t>
      </w:r>
    </w:p>
    <w:p w:rsidR="004B6438" w:rsidRPr="00BD03F7" w:rsidRDefault="004B6438" w:rsidP="004B6438">
      <w:pPr>
        <w:pStyle w:val="a6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D03F7">
        <w:rPr>
          <w:color w:val="000000"/>
        </w:rPr>
        <w:t>- Изображать то, что трудно или невозможно описать словами.</w:t>
      </w:r>
    </w:p>
    <w:p w:rsidR="004B6438" w:rsidRPr="00BD03F7" w:rsidRDefault="004B6438" w:rsidP="004B6438">
      <w:pPr>
        <w:pStyle w:val="a6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D03F7">
        <w:rPr>
          <w:color w:val="000000"/>
        </w:rPr>
        <w:t>- Используйте</w:t>
      </w:r>
      <w:r w:rsidRPr="00BD03F7">
        <w:rPr>
          <w:rStyle w:val="apple-converted-space"/>
          <w:color w:val="000000"/>
        </w:rPr>
        <w:t xml:space="preserve"> </w:t>
      </w:r>
      <w:r w:rsidRPr="00BD03F7">
        <w:rPr>
          <w:bCs/>
          <w:color w:val="000000"/>
        </w:rPr>
        <w:t xml:space="preserve">анимацию, </w:t>
      </w:r>
      <w:r w:rsidRPr="00BD03F7">
        <w:rPr>
          <w:color w:val="000000"/>
        </w:rPr>
        <w:t>как одно из эффективных средств привлечения внимания пользователя и управления им.</w:t>
      </w:r>
    </w:p>
    <w:p w:rsidR="004B6438" w:rsidRPr="00BD03F7" w:rsidRDefault="004B6438" w:rsidP="004B6438">
      <w:pPr>
        <w:pStyle w:val="a6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D03F7">
        <w:rPr>
          <w:color w:val="000000"/>
        </w:rPr>
        <w:t>- Используйте</w:t>
      </w:r>
      <w:r w:rsidRPr="00BD03F7">
        <w:rPr>
          <w:rStyle w:val="apple-converted-space"/>
          <w:color w:val="000000"/>
        </w:rPr>
        <w:t xml:space="preserve"> </w:t>
      </w:r>
      <w:r w:rsidRPr="00BD03F7">
        <w:rPr>
          <w:bCs/>
          <w:color w:val="000000"/>
        </w:rPr>
        <w:t>видеоинформацию,</w:t>
      </w:r>
      <w:r w:rsidRPr="00BD03F7">
        <w:rPr>
          <w:color w:val="000000"/>
        </w:rPr>
        <w:t xml:space="preserve"> позволяющую в динамике демонстрировать информацию в режиме реального времени, что недоступно при традиционном обучении.</w:t>
      </w:r>
    </w:p>
    <w:p w:rsidR="004B6438" w:rsidRPr="00BD03F7" w:rsidRDefault="004B6438" w:rsidP="004B6438">
      <w:pPr>
        <w:pStyle w:val="a6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D03F7">
        <w:rPr>
          <w:color w:val="000000"/>
        </w:rPr>
        <w:t>- Помните, что видеоинформация требует больших затрат вычислительных ресурсов и значительных затрат на доставку и воспроизведение изображения.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</w:p>
    <w:p w:rsidR="004B6438" w:rsidRPr="00BD03F7" w:rsidRDefault="004B6438" w:rsidP="004B6438">
      <w:pPr>
        <w:ind w:firstLine="709"/>
        <w:jc w:val="both"/>
        <w:rPr>
          <w:b/>
          <w:sz w:val="24"/>
          <w:szCs w:val="24"/>
        </w:rPr>
      </w:pPr>
      <w:r w:rsidRPr="00BD03F7">
        <w:rPr>
          <w:b/>
          <w:sz w:val="24"/>
          <w:szCs w:val="24"/>
        </w:rPr>
        <w:t>4. Критерии оценивания результатов выполнения заданий по самостоятельной работе обучающихся.</w:t>
      </w:r>
    </w:p>
    <w:p w:rsidR="004B6438" w:rsidRPr="00BD03F7" w:rsidRDefault="004B6438" w:rsidP="004B6438">
      <w:pPr>
        <w:ind w:firstLine="709"/>
        <w:jc w:val="both"/>
        <w:rPr>
          <w:sz w:val="24"/>
          <w:szCs w:val="24"/>
        </w:rPr>
      </w:pPr>
      <w:r w:rsidRPr="00BD03F7">
        <w:rPr>
          <w:sz w:val="24"/>
          <w:szCs w:val="24"/>
        </w:rPr>
        <w:t xml:space="preserve">Критерии оценивания выполненных заданий представлены </w:t>
      </w:r>
      <w:r w:rsidRPr="00BD03F7">
        <w:rPr>
          <w:b/>
          <w:i/>
          <w:sz w:val="24"/>
          <w:szCs w:val="24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BD03F7">
        <w:rPr>
          <w:sz w:val="24"/>
          <w:szCs w:val="24"/>
        </w:rPr>
        <w:t>, который прикреплен к рабочей программе дисциплины, раздел 6 «Учебно-методическое обеспечение по дисциплине (модулю)», в информационной системе Университета.</w:t>
      </w:r>
    </w:p>
    <w:p w:rsidR="004B6438" w:rsidRPr="00BD03F7" w:rsidRDefault="004B6438">
      <w:pPr>
        <w:rPr>
          <w:sz w:val="24"/>
          <w:szCs w:val="24"/>
        </w:rPr>
      </w:pPr>
    </w:p>
    <w:sectPr w:rsidR="004B6438" w:rsidRPr="00BD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9D"/>
    <w:rsid w:val="0036719D"/>
    <w:rsid w:val="004B6438"/>
    <w:rsid w:val="00794C3A"/>
    <w:rsid w:val="008E51E9"/>
    <w:rsid w:val="009C74B1"/>
    <w:rsid w:val="00BD03F7"/>
    <w:rsid w:val="00C17E3D"/>
    <w:rsid w:val="00E02F37"/>
    <w:rsid w:val="00EE680D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1196B1-A47F-4BCB-97F0-99FB08AF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E680D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EE680D"/>
    <w:pPr>
      <w:shd w:val="clear" w:color="auto" w:fill="FFFFFF"/>
      <w:spacing w:after="360" w:line="322" w:lineRule="exact"/>
      <w:ind w:hanging="560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4B643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B6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aliases w:val="Обычный (Web)"/>
    <w:basedOn w:val="a"/>
    <w:uiPriority w:val="99"/>
    <w:qFormat/>
    <w:rsid w:val="004B6438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character" w:customStyle="1" w:styleId="apple-converted-space">
    <w:name w:val="apple-converted-space"/>
    <w:rsid w:val="004B6438"/>
  </w:style>
  <w:style w:type="character" w:customStyle="1" w:styleId="mw-headline">
    <w:name w:val="mw-headline"/>
    <w:rsid w:val="004B6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Евгений Носов</cp:lastModifiedBy>
  <cp:revision>6</cp:revision>
  <dcterms:created xsi:type="dcterms:W3CDTF">2019-09-29T09:31:00Z</dcterms:created>
  <dcterms:modified xsi:type="dcterms:W3CDTF">2023-11-04T12:02:00Z</dcterms:modified>
</cp:coreProperties>
</file>