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A25EE3" w:rsidRDefault="00A25EE3" w:rsidP="00A25EE3">
      <w:pPr>
        <w:jc w:val="center"/>
        <w:rPr>
          <w:b/>
          <w:sz w:val="28"/>
          <w:szCs w:val="28"/>
          <w:u w:val="single"/>
        </w:rPr>
      </w:pPr>
    </w:p>
    <w:p w:rsidR="00A25EE3" w:rsidRPr="00A25EE3" w:rsidRDefault="00145EF2" w:rsidP="00A25EE3">
      <w:pPr>
        <w:jc w:val="center"/>
        <w:rPr>
          <w:sz w:val="28"/>
        </w:rPr>
      </w:pPr>
      <w:r>
        <w:rPr>
          <w:b/>
          <w:sz w:val="28"/>
          <w:u w:val="single"/>
        </w:rPr>
        <w:t>Симуляционный курс</w:t>
      </w:r>
    </w:p>
    <w:p w:rsidR="00A25EE3" w:rsidRP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Default="00C676B6" w:rsidP="00A25EE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31.08.58 ОТОРИНОЛАРИНГОЛОГИЯ</w:t>
      </w:r>
    </w:p>
    <w:p w:rsidR="00113445" w:rsidRPr="00A25EE3" w:rsidRDefault="00113445" w:rsidP="00A25EE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1 курс</w:t>
      </w:r>
      <w:bookmarkStart w:id="0" w:name="_GoBack"/>
      <w:bookmarkEnd w:id="0"/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4B2C94" w:rsidRPr="00145EF2" w:rsidRDefault="00A25EE3" w:rsidP="00F95F06">
      <w:pPr>
        <w:ind w:firstLine="709"/>
        <w:jc w:val="both"/>
        <w:rPr>
          <w:color w:val="000000"/>
          <w:sz w:val="28"/>
          <w:szCs w:val="28"/>
        </w:rPr>
      </w:pPr>
      <w:r w:rsidRPr="00145EF2">
        <w:rPr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</w:t>
      </w:r>
      <w:r w:rsidR="00C676B6" w:rsidRPr="00145EF2">
        <w:rPr>
          <w:color w:val="000000"/>
          <w:sz w:val="28"/>
          <w:szCs w:val="28"/>
        </w:rPr>
        <w:t>ования по специальности 31.08.58 «Оториноларингология</w:t>
      </w:r>
      <w:r w:rsidRPr="00145EF2">
        <w:rPr>
          <w:color w:val="000000"/>
          <w:sz w:val="28"/>
          <w:szCs w:val="28"/>
        </w:rPr>
        <w:t>», утвержденной ученым советом ФГБОУ ВО ОрГМУ Минздрава России</w:t>
      </w:r>
      <w:r w:rsidR="00F95F06" w:rsidRPr="00145EF2">
        <w:rPr>
          <w:color w:val="000000"/>
          <w:sz w:val="28"/>
          <w:szCs w:val="28"/>
        </w:rPr>
        <w:t xml:space="preserve"> </w:t>
      </w:r>
      <w:r w:rsidR="00F52B70" w:rsidRPr="00145EF2">
        <w:rPr>
          <w:color w:val="000000"/>
          <w:sz w:val="28"/>
          <w:szCs w:val="28"/>
        </w:rPr>
        <w:t>протокол № 11 от «22» июня 2018 г.</w:t>
      </w:r>
    </w:p>
    <w:p w:rsidR="004B2C94" w:rsidRPr="00145EF2" w:rsidRDefault="004B2C94" w:rsidP="00F5136B">
      <w:pPr>
        <w:ind w:firstLine="709"/>
        <w:jc w:val="center"/>
        <w:rPr>
          <w:sz w:val="28"/>
          <w:szCs w:val="28"/>
        </w:rPr>
      </w:pPr>
    </w:p>
    <w:p w:rsidR="00F95F06" w:rsidRPr="00145EF2" w:rsidRDefault="00F95F06" w:rsidP="00F5136B">
      <w:pPr>
        <w:ind w:firstLine="709"/>
        <w:jc w:val="center"/>
        <w:rPr>
          <w:sz w:val="28"/>
          <w:szCs w:val="28"/>
        </w:rPr>
      </w:pPr>
    </w:p>
    <w:p w:rsidR="00F95F06" w:rsidRPr="00145EF2" w:rsidRDefault="00F95F06" w:rsidP="00F5136B">
      <w:pPr>
        <w:ind w:firstLine="709"/>
        <w:jc w:val="center"/>
        <w:rPr>
          <w:sz w:val="28"/>
          <w:szCs w:val="28"/>
        </w:rPr>
      </w:pPr>
    </w:p>
    <w:p w:rsidR="00F95F06" w:rsidRPr="00145EF2" w:rsidRDefault="00F95F06" w:rsidP="00F5136B">
      <w:pPr>
        <w:ind w:firstLine="709"/>
        <w:jc w:val="center"/>
        <w:rPr>
          <w:sz w:val="28"/>
          <w:szCs w:val="28"/>
        </w:rPr>
      </w:pPr>
    </w:p>
    <w:p w:rsidR="00A25EE3" w:rsidRPr="00145EF2" w:rsidRDefault="00FD5B6B" w:rsidP="00F5136B">
      <w:pPr>
        <w:ind w:firstLine="709"/>
        <w:jc w:val="center"/>
        <w:rPr>
          <w:b/>
          <w:sz w:val="28"/>
        </w:rPr>
      </w:pPr>
      <w:r w:rsidRPr="00145EF2">
        <w:rPr>
          <w:b/>
          <w:sz w:val="28"/>
          <w:szCs w:val="28"/>
        </w:rPr>
        <w:t>Оренбург</w:t>
      </w:r>
      <w:r w:rsidR="00A25EE3" w:rsidRPr="00145EF2">
        <w:rPr>
          <w:b/>
          <w:sz w:val="28"/>
          <w:szCs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 xml:space="preserve">закрепление и систематизация знаний </w:t>
      </w:r>
      <w:r w:rsidR="00A25EE3" w:rsidRPr="00A25EE3">
        <w:rPr>
          <w:sz w:val="28"/>
        </w:rPr>
        <w:t>по этио</w:t>
      </w:r>
      <w:r w:rsidR="00C676B6">
        <w:rPr>
          <w:sz w:val="28"/>
        </w:rPr>
        <w:t xml:space="preserve">логии, патогенезу, клинике, </w:t>
      </w:r>
      <w:r w:rsidR="00A25EE3" w:rsidRPr="00A25EE3">
        <w:rPr>
          <w:sz w:val="28"/>
        </w:rPr>
        <w:t>лече</w:t>
      </w:r>
      <w:r w:rsidR="00C676B6">
        <w:rPr>
          <w:sz w:val="28"/>
        </w:rPr>
        <w:t>нию и</w:t>
      </w:r>
      <w:r w:rsidR="00A25EE3" w:rsidRPr="00A25EE3">
        <w:rPr>
          <w:sz w:val="28"/>
        </w:rPr>
        <w:t xml:space="preserve"> диспансеризаци</w:t>
      </w:r>
      <w:r w:rsidR="00C676B6">
        <w:rPr>
          <w:sz w:val="28"/>
        </w:rPr>
        <w:t>и</w:t>
      </w:r>
      <w:r w:rsidR="00A25EE3" w:rsidRPr="00A25EE3">
        <w:rPr>
          <w:sz w:val="28"/>
        </w:rPr>
        <w:t xml:space="preserve"> боль</w:t>
      </w:r>
      <w:r w:rsidR="00C676B6">
        <w:rPr>
          <w:sz w:val="28"/>
        </w:rPr>
        <w:t>ных с ЛОР патологией.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A25EE3" w:rsidRDefault="00A25EE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873"/>
        <w:gridCol w:w="2714"/>
        <w:gridCol w:w="2276"/>
        <w:gridCol w:w="2074"/>
      </w:tblGrid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Тема самостоятельной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Форма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F1A33">
              <w:rPr>
                <w:sz w:val="28"/>
                <w:szCs w:val="28"/>
              </w:rPr>
              <w:t>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Форма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контактной </w:t>
            </w:r>
          </w:p>
          <w:p w:rsidR="006F14A4" w:rsidRPr="000F1A33" w:rsidRDefault="000F1A33" w:rsidP="00A2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работы </w:t>
            </w:r>
            <w:r w:rsidR="006F14A4" w:rsidRPr="000F1A33">
              <w:rPr>
                <w:sz w:val="28"/>
                <w:szCs w:val="28"/>
              </w:rPr>
              <w:t xml:space="preserve"> </w:t>
            </w:r>
          </w:p>
          <w:p w:rsidR="006F14A4" w:rsidRPr="000F1A33" w:rsidRDefault="000F1A33" w:rsidP="00A2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="006F14A4" w:rsidRPr="000F1A33">
              <w:rPr>
                <w:sz w:val="28"/>
                <w:szCs w:val="28"/>
              </w:rPr>
              <w:t xml:space="preserve">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текущего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F1A33">
              <w:rPr>
                <w:sz w:val="28"/>
                <w:szCs w:val="28"/>
              </w:rPr>
              <w:t>контроля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9978D9" w:rsidRPr="00A25EE3" w:rsidTr="00A25EE3">
        <w:tc>
          <w:tcPr>
            <w:tcW w:w="0" w:type="auto"/>
            <w:gridSpan w:val="5"/>
            <w:shd w:val="clear" w:color="auto" w:fill="auto"/>
          </w:tcPr>
          <w:p w:rsidR="009978D9" w:rsidRPr="00A25EE3" w:rsidRDefault="009978D9" w:rsidP="00A25EE3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</w:t>
            </w:r>
            <w:r w:rsidR="00A25EE3" w:rsidRPr="00A25EE3">
              <w:rPr>
                <w:i/>
                <w:sz w:val="26"/>
                <w:szCs w:val="26"/>
              </w:rPr>
              <w:t>ая работа в рамках практических</w:t>
            </w:r>
            <w:r w:rsidRPr="00A25EE3">
              <w:rPr>
                <w:i/>
                <w:sz w:val="26"/>
                <w:szCs w:val="26"/>
              </w:rPr>
              <w:t xml:space="preserve"> занятий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A25EE3" w:rsidRPr="0024749A" w:rsidRDefault="00A25EE3" w:rsidP="00BA5292">
            <w:pPr>
              <w:pStyle w:val="aa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A25EE3" w:rsidRPr="000F1A33" w:rsidRDefault="00A25EE3" w:rsidP="00145EF2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Тема</w:t>
            </w:r>
            <w:r w:rsidR="00145EF2">
              <w:rPr>
                <w:sz w:val="28"/>
                <w:szCs w:val="28"/>
              </w:rPr>
              <w:t>:</w:t>
            </w:r>
            <w:r w:rsidRPr="000F1A33">
              <w:rPr>
                <w:sz w:val="28"/>
                <w:szCs w:val="28"/>
              </w:rPr>
              <w:t xml:space="preserve"> «</w:t>
            </w:r>
            <w:r w:rsidR="00145EF2" w:rsidRPr="00145EF2">
              <w:rPr>
                <w:sz w:val="28"/>
                <w:szCs w:val="28"/>
              </w:rPr>
              <w:t>Отработка навыков исследования носа и околоносовых пазух Передняя и задняя риноскопия.</w:t>
            </w:r>
            <w:r w:rsidR="00145EF2" w:rsidRPr="00145EF2">
              <w:rPr>
                <w:color w:val="000000"/>
                <w:sz w:val="28"/>
                <w:szCs w:val="28"/>
              </w:rPr>
              <w:t xml:space="preserve"> Эндоскопическое исследование полости носа и носоглотки. Чтение рентгенограмм и томограмм носа и околоносовых пазух</w:t>
            </w:r>
            <w:r w:rsidRPr="000F1A33">
              <w:rPr>
                <w:sz w:val="28"/>
                <w:szCs w:val="28"/>
              </w:rPr>
              <w:t>»</w:t>
            </w:r>
            <w:r w:rsidR="000F1A33" w:rsidRPr="000F1A33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25EE3" w:rsidRPr="000F1A33" w:rsidRDefault="00145EF2" w:rsidP="000F1A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A25EE3" w:rsidRPr="000F1A33">
              <w:rPr>
                <w:sz w:val="28"/>
                <w:szCs w:val="28"/>
              </w:rPr>
              <w:t>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</w:t>
            </w:r>
            <w:r w:rsidR="0024749A" w:rsidRPr="000F1A33">
              <w:rPr>
                <w:sz w:val="28"/>
                <w:szCs w:val="28"/>
              </w:rPr>
              <w:t>тивными документами</w:t>
            </w:r>
            <w:r w:rsidR="00A25EE3" w:rsidRPr="000F1A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25EE3" w:rsidRPr="000F1A33" w:rsidRDefault="00A25EE3" w:rsidP="000F1A33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Решение проблемно – ситуационных задач;</w:t>
            </w:r>
          </w:p>
          <w:p w:rsidR="00A25EE3" w:rsidRPr="00D47A58" w:rsidRDefault="00A25EE3" w:rsidP="000F1A33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устный опрос; проверка практических навыков</w:t>
            </w:r>
          </w:p>
        </w:tc>
        <w:tc>
          <w:tcPr>
            <w:tcW w:w="0" w:type="auto"/>
            <w:shd w:val="clear" w:color="auto" w:fill="auto"/>
          </w:tcPr>
          <w:p w:rsidR="00A25EE3" w:rsidRPr="000F1A33" w:rsidRDefault="00A25EE3" w:rsidP="000F1A33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BA5292">
            <w:pPr>
              <w:pStyle w:val="aa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0F1A33" w:rsidRDefault="0024749A" w:rsidP="00145EF2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Тема «</w:t>
            </w:r>
            <w:r w:rsidR="00145EF2" w:rsidRPr="00145EF2">
              <w:rPr>
                <w:color w:val="000000"/>
                <w:sz w:val="28"/>
                <w:szCs w:val="28"/>
              </w:rPr>
              <w:t>Отработка практических навыков обследования глотки и пищевода, гортани и трахеи. Мезофарингоскопия и гипофарингоскопия. Непрямая и прямая ларингоскопия. Эндоскопическое исследование ротоглотки и гортаноглотки, гортани и трахеи. Рентгено-контрастные методы исследования пищевода</w:t>
            </w:r>
            <w:r w:rsidRPr="000F1A33">
              <w:rPr>
                <w:sz w:val="28"/>
                <w:szCs w:val="28"/>
              </w:rPr>
              <w:t>»</w:t>
            </w:r>
            <w:r w:rsidR="000F1A33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5A5F65" w:rsidP="00C27E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24749A" w:rsidRPr="00C27EE9">
              <w:rPr>
                <w:sz w:val="28"/>
                <w:szCs w:val="28"/>
              </w:rPr>
              <w:t xml:space="preserve">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Решение проблемно – ситуационных задач;</w:t>
            </w:r>
          </w:p>
          <w:p w:rsidR="0024749A" w:rsidRPr="00D47A58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устный опрос; 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BA5292">
            <w:pPr>
              <w:pStyle w:val="aa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5A5F65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Тема «</w:t>
            </w:r>
            <w:r w:rsidR="005A5F65" w:rsidRPr="005A5F65">
              <w:rPr>
                <w:color w:val="000000"/>
                <w:sz w:val="28"/>
                <w:szCs w:val="28"/>
              </w:rPr>
              <w:t>Отработка практических навыков обследования уха: отоскопия, отомикроскопия. Удаление инородных тел наружного слухового прохода методом промывания и ин</w:t>
            </w:r>
            <w:r w:rsidR="005A5F65" w:rsidRPr="005A5F65">
              <w:rPr>
                <w:color w:val="000000"/>
                <w:sz w:val="28"/>
                <w:szCs w:val="28"/>
              </w:rPr>
              <w:lastRenderedPageBreak/>
              <w:t>струментальным методом</w:t>
            </w:r>
            <w:r w:rsidRPr="00C27EE9">
              <w:rPr>
                <w:sz w:val="28"/>
                <w:szCs w:val="28"/>
              </w:rPr>
              <w:t>»</w:t>
            </w:r>
            <w:r w:rsidR="00C27EE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5A5F65" w:rsidP="00C27E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</w:t>
            </w:r>
            <w:r w:rsidR="0024749A" w:rsidRPr="00C27EE9">
              <w:rPr>
                <w:sz w:val="28"/>
                <w:szCs w:val="28"/>
              </w:rPr>
              <w:t>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</w:t>
            </w:r>
            <w:r w:rsidR="0024749A" w:rsidRPr="00C27EE9">
              <w:rPr>
                <w:sz w:val="28"/>
                <w:szCs w:val="28"/>
              </w:rPr>
              <w:lastRenderedPageBreak/>
              <w:t xml:space="preserve">комендаций); ознакомление с нормативными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lastRenderedPageBreak/>
              <w:t>Решение проблемно – ситуационных задач;</w:t>
            </w:r>
          </w:p>
          <w:p w:rsidR="0024749A" w:rsidRPr="00D47A58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устный опрос; 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BA5292">
            <w:pPr>
              <w:pStyle w:val="aa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5A5F65">
            <w:pPr>
              <w:jc w:val="both"/>
              <w:rPr>
                <w:sz w:val="28"/>
                <w:szCs w:val="28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r w:rsidR="000A7DD2">
              <w:rPr>
                <w:sz w:val="26"/>
                <w:szCs w:val="26"/>
              </w:rPr>
              <w:t>«</w:t>
            </w:r>
            <w:r w:rsidR="005A5F65" w:rsidRPr="005A5F65">
              <w:rPr>
                <w:color w:val="000000"/>
                <w:sz w:val="28"/>
                <w:szCs w:val="28"/>
              </w:rPr>
              <w:t>Отработка практических навыков по оценке слуховой функции. Исследование слуха разговорной и шепотной речью. Исследование слуха с помощью камертонов. Проведение аудиометрии. Проведение тимпанометрии. Проведение отоакустической эмиссии</w:t>
            </w:r>
            <w:r w:rsidRPr="00C27EE9">
              <w:rPr>
                <w:sz w:val="28"/>
                <w:szCs w:val="28"/>
              </w:rPr>
              <w:t>»</w:t>
            </w:r>
            <w:r w:rsidR="00C27EE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Решение проблемно – ситуационных задач;</w:t>
            </w:r>
          </w:p>
          <w:p w:rsidR="0024749A" w:rsidRPr="00D47A58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устный опрос; 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</w:tbl>
    <w:p w:rsidR="00F95F06" w:rsidRDefault="00F95F06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понимание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Специфика ситуационной задачи в том, что она носит ярко выраженный практико-ориентированный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которые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Определите, в чем ее суть, что имеет первостепенное значение, а что - второстепенное. Потом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4. 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 Так вы облегчите нахождение взаимосвязей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такие существуют</w:t>
      </w:r>
      <w:r w:rsidR="009066EC">
        <w:rPr>
          <w:sz w:val="28"/>
        </w:rPr>
        <w:t>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lastRenderedPageBreak/>
        <w:t>7. Разработайте перечень практических мероприятий по реализации вашего решения. Попробуйте определить достоверность достижения успеха</w:t>
      </w:r>
      <w:r w:rsidR="00905A51">
        <w:rPr>
          <w:sz w:val="28"/>
        </w:rPr>
        <w:t>,</w:t>
      </w:r>
      <w:r w:rsidRPr="00B13647">
        <w:rPr>
          <w:sz w:val="28"/>
        </w:rPr>
        <w:t xml:space="preserve"> в случае принятия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504A96" w:rsidRDefault="00504A96" w:rsidP="00B13647">
      <w:pPr>
        <w:ind w:firstLine="709"/>
        <w:jc w:val="center"/>
        <w:rPr>
          <w:b/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работы 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средств</w:t>
      </w:r>
      <w:r w:rsidR="00905A51">
        <w:rPr>
          <w:sz w:val="28"/>
        </w:rPr>
        <w:t>,</w:t>
      </w:r>
      <w:r w:rsidRPr="00B13647">
        <w:rPr>
          <w:sz w:val="28"/>
        </w:rPr>
        <w:t xml:space="preserve"> для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ознакомительный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объектов,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2 уровень - Репродуктивный - происходит выполнение деятельности по образцу,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инструкциями, в которых указаны: цель работы, пояснения (теория, основные  характеристики),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инструкциями, им не дан порядок выполнения необходимых действий и требуется самостоятельный подбор оборудования, выбор способов выполнения работы в инструктивной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самостоятельное выполнение деятельности, решение проблемных задач, опираясь на имеющиеся у них теоретические знания</w:t>
      </w:r>
      <w:r w:rsidR="00177287">
        <w:rPr>
          <w:sz w:val="28"/>
        </w:rPr>
        <w:t>.</w:t>
      </w:r>
    </w:p>
    <w:p w:rsidR="00EF3BA0" w:rsidRDefault="00EF3BA0" w:rsidP="009C4A0D">
      <w:pPr>
        <w:ind w:firstLine="709"/>
        <w:jc w:val="center"/>
        <w:rPr>
          <w:b/>
          <w:sz w:val="28"/>
          <w:szCs w:val="28"/>
        </w:rPr>
      </w:pPr>
    </w:p>
    <w:p w:rsidR="005A5F65" w:rsidRDefault="005A5F65" w:rsidP="00C35B2E">
      <w:pPr>
        <w:ind w:firstLine="709"/>
        <w:jc w:val="center"/>
        <w:rPr>
          <w:b/>
          <w:sz w:val="28"/>
          <w:szCs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4. Заучивание, запоминание текста речи или её отдельных аспектов (при необходимости).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5A5F65" w:rsidRDefault="005A5F65" w:rsidP="0032229B">
      <w:pPr>
        <w:jc w:val="center"/>
        <w:rPr>
          <w:b/>
          <w:sz w:val="28"/>
          <w:szCs w:val="28"/>
          <w:lang w:eastAsia="en-US"/>
        </w:rPr>
      </w:pPr>
    </w:p>
    <w:p w:rsidR="005A5F65" w:rsidRDefault="005A5F65" w:rsidP="0032229B">
      <w:pPr>
        <w:jc w:val="center"/>
        <w:rPr>
          <w:b/>
          <w:sz w:val="28"/>
          <w:szCs w:val="28"/>
          <w:lang w:eastAsia="en-US"/>
        </w:rPr>
      </w:pPr>
    </w:p>
    <w:p w:rsidR="005A5F65" w:rsidRDefault="0032229B" w:rsidP="0032229B">
      <w:pPr>
        <w:jc w:val="center"/>
        <w:rPr>
          <w:b/>
          <w:sz w:val="28"/>
          <w:szCs w:val="28"/>
          <w:lang w:eastAsia="en-US"/>
        </w:rPr>
      </w:pPr>
      <w:r w:rsidRPr="0032229B">
        <w:rPr>
          <w:b/>
          <w:sz w:val="28"/>
          <w:szCs w:val="28"/>
          <w:lang w:eastAsia="en-US"/>
        </w:rPr>
        <w:lastRenderedPageBreak/>
        <w:t xml:space="preserve">Методические указания для ординаторов по подготовке к практическим </w:t>
      </w:r>
    </w:p>
    <w:p w:rsidR="0032229B" w:rsidRPr="0032229B" w:rsidRDefault="005A5F65" w:rsidP="0032229B">
      <w:pPr>
        <w:jc w:val="center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</w:t>
      </w:r>
      <w:r w:rsidR="0032229B" w:rsidRPr="0032229B">
        <w:rPr>
          <w:b/>
          <w:sz w:val="28"/>
          <w:szCs w:val="28"/>
          <w:lang w:eastAsia="en-US"/>
        </w:rPr>
        <w:t>анятиям</w:t>
      </w:r>
      <w:r>
        <w:rPr>
          <w:b/>
          <w:sz w:val="28"/>
          <w:szCs w:val="28"/>
          <w:lang w:eastAsia="en-US"/>
        </w:rPr>
        <w:t>.</w:t>
      </w:r>
    </w:p>
    <w:p w:rsidR="0032229B" w:rsidRPr="00EE2974" w:rsidRDefault="0032229B" w:rsidP="0032229B">
      <w:pPr>
        <w:rPr>
          <w:b/>
          <w:sz w:val="28"/>
          <w:szCs w:val="28"/>
        </w:rPr>
      </w:pPr>
    </w:p>
    <w:p w:rsidR="00504A96" w:rsidRPr="00504A96" w:rsidRDefault="00504A96" w:rsidP="00504A96">
      <w:pPr>
        <w:jc w:val="center"/>
        <w:rPr>
          <w:sz w:val="28"/>
          <w:szCs w:val="28"/>
        </w:rPr>
      </w:pPr>
      <w:r w:rsidRPr="00504A96">
        <w:rPr>
          <w:b/>
          <w:color w:val="000000"/>
          <w:sz w:val="28"/>
          <w:szCs w:val="28"/>
        </w:rPr>
        <w:t>Р</w:t>
      </w:r>
      <w:r w:rsidR="005A5F65">
        <w:rPr>
          <w:b/>
          <w:color w:val="000000"/>
          <w:sz w:val="28"/>
          <w:szCs w:val="28"/>
        </w:rPr>
        <w:t>аздел 1. Методы обследования в практике оториноларинголога.</w:t>
      </w:r>
    </w:p>
    <w:p w:rsidR="00504A96" w:rsidRPr="00504A96" w:rsidRDefault="00504A96" w:rsidP="00504A96">
      <w:pPr>
        <w:jc w:val="both"/>
        <w:rPr>
          <w:sz w:val="28"/>
          <w:szCs w:val="28"/>
        </w:rPr>
      </w:pPr>
    </w:p>
    <w:p w:rsidR="005A5F65" w:rsidRPr="005A5F65" w:rsidRDefault="005A5F65" w:rsidP="005A5F65">
      <w:pPr>
        <w:numPr>
          <w:ilvl w:val="0"/>
          <w:numId w:val="13"/>
        </w:numPr>
        <w:jc w:val="both"/>
        <w:rPr>
          <w:b/>
          <w:sz w:val="28"/>
          <w:szCs w:val="28"/>
        </w:rPr>
      </w:pPr>
      <w:r w:rsidRPr="005A5F65">
        <w:rPr>
          <w:b/>
          <w:color w:val="000000"/>
          <w:sz w:val="28"/>
          <w:szCs w:val="28"/>
        </w:rPr>
        <w:t>Тема: «</w:t>
      </w:r>
      <w:r w:rsidRPr="005A5F65">
        <w:rPr>
          <w:sz w:val="28"/>
          <w:szCs w:val="28"/>
        </w:rPr>
        <w:t>Отработка навыков обследования носа и околоносовых пазух Передняя и задняя риноскопия.</w:t>
      </w:r>
      <w:r w:rsidRPr="005A5F65">
        <w:rPr>
          <w:color w:val="000000"/>
          <w:sz w:val="28"/>
          <w:szCs w:val="28"/>
        </w:rPr>
        <w:t xml:space="preserve"> Эндоскопическое исследование полости носа и носоглотки. Чтение рентгенограмм и томограмм носа и околоносовых пазух</w:t>
      </w:r>
      <w:r w:rsidRPr="005A5F65">
        <w:rPr>
          <w:b/>
          <w:color w:val="000000"/>
          <w:sz w:val="28"/>
          <w:szCs w:val="28"/>
        </w:rPr>
        <w:t>».</w:t>
      </w:r>
    </w:p>
    <w:p w:rsidR="005A5F65" w:rsidRPr="005A5F65" w:rsidRDefault="005A5F65" w:rsidP="005A5F65">
      <w:pPr>
        <w:numPr>
          <w:ilvl w:val="0"/>
          <w:numId w:val="13"/>
        </w:numPr>
        <w:jc w:val="both"/>
        <w:rPr>
          <w:b/>
          <w:sz w:val="28"/>
          <w:szCs w:val="28"/>
        </w:rPr>
      </w:pPr>
      <w:r w:rsidRPr="005A5F65">
        <w:rPr>
          <w:b/>
          <w:sz w:val="28"/>
          <w:szCs w:val="28"/>
        </w:rPr>
        <w:t>Учебная цель:</w:t>
      </w:r>
      <w:r w:rsidRPr="005A5F65">
        <w:rPr>
          <w:sz w:val="28"/>
          <w:szCs w:val="28"/>
        </w:rPr>
        <w:t xml:space="preserve"> усвоить навыки исследования носа и околоносовых пазух, проведения передней и задней риноскопии, выполнения эндоскопического исследования полости носа и носоглотки, удаления</w:t>
      </w:r>
      <w:r w:rsidRPr="005A5F65">
        <w:rPr>
          <w:color w:val="000000"/>
          <w:sz w:val="28"/>
          <w:szCs w:val="28"/>
        </w:rPr>
        <w:t xml:space="preserve"> инородных тел носа.</w:t>
      </w:r>
      <w:r w:rsidRPr="005A5F65">
        <w:rPr>
          <w:b/>
          <w:sz w:val="28"/>
          <w:szCs w:val="28"/>
        </w:rPr>
        <w:t xml:space="preserve"> </w:t>
      </w:r>
    </w:p>
    <w:p w:rsidR="005A5F65" w:rsidRPr="005A5F65" w:rsidRDefault="005A5F65" w:rsidP="005A5F65">
      <w:pPr>
        <w:numPr>
          <w:ilvl w:val="0"/>
          <w:numId w:val="13"/>
        </w:numPr>
        <w:jc w:val="both"/>
        <w:rPr>
          <w:b/>
          <w:sz w:val="28"/>
          <w:szCs w:val="28"/>
        </w:rPr>
      </w:pPr>
      <w:r w:rsidRPr="005A5F65">
        <w:rPr>
          <w:b/>
          <w:sz w:val="28"/>
          <w:szCs w:val="28"/>
        </w:rPr>
        <w:t xml:space="preserve">Вопросы для самоподготовки: </w:t>
      </w:r>
    </w:p>
    <w:p w:rsidR="005A5F65" w:rsidRPr="005A5F65" w:rsidRDefault="005A5F65" w:rsidP="005A5F65">
      <w:pPr>
        <w:widowControl w:val="0"/>
        <w:numPr>
          <w:ilvl w:val="0"/>
          <w:numId w:val="14"/>
        </w:numPr>
        <w:tabs>
          <w:tab w:val="left" w:pos="360"/>
        </w:tabs>
        <w:suppressAutoHyphens/>
        <w:rPr>
          <w:sz w:val="28"/>
          <w:szCs w:val="28"/>
        </w:rPr>
      </w:pPr>
      <w:r w:rsidRPr="005A5F65">
        <w:rPr>
          <w:sz w:val="28"/>
          <w:szCs w:val="28"/>
        </w:rPr>
        <w:t>Анатомия наружного носа.</w:t>
      </w:r>
    </w:p>
    <w:p w:rsidR="005A5F65" w:rsidRPr="005A5F65" w:rsidRDefault="005A5F65" w:rsidP="005A5F65">
      <w:pPr>
        <w:widowControl w:val="0"/>
        <w:numPr>
          <w:ilvl w:val="0"/>
          <w:numId w:val="14"/>
        </w:numPr>
        <w:tabs>
          <w:tab w:val="left" w:pos="360"/>
        </w:tabs>
        <w:suppressAutoHyphens/>
        <w:rPr>
          <w:sz w:val="28"/>
          <w:szCs w:val="28"/>
        </w:rPr>
      </w:pPr>
      <w:r w:rsidRPr="005A5F65">
        <w:rPr>
          <w:sz w:val="28"/>
          <w:szCs w:val="28"/>
        </w:rPr>
        <w:t>Анатомия полости носа.</w:t>
      </w:r>
    </w:p>
    <w:p w:rsidR="005A5F65" w:rsidRPr="005A5F65" w:rsidRDefault="005A5F65" w:rsidP="005A5F65">
      <w:pPr>
        <w:widowControl w:val="0"/>
        <w:numPr>
          <w:ilvl w:val="0"/>
          <w:numId w:val="14"/>
        </w:numPr>
        <w:tabs>
          <w:tab w:val="left" w:pos="360"/>
        </w:tabs>
        <w:suppressAutoHyphens/>
        <w:rPr>
          <w:sz w:val="28"/>
          <w:szCs w:val="28"/>
        </w:rPr>
      </w:pPr>
      <w:r w:rsidRPr="005A5F65">
        <w:rPr>
          <w:sz w:val="28"/>
          <w:szCs w:val="28"/>
        </w:rPr>
        <w:t>Анатомия околоносовых пазух.</w:t>
      </w:r>
    </w:p>
    <w:p w:rsidR="005A5F65" w:rsidRPr="005A5F65" w:rsidRDefault="005A5F65" w:rsidP="005A5F65">
      <w:pPr>
        <w:widowControl w:val="0"/>
        <w:numPr>
          <w:ilvl w:val="0"/>
          <w:numId w:val="14"/>
        </w:numPr>
        <w:tabs>
          <w:tab w:val="left" w:pos="360"/>
        </w:tabs>
        <w:suppressAutoHyphens/>
        <w:rPr>
          <w:sz w:val="28"/>
          <w:szCs w:val="28"/>
        </w:rPr>
      </w:pPr>
      <w:r w:rsidRPr="005A5F65">
        <w:rPr>
          <w:sz w:val="28"/>
          <w:szCs w:val="28"/>
        </w:rPr>
        <w:t>Кровоснабжение носа и околоносовых пазух.</w:t>
      </w:r>
    </w:p>
    <w:p w:rsidR="005A5F65" w:rsidRPr="005A5F65" w:rsidRDefault="005A5F65" w:rsidP="005A5F65">
      <w:pPr>
        <w:widowControl w:val="0"/>
        <w:numPr>
          <w:ilvl w:val="0"/>
          <w:numId w:val="14"/>
        </w:numPr>
        <w:tabs>
          <w:tab w:val="left" w:pos="360"/>
        </w:tabs>
        <w:suppressAutoHyphens/>
        <w:rPr>
          <w:sz w:val="28"/>
          <w:szCs w:val="28"/>
        </w:rPr>
      </w:pPr>
      <w:r w:rsidRPr="005A5F65">
        <w:rPr>
          <w:sz w:val="28"/>
          <w:szCs w:val="28"/>
        </w:rPr>
        <w:t>Возрастные особенности носа и околоносовых пазух.</w:t>
      </w:r>
    </w:p>
    <w:p w:rsidR="005A5F65" w:rsidRPr="005A5F65" w:rsidRDefault="005A5F65" w:rsidP="005A5F65">
      <w:pPr>
        <w:widowControl w:val="0"/>
        <w:numPr>
          <w:ilvl w:val="0"/>
          <w:numId w:val="14"/>
        </w:numPr>
        <w:tabs>
          <w:tab w:val="left" w:pos="360"/>
        </w:tabs>
        <w:suppressAutoHyphens/>
        <w:rPr>
          <w:sz w:val="28"/>
          <w:szCs w:val="28"/>
        </w:rPr>
      </w:pPr>
      <w:r w:rsidRPr="005A5F65">
        <w:rPr>
          <w:sz w:val="28"/>
          <w:szCs w:val="28"/>
        </w:rPr>
        <w:t>Инструментальные методы исследования носа и околоносовых пазух.</w:t>
      </w:r>
    </w:p>
    <w:p w:rsidR="005A5F65" w:rsidRPr="005A5F65" w:rsidRDefault="005A5F65" w:rsidP="005A5F65">
      <w:pPr>
        <w:widowControl w:val="0"/>
        <w:numPr>
          <w:ilvl w:val="0"/>
          <w:numId w:val="14"/>
        </w:numPr>
        <w:tabs>
          <w:tab w:val="left" w:pos="360"/>
        </w:tabs>
        <w:suppressAutoHyphens/>
        <w:rPr>
          <w:sz w:val="28"/>
          <w:szCs w:val="28"/>
        </w:rPr>
      </w:pPr>
      <w:r w:rsidRPr="005A5F65">
        <w:rPr>
          <w:sz w:val="28"/>
          <w:szCs w:val="28"/>
        </w:rPr>
        <w:t>Чтение рентгенограмм костей носа, обзорных рентгенограмм и томограмм носа и околоносовых пазух.</w:t>
      </w:r>
    </w:p>
    <w:p w:rsidR="005A5F65" w:rsidRPr="005A5F65" w:rsidRDefault="005A5F65" w:rsidP="005A5F65">
      <w:pPr>
        <w:widowControl w:val="0"/>
        <w:numPr>
          <w:ilvl w:val="0"/>
          <w:numId w:val="14"/>
        </w:numPr>
        <w:tabs>
          <w:tab w:val="left" w:pos="360"/>
        </w:tabs>
        <w:suppressAutoHyphens/>
        <w:rPr>
          <w:sz w:val="28"/>
          <w:szCs w:val="28"/>
        </w:rPr>
      </w:pPr>
      <w:r w:rsidRPr="005A5F65">
        <w:rPr>
          <w:sz w:val="28"/>
          <w:szCs w:val="28"/>
        </w:rPr>
        <w:t>Инородные тела носа и околоносовых пазух.</w:t>
      </w:r>
    </w:p>
    <w:p w:rsidR="005A5F65" w:rsidRPr="005A5F65" w:rsidRDefault="005A5F65" w:rsidP="005A5F65">
      <w:pPr>
        <w:widowControl w:val="0"/>
        <w:tabs>
          <w:tab w:val="left" w:pos="360"/>
        </w:tabs>
        <w:suppressAutoHyphens/>
        <w:ind w:left="1080"/>
        <w:rPr>
          <w:sz w:val="28"/>
          <w:szCs w:val="28"/>
        </w:rPr>
      </w:pPr>
    </w:p>
    <w:p w:rsidR="005A5F65" w:rsidRPr="005A5F65" w:rsidRDefault="005A5F65" w:rsidP="005A5F65">
      <w:pPr>
        <w:numPr>
          <w:ilvl w:val="0"/>
          <w:numId w:val="13"/>
        </w:numPr>
        <w:jc w:val="both"/>
        <w:rPr>
          <w:b/>
          <w:color w:val="000000"/>
          <w:sz w:val="28"/>
          <w:szCs w:val="28"/>
        </w:rPr>
      </w:pPr>
      <w:r w:rsidRPr="005A5F65">
        <w:rPr>
          <w:b/>
          <w:color w:val="000000"/>
          <w:sz w:val="28"/>
          <w:szCs w:val="28"/>
        </w:rPr>
        <w:t xml:space="preserve">Основные понятия темы: </w:t>
      </w:r>
    </w:p>
    <w:p w:rsidR="005A5F65" w:rsidRPr="005A5F65" w:rsidRDefault="005A5F65" w:rsidP="005A5F65">
      <w:pPr>
        <w:numPr>
          <w:ilvl w:val="0"/>
          <w:numId w:val="16"/>
        </w:numPr>
        <w:jc w:val="both"/>
        <w:rPr>
          <w:sz w:val="28"/>
          <w:szCs w:val="28"/>
        </w:rPr>
      </w:pPr>
      <w:r w:rsidRPr="005A5F65">
        <w:rPr>
          <w:sz w:val="28"/>
          <w:szCs w:val="28"/>
        </w:rPr>
        <w:t xml:space="preserve"> Анатомия наружного носа, полости носа и околоносовых пазух (гайморовых, лобных, решетчатого лабиринта, основной).</w:t>
      </w:r>
    </w:p>
    <w:p w:rsidR="005A5F65" w:rsidRPr="005A5F65" w:rsidRDefault="005A5F65" w:rsidP="005A5F65">
      <w:pPr>
        <w:numPr>
          <w:ilvl w:val="0"/>
          <w:numId w:val="16"/>
        </w:numPr>
        <w:jc w:val="both"/>
        <w:rPr>
          <w:sz w:val="28"/>
          <w:szCs w:val="28"/>
        </w:rPr>
      </w:pPr>
      <w:r w:rsidRPr="005A5F65">
        <w:rPr>
          <w:sz w:val="28"/>
          <w:szCs w:val="28"/>
        </w:rPr>
        <w:t xml:space="preserve"> Физиологические функции носа: дыхательная, обонятельная, защитная, резонаторная.</w:t>
      </w:r>
    </w:p>
    <w:p w:rsidR="005A5F65" w:rsidRPr="005A5F65" w:rsidRDefault="005A5F65" w:rsidP="005A5F65">
      <w:pPr>
        <w:numPr>
          <w:ilvl w:val="0"/>
          <w:numId w:val="16"/>
        </w:numPr>
        <w:jc w:val="both"/>
        <w:rPr>
          <w:sz w:val="28"/>
          <w:szCs w:val="28"/>
        </w:rPr>
      </w:pPr>
      <w:r w:rsidRPr="005A5F65">
        <w:rPr>
          <w:sz w:val="28"/>
          <w:szCs w:val="28"/>
        </w:rPr>
        <w:t xml:space="preserve"> Методы исследования носа: передняя и задняя риноскопия. Рентгенография и компьютерная томография носа и околоносовых пазух.</w:t>
      </w:r>
    </w:p>
    <w:p w:rsidR="005A5F65" w:rsidRPr="005A5F65" w:rsidRDefault="005A5F65" w:rsidP="005A5F65">
      <w:pPr>
        <w:numPr>
          <w:ilvl w:val="0"/>
          <w:numId w:val="16"/>
        </w:numPr>
        <w:jc w:val="both"/>
        <w:rPr>
          <w:sz w:val="28"/>
          <w:szCs w:val="28"/>
        </w:rPr>
      </w:pPr>
      <w:r w:rsidRPr="005A5F65">
        <w:rPr>
          <w:sz w:val="28"/>
          <w:szCs w:val="28"/>
        </w:rPr>
        <w:t>Инородные тела носа и околоносовых пазух. Клиника, диагностика, лечение.</w:t>
      </w:r>
    </w:p>
    <w:p w:rsidR="005A5F65" w:rsidRPr="005A5F65" w:rsidRDefault="005A5F65" w:rsidP="005A5F65">
      <w:pPr>
        <w:ind w:left="720"/>
        <w:jc w:val="both"/>
        <w:rPr>
          <w:sz w:val="28"/>
          <w:szCs w:val="28"/>
        </w:rPr>
      </w:pPr>
    </w:p>
    <w:p w:rsidR="005A5F65" w:rsidRPr="005A5F65" w:rsidRDefault="005A5F65" w:rsidP="005A5F65">
      <w:pPr>
        <w:numPr>
          <w:ilvl w:val="0"/>
          <w:numId w:val="13"/>
        </w:numPr>
        <w:jc w:val="both"/>
        <w:rPr>
          <w:b/>
          <w:i/>
          <w:color w:val="000000"/>
          <w:sz w:val="28"/>
          <w:szCs w:val="28"/>
        </w:rPr>
      </w:pPr>
      <w:r w:rsidRPr="005A5F65">
        <w:rPr>
          <w:b/>
          <w:color w:val="000000"/>
          <w:sz w:val="28"/>
          <w:szCs w:val="28"/>
        </w:rPr>
        <w:t>Рекомендуемая литература:</w:t>
      </w:r>
    </w:p>
    <w:p w:rsidR="005A5F65" w:rsidRPr="005A5F65" w:rsidRDefault="005A5F65" w:rsidP="005A5F65">
      <w:pPr>
        <w:numPr>
          <w:ilvl w:val="0"/>
          <w:numId w:val="15"/>
        </w:numPr>
        <w:jc w:val="both"/>
        <w:rPr>
          <w:sz w:val="28"/>
          <w:szCs w:val="28"/>
        </w:rPr>
      </w:pPr>
      <w:r w:rsidRPr="005A5F65">
        <w:rPr>
          <w:sz w:val="28"/>
          <w:szCs w:val="28"/>
        </w:rPr>
        <w:t xml:space="preserve">Пальчун В.Т., Магомедов М.М., Лучихин Л.А. Оториноларингология. - М.: ГЭОТАР – Медиа, 2016. – 584 с.: ил. </w:t>
      </w:r>
    </w:p>
    <w:p w:rsidR="005A5F65" w:rsidRPr="005A5F65" w:rsidRDefault="005A5F65" w:rsidP="005A5F65">
      <w:pPr>
        <w:numPr>
          <w:ilvl w:val="0"/>
          <w:numId w:val="15"/>
        </w:numPr>
        <w:jc w:val="both"/>
        <w:rPr>
          <w:sz w:val="28"/>
          <w:szCs w:val="28"/>
        </w:rPr>
      </w:pPr>
      <w:r w:rsidRPr="005A5F65">
        <w:rPr>
          <w:sz w:val="28"/>
          <w:szCs w:val="28"/>
        </w:rPr>
        <w:t>Пискунов Г.З., Пискунов С.З. Клиническая ринология. – М.: Миклош, 2002. – 390 с.</w:t>
      </w:r>
    </w:p>
    <w:p w:rsidR="005A5F65" w:rsidRPr="005A5F65" w:rsidRDefault="005A5F65" w:rsidP="005A5F65">
      <w:pPr>
        <w:numPr>
          <w:ilvl w:val="0"/>
          <w:numId w:val="15"/>
        </w:numPr>
        <w:jc w:val="both"/>
        <w:rPr>
          <w:sz w:val="28"/>
          <w:szCs w:val="28"/>
        </w:rPr>
      </w:pPr>
      <w:r w:rsidRPr="005A5F65">
        <w:rPr>
          <w:sz w:val="28"/>
          <w:szCs w:val="28"/>
        </w:rPr>
        <w:t>Пискунов Г.З., Пискунов С.З., Козлов В.С., Лопатин А.С. Заболевания носа и околоносовых пазух: эндомикрохирургия. – М.: 2003. – 208 с.</w:t>
      </w:r>
    </w:p>
    <w:p w:rsidR="005A5F65" w:rsidRDefault="005A5F65" w:rsidP="005A5F65">
      <w:pPr>
        <w:numPr>
          <w:ilvl w:val="0"/>
          <w:numId w:val="15"/>
        </w:numPr>
        <w:jc w:val="both"/>
        <w:rPr>
          <w:sz w:val="28"/>
          <w:szCs w:val="28"/>
        </w:rPr>
      </w:pPr>
      <w:r w:rsidRPr="005A5F65">
        <w:rPr>
          <w:sz w:val="28"/>
          <w:szCs w:val="28"/>
        </w:rPr>
        <w:t>Конеченкова Н.Е., Накатис Я.А., Пащинин А.Н., Бабияк В.И. Основы неотложной оториноларингологии. Пособие для врачей. – СПб.: «Знание», 2014. – 504 с., ил.</w:t>
      </w:r>
    </w:p>
    <w:p w:rsidR="005A5F65" w:rsidRPr="005A5F65" w:rsidRDefault="005A5F65" w:rsidP="005A5F65">
      <w:pPr>
        <w:ind w:left="1080"/>
        <w:jc w:val="both"/>
        <w:rPr>
          <w:sz w:val="28"/>
          <w:szCs w:val="28"/>
        </w:rPr>
      </w:pPr>
    </w:p>
    <w:p w:rsidR="005A5F65" w:rsidRPr="005A5F65" w:rsidRDefault="005A5F65" w:rsidP="005A5F65">
      <w:pPr>
        <w:numPr>
          <w:ilvl w:val="0"/>
          <w:numId w:val="13"/>
        </w:numPr>
        <w:tabs>
          <w:tab w:val="left" w:pos="851"/>
        </w:tabs>
        <w:jc w:val="both"/>
        <w:rPr>
          <w:b/>
          <w:sz w:val="28"/>
          <w:szCs w:val="28"/>
        </w:rPr>
      </w:pPr>
      <w:r w:rsidRPr="005A5F65">
        <w:rPr>
          <w:b/>
          <w:sz w:val="28"/>
          <w:szCs w:val="28"/>
        </w:rPr>
        <w:t>Самостоятельная работа к занятию:</w:t>
      </w:r>
    </w:p>
    <w:p w:rsidR="005A5F65" w:rsidRPr="005A5F65" w:rsidRDefault="005A5F65" w:rsidP="005A5F65">
      <w:pPr>
        <w:numPr>
          <w:ilvl w:val="0"/>
          <w:numId w:val="17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>Написание реферата</w:t>
      </w:r>
    </w:p>
    <w:p w:rsidR="005A5F65" w:rsidRPr="005A5F65" w:rsidRDefault="005A5F65" w:rsidP="005A5F65">
      <w:pPr>
        <w:numPr>
          <w:ilvl w:val="0"/>
          <w:numId w:val="17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>Работа в библиотеке с дополнительной литературой</w:t>
      </w:r>
    </w:p>
    <w:p w:rsidR="005A5F65" w:rsidRPr="005A5F65" w:rsidRDefault="005A5F65" w:rsidP="005A5F65">
      <w:pPr>
        <w:numPr>
          <w:ilvl w:val="0"/>
          <w:numId w:val="17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>Работа с тестами для самоподготовки</w:t>
      </w:r>
    </w:p>
    <w:p w:rsidR="005A5F65" w:rsidRPr="005A5F65" w:rsidRDefault="005A5F65" w:rsidP="005A5F65">
      <w:pPr>
        <w:numPr>
          <w:ilvl w:val="0"/>
          <w:numId w:val="17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lastRenderedPageBreak/>
        <w:t>Просмотр видеофильмов по теме занятия</w:t>
      </w:r>
    </w:p>
    <w:p w:rsidR="005A5F65" w:rsidRPr="005A5F65" w:rsidRDefault="005A5F65" w:rsidP="005A5F65">
      <w:pPr>
        <w:numPr>
          <w:ilvl w:val="0"/>
          <w:numId w:val="17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>Курация больных</w:t>
      </w:r>
    </w:p>
    <w:p w:rsidR="005A5F65" w:rsidRPr="005A5F65" w:rsidRDefault="005A5F65" w:rsidP="005A5F65">
      <w:pPr>
        <w:numPr>
          <w:ilvl w:val="0"/>
          <w:numId w:val="17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 xml:space="preserve">Создание презентаций </w:t>
      </w:r>
    </w:p>
    <w:p w:rsidR="005A5F65" w:rsidRPr="005A5F65" w:rsidRDefault="005A5F65" w:rsidP="005A5F65">
      <w:pPr>
        <w:numPr>
          <w:ilvl w:val="0"/>
          <w:numId w:val="17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>Создание наглядных учебных пособий</w:t>
      </w:r>
    </w:p>
    <w:p w:rsidR="005A5F65" w:rsidRPr="005A5F65" w:rsidRDefault="005A5F65" w:rsidP="005A5F65">
      <w:pPr>
        <w:numPr>
          <w:ilvl w:val="0"/>
          <w:numId w:val="17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>Дежурства в ЛОР клинике</w:t>
      </w:r>
    </w:p>
    <w:p w:rsidR="005A5F65" w:rsidRPr="005A5F65" w:rsidRDefault="005A5F65" w:rsidP="005A5F65">
      <w:pPr>
        <w:numPr>
          <w:ilvl w:val="0"/>
          <w:numId w:val="17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>Усвоение современных методов исследования.</w:t>
      </w:r>
    </w:p>
    <w:p w:rsidR="005A5F65" w:rsidRPr="005A5F65" w:rsidRDefault="005A5F65" w:rsidP="005A5F65">
      <w:pPr>
        <w:ind w:firstLine="709"/>
        <w:jc w:val="both"/>
        <w:rPr>
          <w:color w:val="000000"/>
          <w:sz w:val="28"/>
          <w:szCs w:val="28"/>
        </w:rPr>
      </w:pPr>
    </w:p>
    <w:p w:rsidR="005A5F65" w:rsidRPr="005A5F65" w:rsidRDefault="005A5F65" w:rsidP="005A5F65">
      <w:pPr>
        <w:jc w:val="both"/>
        <w:rPr>
          <w:sz w:val="28"/>
          <w:szCs w:val="28"/>
        </w:rPr>
      </w:pPr>
    </w:p>
    <w:p w:rsidR="005A5F65" w:rsidRPr="005A5F65" w:rsidRDefault="005A5F65" w:rsidP="005A5F65">
      <w:pPr>
        <w:shd w:val="clear" w:color="auto" w:fill="FFFFFF"/>
        <w:ind w:left="284"/>
        <w:jc w:val="both"/>
        <w:rPr>
          <w:b/>
          <w:sz w:val="28"/>
          <w:szCs w:val="28"/>
        </w:rPr>
      </w:pPr>
      <w:r w:rsidRPr="005A5F65">
        <w:rPr>
          <w:b/>
          <w:sz w:val="28"/>
          <w:szCs w:val="28"/>
        </w:rPr>
        <w:t>1.Тема: «</w:t>
      </w:r>
      <w:r w:rsidRPr="005A5F65">
        <w:rPr>
          <w:color w:val="000000"/>
          <w:sz w:val="28"/>
          <w:szCs w:val="28"/>
        </w:rPr>
        <w:t>Отработка практических навыков обследования глотки и пищевода, гортани и трахеи. Мезофарингоскопия и гипофарингоскопия. Непрямая и прямая ларингоскопия. Эндоскопическое исследование ротоглотки и гортаноглотки, гортани и трахеи. Рентгено-контрастные методы исследования пищевода</w:t>
      </w:r>
      <w:r w:rsidRPr="005A5F65">
        <w:rPr>
          <w:b/>
          <w:color w:val="000000"/>
          <w:sz w:val="28"/>
          <w:szCs w:val="28"/>
        </w:rPr>
        <w:t>».</w:t>
      </w:r>
    </w:p>
    <w:p w:rsidR="005A5F65" w:rsidRPr="005A5F65" w:rsidRDefault="005A5F65" w:rsidP="005A5F65">
      <w:pPr>
        <w:shd w:val="clear" w:color="auto" w:fill="FFFFFF"/>
        <w:ind w:left="284"/>
        <w:jc w:val="both"/>
        <w:rPr>
          <w:b/>
          <w:sz w:val="28"/>
          <w:szCs w:val="28"/>
        </w:rPr>
      </w:pPr>
      <w:r w:rsidRPr="005A5F65">
        <w:rPr>
          <w:b/>
          <w:sz w:val="28"/>
          <w:szCs w:val="28"/>
        </w:rPr>
        <w:t>2.Учебная цель</w:t>
      </w:r>
      <w:r w:rsidRPr="005A5F65">
        <w:rPr>
          <w:sz w:val="28"/>
          <w:szCs w:val="28"/>
        </w:rPr>
        <w:t xml:space="preserve">: усвоить </w:t>
      </w:r>
      <w:r w:rsidRPr="005A5F65">
        <w:rPr>
          <w:color w:val="000000"/>
          <w:sz w:val="28"/>
          <w:szCs w:val="28"/>
        </w:rPr>
        <w:t>навыки исследования глотки и пищевода, гортани и трахеи, удаления инородных тела глотки и пищевода, гортани и трахеи.</w:t>
      </w:r>
    </w:p>
    <w:p w:rsidR="005A5F65" w:rsidRPr="005A5F65" w:rsidRDefault="005A5F65" w:rsidP="005A5F65">
      <w:pPr>
        <w:widowControl w:val="0"/>
        <w:tabs>
          <w:tab w:val="left" w:pos="360"/>
        </w:tabs>
        <w:suppressAutoHyphens/>
        <w:ind w:left="284"/>
        <w:rPr>
          <w:b/>
          <w:sz w:val="28"/>
          <w:szCs w:val="28"/>
        </w:rPr>
      </w:pPr>
      <w:r w:rsidRPr="005A5F65">
        <w:rPr>
          <w:b/>
          <w:sz w:val="28"/>
          <w:szCs w:val="28"/>
        </w:rPr>
        <w:t>3.Вопросы для рассмотрения:</w:t>
      </w:r>
    </w:p>
    <w:p w:rsidR="005A5F65" w:rsidRPr="005A5F65" w:rsidRDefault="005A5F65" w:rsidP="005A5F65">
      <w:pPr>
        <w:widowControl w:val="0"/>
        <w:numPr>
          <w:ilvl w:val="0"/>
          <w:numId w:val="22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A5F65">
        <w:rPr>
          <w:sz w:val="28"/>
          <w:szCs w:val="28"/>
        </w:rPr>
        <w:t>Анатомия глотки.</w:t>
      </w:r>
    </w:p>
    <w:p w:rsidR="005A5F65" w:rsidRPr="005A5F65" w:rsidRDefault="005A5F65" w:rsidP="005A5F65">
      <w:pPr>
        <w:widowControl w:val="0"/>
        <w:numPr>
          <w:ilvl w:val="0"/>
          <w:numId w:val="22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A5F65">
        <w:rPr>
          <w:sz w:val="28"/>
          <w:szCs w:val="28"/>
        </w:rPr>
        <w:t>Возрастные особенности глотки.</w:t>
      </w:r>
    </w:p>
    <w:p w:rsidR="005A5F65" w:rsidRPr="005A5F65" w:rsidRDefault="005A5F65" w:rsidP="005A5F65">
      <w:pPr>
        <w:widowControl w:val="0"/>
        <w:numPr>
          <w:ilvl w:val="0"/>
          <w:numId w:val="22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A5F65">
        <w:rPr>
          <w:sz w:val="28"/>
          <w:szCs w:val="28"/>
        </w:rPr>
        <w:t>Физиология глотки.</w:t>
      </w:r>
    </w:p>
    <w:p w:rsidR="005A5F65" w:rsidRPr="005A5F65" w:rsidRDefault="005A5F65" w:rsidP="005A5F65">
      <w:pPr>
        <w:widowControl w:val="0"/>
        <w:numPr>
          <w:ilvl w:val="0"/>
          <w:numId w:val="22"/>
        </w:numPr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5A5F65">
        <w:rPr>
          <w:sz w:val="28"/>
          <w:szCs w:val="28"/>
          <w:lang w:val="x-none"/>
        </w:rPr>
        <w:t>Методы исследования глотки.</w:t>
      </w:r>
    </w:p>
    <w:p w:rsidR="005A5F65" w:rsidRPr="005A5F65" w:rsidRDefault="005A5F65" w:rsidP="005A5F65">
      <w:pPr>
        <w:widowControl w:val="0"/>
        <w:numPr>
          <w:ilvl w:val="0"/>
          <w:numId w:val="22"/>
        </w:numPr>
        <w:tabs>
          <w:tab w:val="left" w:pos="360"/>
        </w:tabs>
        <w:suppressAutoHyphens/>
        <w:rPr>
          <w:sz w:val="28"/>
          <w:szCs w:val="28"/>
        </w:rPr>
      </w:pPr>
      <w:r w:rsidRPr="005A5F65">
        <w:rPr>
          <w:sz w:val="28"/>
          <w:szCs w:val="28"/>
        </w:rPr>
        <w:t xml:space="preserve">Инородные тела глотки. </w:t>
      </w:r>
    </w:p>
    <w:p w:rsidR="005A5F65" w:rsidRPr="005A5F65" w:rsidRDefault="005A5F65" w:rsidP="005A5F65">
      <w:pPr>
        <w:widowControl w:val="0"/>
        <w:numPr>
          <w:ilvl w:val="0"/>
          <w:numId w:val="22"/>
        </w:numPr>
        <w:tabs>
          <w:tab w:val="left" w:pos="360"/>
        </w:tabs>
        <w:suppressAutoHyphens/>
        <w:rPr>
          <w:sz w:val="28"/>
          <w:szCs w:val="28"/>
        </w:rPr>
      </w:pPr>
      <w:r w:rsidRPr="005A5F65">
        <w:rPr>
          <w:sz w:val="28"/>
          <w:szCs w:val="28"/>
        </w:rPr>
        <w:t xml:space="preserve">Инородные тела пищевода. </w:t>
      </w:r>
    </w:p>
    <w:p w:rsidR="005A5F65" w:rsidRPr="005A5F65" w:rsidRDefault="005A5F65" w:rsidP="005A5F65">
      <w:pPr>
        <w:widowControl w:val="0"/>
        <w:numPr>
          <w:ilvl w:val="0"/>
          <w:numId w:val="22"/>
        </w:numPr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5A5F65">
        <w:rPr>
          <w:sz w:val="28"/>
          <w:szCs w:val="28"/>
        </w:rPr>
        <w:t>Анатомия г</w:t>
      </w:r>
      <w:r w:rsidRPr="005A5F65">
        <w:rPr>
          <w:sz w:val="28"/>
          <w:szCs w:val="28"/>
          <w:lang w:val="x-none"/>
        </w:rPr>
        <w:t>ортан</w:t>
      </w:r>
      <w:r w:rsidRPr="005A5F65">
        <w:rPr>
          <w:sz w:val="28"/>
          <w:szCs w:val="28"/>
        </w:rPr>
        <w:t>и</w:t>
      </w:r>
      <w:r w:rsidRPr="005A5F65">
        <w:rPr>
          <w:sz w:val="28"/>
          <w:szCs w:val="28"/>
          <w:lang w:val="x-none"/>
        </w:rPr>
        <w:t>.</w:t>
      </w:r>
    </w:p>
    <w:p w:rsidR="005A5F65" w:rsidRPr="005A5F65" w:rsidRDefault="005A5F65" w:rsidP="005A5F65">
      <w:pPr>
        <w:widowControl w:val="0"/>
        <w:numPr>
          <w:ilvl w:val="0"/>
          <w:numId w:val="22"/>
        </w:numPr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5A5F65">
        <w:rPr>
          <w:sz w:val="28"/>
          <w:szCs w:val="28"/>
          <w:lang w:val="x-none"/>
        </w:rPr>
        <w:t>Кровоснабжение и иннервация гортани и их значение в клинике.</w:t>
      </w:r>
    </w:p>
    <w:p w:rsidR="005A5F65" w:rsidRPr="005A5F65" w:rsidRDefault="005A5F65" w:rsidP="005A5F65">
      <w:pPr>
        <w:widowControl w:val="0"/>
        <w:numPr>
          <w:ilvl w:val="0"/>
          <w:numId w:val="22"/>
        </w:numPr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5A5F65">
        <w:rPr>
          <w:sz w:val="28"/>
          <w:szCs w:val="28"/>
          <w:lang w:val="x-none"/>
        </w:rPr>
        <w:t>Особенности строения гортани у детей</w:t>
      </w:r>
      <w:r w:rsidRPr="005A5F65">
        <w:rPr>
          <w:sz w:val="28"/>
          <w:szCs w:val="28"/>
        </w:rPr>
        <w:t>.</w:t>
      </w:r>
      <w:r w:rsidRPr="005A5F65">
        <w:rPr>
          <w:sz w:val="28"/>
          <w:szCs w:val="28"/>
          <w:lang w:val="x-none"/>
        </w:rPr>
        <w:t xml:space="preserve"> </w:t>
      </w:r>
    </w:p>
    <w:p w:rsidR="005A5F65" w:rsidRPr="005A5F65" w:rsidRDefault="005A5F65" w:rsidP="005A5F65">
      <w:pPr>
        <w:widowControl w:val="0"/>
        <w:numPr>
          <w:ilvl w:val="0"/>
          <w:numId w:val="22"/>
        </w:numPr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5A5F65">
        <w:rPr>
          <w:sz w:val="28"/>
          <w:szCs w:val="28"/>
          <w:lang w:val="x-none"/>
        </w:rPr>
        <w:t>Методы исследования гортани</w:t>
      </w:r>
      <w:r w:rsidRPr="005A5F65">
        <w:rPr>
          <w:sz w:val="28"/>
          <w:szCs w:val="28"/>
        </w:rPr>
        <w:t>.</w:t>
      </w:r>
    </w:p>
    <w:p w:rsidR="005A5F65" w:rsidRPr="005A5F65" w:rsidRDefault="005A5F65" w:rsidP="005A5F65">
      <w:pPr>
        <w:widowControl w:val="0"/>
        <w:numPr>
          <w:ilvl w:val="0"/>
          <w:numId w:val="22"/>
        </w:numPr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5A5F65">
        <w:rPr>
          <w:sz w:val="28"/>
          <w:szCs w:val="28"/>
        </w:rPr>
        <w:t>Клиническая картина инородных тел гортани, трахеи и бронхов. Периоды (начальный, скрытый, явный). Начальные клинические проявления: резкий приступообразный кашель, одышка, цианоз. Продолжительность и симптомы скрытого периода в зависимости от локализации инородного тела.</w:t>
      </w:r>
    </w:p>
    <w:p w:rsidR="005A5F65" w:rsidRPr="005A5F65" w:rsidRDefault="005A5F65" w:rsidP="005A5F65">
      <w:pPr>
        <w:widowControl w:val="0"/>
        <w:numPr>
          <w:ilvl w:val="0"/>
          <w:numId w:val="22"/>
        </w:numPr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5A5F65">
        <w:rPr>
          <w:sz w:val="28"/>
          <w:szCs w:val="28"/>
        </w:rPr>
        <w:t>Лечение: основной принцип – удаление инородного тела. Прямая ларингоскопия. Верхняя трахеобронхоскопия. Трахеостомия. Нижняя трахеобронхоскопия.</w:t>
      </w:r>
    </w:p>
    <w:p w:rsidR="005A5F65" w:rsidRPr="005A5F65" w:rsidRDefault="005A5F65" w:rsidP="005A5F65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</w:p>
    <w:p w:rsidR="005A5F65" w:rsidRPr="005A5F65" w:rsidRDefault="005A5F65" w:rsidP="005A5F65">
      <w:pPr>
        <w:widowControl w:val="0"/>
        <w:numPr>
          <w:ilvl w:val="0"/>
          <w:numId w:val="28"/>
        </w:numPr>
        <w:tabs>
          <w:tab w:val="left" w:pos="360"/>
        </w:tabs>
        <w:suppressAutoHyphens/>
        <w:jc w:val="both"/>
        <w:rPr>
          <w:b/>
          <w:sz w:val="28"/>
          <w:szCs w:val="28"/>
          <w:lang w:val="x-none"/>
        </w:rPr>
      </w:pPr>
      <w:r w:rsidRPr="005A5F65">
        <w:rPr>
          <w:b/>
          <w:color w:val="000000"/>
          <w:sz w:val="28"/>
          <w:szCs w:val="28"/>
          <w:lang w:val="x-none"/>
        </w:rPr>
        <w:t xml:space="preserve">Основные понятия темы: </w:t>
      </w:r>
    </w:p>
    <w:p w:rsidR="005A5F65" w:rsidRPr="005A5F65" w:rsidRDefault="005A5F65" w:rsidP="005A5F65">
      <w:pPr>
        <w:numPr>
          <w:ilvl w:val="0"/>
          <w:numId w:val="23"/>
        </w:numPr>
        <w:jc w:val="both"/>
        <w:rPr>
          <w:sz w:val="28"/>
          <w:szCs w:val="28"/>
        </w:rPr>
      </w:pPr>
      <w:r w:rsidRPr="005A5F65">
        <w:rPr>
          <w:sz w:val="28"/>
          <w:szCs w:val="28"/>
        </w:rPr>
        <w:t>Анатомия глотки: носоглотки, ротоглотки, гортаноглотки, кровоснабжение, иннервация.</w:t>
      </w:r>
    </w:p>
    <w:p w:rsidR="005A5F65" w:rsidRPr="005A5F65" w:rsidRDefault="005A5F65" w:rsidP="005A5F65">
      <w:pPr>
        <w:numPr>
          <w:ilvl w:val="0"/>
          <w:numId w:val="23"/>
        </w:numPr>
        <w:jc w:val="both"/>
        <w:rPr>
          <w:sz w:val="28"/>
          <w:szCs w:val="28"/>
        </w:rPr>
      </w:pPr>
      <w:r w:rsidRPr="005A5F65">
        <w:rPr>
          <w:sz w:val="28"/>
          <w:szCs w:val="28"/>
        </w:rPr>
        <w:t xml:space="preserve">Методы исследования глотки: эпифарингоскопия, мезофарингоскопия, гипофарингоскопия. </w:t>
      </w:r>
    </w:p>
    <w:p w:rsidR="005A5F65" w:rsidRPr="005A5F65" w:rsidRDefault="005A5F65" w:rsidP="005A5F65">
      <w:pPr>
        <w:numPr>
          <w:ilvl w:val="0"/>
          <w:numId w:val="23"/>
        </w:numPr>
        <w:jc w:val="both"/>
        <w:rPr>
          <w:sz w:val="28"/>
          <w:szCs w:val="28"/>
        </w:rPr>
      </w:pPr>
      <w:r w:rsidRPr="005A5F65">
        <w:rPr>
          <w:sz w:val="28"/>
          <w:szCs w:val="28"/>
        </w:rPr>
        <w:t>Анатомия пищевода. Анатомические и физиологические сужения пищевода.</w:t>
      </w:r>
    </w:p>
    <w:p w:rsidR="005A5F65" w:rsidRPr="005A5F65" w:rsidRDefault="005A5F65" w:rsidP="005A5F65">
      <w:pPr>
        <w:widowControl w:val="0"/>
        <w:numPr>
          <w:ilvl w:val="0"/>
          <w:numId w:val="23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A5F65">
        <w:rPr>
          <w:sz w:val="28"/>
          <w:szCs w:val="28"/>
          <w:lang w:val="x-none"/>
        </w:rPr>
        <w:t>Инородные тела глотки</w:t>
      </w:r>
      <w:r w:rsidRPr="005A5F65">
        <w:rPr>
          <w:sz w:val="28"/>
          <w:szCs w:val="28"/>
        </w:rPr>
        <w:t>.</w:t>
      </w:r>
    </w:p>
    <w:p w:rsidR="005A5F65" w:rsidRPr="005A5F65" w:rsidRDefault="005A5F65" w:rsidP="005A5F65">
      <w:pPr>
        <w:widowControl w:val="0"/>
        <w:numPr>
          <w:ilvl w:val="0"/>
          <w:numId w:val="23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A5F65">
        <w:rPr>
          <w:sz w:val="28"/>
          <w:szCs w:val="28"/>
        </w:rPr>
        <w:t>Анатомия гортани.</w:t>
      </w:r>
    </w:p>
    <w:p w:rsidR="005A5F65" w:rsidRPr="005A5F65" w:rsidRDefault="005A5F65" w:rsidP="005A5F65">
      <w:pPr>
        <w:widowControl w:val="0"/>
        <w:numPr>
          <w:ilvl w:val="0"/>
          <w:numId w:val="23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A5F65">
        <w:rPr>
          <w:sz w:val="28"/>
          <w:szCs w:val="28"/>
        </w:rPr>
        <w:t>Методы исследования гортани: непрямая и прямая ларингоскопия.</w:t>
      </w:r>
    </w:p>
    <w:p w:rsidR="005A5F65" w:rsidRPr="005A5F65" w:rsidRDefault="005A5F65" w:rsidP="005A5F65">
      <w:pPr>
        <w:numPr>
          <w:ilvl w:val="0"/>
          <w:numId w:val="28"/>
        </w:numPr>
        <w:jc w:val="both"/>
        <w:rPr>
          <w:b/>
          <w:sz w:val="28"/>
          <w:szCs w:val="28"/>
        </w:rPr>
      </w:pPr>
      <w:r w:rsidRPr="005A5F65">
        <w:rPr>
          <w:b/>
          <w:sz w:val="28"/>
          <w:szCs w:val="28"/>
        </w:rPr>
        <w:t>Литература:</w:t>
      </w:r>
    </w:p>
    <w:p w:rsidR="005A5F65" w:rsidRPr="005A5F65" w:rsidRDefault="005A5F65" w:rsidP="005A5F65">
      <w:pPr>
        <w:widowControl w:val="0"/>
        <w:numPr>
          <w:ilvl w:val="0"/>
          <w:numId w:val="19"/>
        </w:numPr>
        <w:tabs>
          <w:tab w:val="left" w:pos="825"/>
        </w:tabs>
        <w:suppressAutoHyphens/>
        <w:jc w:val="both"/>
        <w:rPr>
          <w:sz w:val="28"/>
          <w:szCs w:val="28"/>
        </w:rPr>
      </w:pPr>
      <w:r w:rsidRPr="005A5F65">
        <w:rPr>
          <w:sz w:val="28"/>
          <w:szCs w:val="28"/>
        </w:rPr>
        <w:t>Бабияк В.И., Накатис Я.А. Клиническая оториноларингология. – СПб.: Гиппократ, 2005. – 800 с.</w:t>
      </w:r>
    </w:p>
    <w:p w:rsidR="005A5F65" w:rsidRPr="005A5F65" w:rsidRDefault="005A5F65" w:rsidP="005A5F65">
      <w:pPr>
        <w:numPr>
          <w:ilvl w:val="0"/>
          <w:numId w:val="19"/>
        </w:numPr>
        <w:jc w:val="both"/>
        <w:rPr>
          <w:sz w:val="28"/>
          <w:szCs w:val="28"/>
        </w:rPr>
      </w:pPr>
      <w:r w:rsidRPr="005A5F65">
        <w:rPr>
          <w:sz w:val="28"/>
          <w:szCs w:val="28"/>
        </w:rPr>
        <w:lastRenderedPageBreak/>
        <w:t>Конеченкова Н.Е., Накатис Я.А., Пащинин А.Н., Бабияк В.И. Основы неотложной оториноларингологии. Пособие для врачей. – СПб.: «Знание», 2014. – 504 с., ил.</w:t>
      </w:r>
    </w:p>
    <w:p w:rsidR="005A5F65" w:rsidRPr="005A5F65" w:rsidRDefault="005A5F65" w:rsidP="005A5F65">
      <w:pPr>
        <w:numPr>
          <w:ilvl w:val="0"/>
          <w:numId w:val="19"/>
        </w:numPr>
        <w:jc w:val="both"/>
        <w:rPr>
          <w:sz w:val="28"/>
          <w:szCs w:val="28"/>
        </w:rPr>
      </w:pPr>
      <w:r w:rsidRPr="005A5F65">
        <w:rPr>
          <w:sz w:val="28"/>
          <w:szCs w:val="28"/>
        </w:rPr>
        <w:t xml:space="preserve">Пальчун В.Т., Магомедов М.М., Лучихин Л.А. Оториноларингология. - М.: ГЭОТАР – Медиа, 2016. – 584 с.: ил. </w:t>
      </w:r>
    </w:p>
    <w:p w:rsidR="005A5F65" w:rsidRPr="005A5F65" w:rsidRDefault="005A5F65" w:rsidP="005A5F65">
      <w:pPr>
        <w:numPr>
          <w:ilvl w:val="0"/>
          <w:numId w:val="19"/>
        </w:numPr>
        <w:jc w:val="both"/>
        <w:rPr>
          <w:sz w:val="28"/>
          <w:szCs w:val="28"/>
        </w:rPr>
      </w:pPr>
      <w:r w:rsidRPr="005A5F65">
        <w:rPr>
          <w:sz w:val="28"/>
          <w:szCs w:val="28"/>
        </w:rPr>
        <w:t>Практическая подготовка ординатора по специальности оториноларингология: учебное пособие / М.И. Аникин, И.А. Шульга, М.Ю. Коркмазов и др. – Челябинск: Издательство Южно-Уральского ГМУ, 2017. – 168 с.</w:t>
      </w:r>
    </w:p>
    <w:p w:rsidR="005A5F65" w:rsidRPr="005A5F65" w:rsidRDefault="005A5F65" w:rsidP="005A5F65">
      <w:pPr>
        <w:widowControl w:val="0"/>
        <w:tabs>
          <w:tab w:val="left" w:pos="825"/>
        </w:tabs>
        <w:suppressAutoHyphens/>
        <w:jc w:val="both"/>
        <w:rPr>
          <w:sz w:val="28"/>
          <w:szCs w:val="28"/>
        </w:rPr>
      </w:pPr>
    </w:p>
    <w:p w:rsidR="005A5F65" w:rsidRPr="005A5F65" w:rsidRDefault="005A5F65" w:rsidP="005A5F65">
      <w:pPr>
        <w:tabs>
          <w:tab w:val="left" w:pos="851"/>
        </w:tabs>
        <w:ind w:left="426" w:hanging="142"/>
        <w:jc w:val="both"/>
        <w:rPr>
          <w:b/>
          <w:sz w:val="28"/>
          <w:szCs w:val="28"/>
        </w:rPr>
      </w:pPr>
      <w:r w:rsidRPr="005A5F65">
        <w:rPr>
          <w:b/>
          <w:sz w:val="28"/>
          <w:szCs w:val="28"/>
        </w:rPr>
        <w:t>6.Самостоятельная работа к занятию:</w:t>
      </w:r>
    </w:p>
    <w:p w:rsidR="005A5F65" w:rsidRPr="005A5F65" w:rsidRDefault="005A5F65" w:rsidP="005A5F65">
      <w:pPr>
        <w:numPr>
          <w:ilvl w:val="0"/>
          <w:numId w:val="18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>Написание реферата</w:t>
      </w:r>
    </w:p>
    <w:p w:rsidR="005A5F65" w:rsidRPr="005A5F65" w:rsidRDefault="005A5F65" w:rsidP="005A5F65">
      <w:pPr>
        <w:numPr>
          <w:ilvl w:val="0"/>
          <w:numId w:val="18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>Работа в библиотеке с дополнительной литературой</w:t>
      </w:r>
    </w:p>
    <w:p w:rsidR="005A5F65" w:rsidRPr="005A5F65" w:rsidRDefault="005A5F65" w:rsidP="005A5F65">
      <w:pPr>
        <w:numPr>
          <w:ilvl w:val="0"/>
          <w:numId w:val="18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>Работа с тестами для самоподготовки</w:t>
      </w:r>
    </w:p>
    <w:p w:rsidR="005A5F65" w:rsidRPr="005A5F65" w:rsidRDefault="005A5F65" w:rsidP="005A5F65">
      <w:pPr>
        <w:numPr>
          <w:ilvl w:val="0"/>
          <w:numId w:val="18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>Просмотр видеофильмов по теме занятия</w:t>
      </w:r>
    </w:p>
    <w:p w:rsidR="005A5F65" w:rsidRPr="005A5F65" w:rsidRDefault="005A5F65" w:rsidP="005A5F65">
      <w:pPr>
        <w:numPr>
          <w:ilvl w:val="0"/>
          <w:numId w:val="18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>Курация больных</w:t>
      </w:r>
    </w:p>
    <w:p w:rsidR="005A5F65" w:rsidRPr="005A5F65" w:rsidRDefault="005A5F65" w:rsidP="005A5F65">
      <w:pPr>
        <w:numPr>
          <w:ilvl w:val="0"/>
          <w:numId w:val="18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 xml:space="preserve">Создание презентаций </w:t>
      </w:r>
    </w:p>
    <w:p w:rsidR="005A5F65" w:rsidRPr="005A5F65" w:rsidRDefault="005A5F65" w:rsidP="005A5F65">
      <w:pPr>
        <w:numPr>
          <w:ilvl w:val="0"/>
          <w:numId w:val="18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>Создание наглядных учебных пособий</w:t>
      </w:r>
    </w:p>
    <w:p w:rsidR="005A5F65" w:rsidRPr="005A5F65" w:rsidRDefault="005A5F65" w:rsidP="005A5F65">
      <w:pPr>
        <w:numPr>
          <w:ilvl w:val="0"/>
          <w:numId w:val="18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>Усвоение современных методов исследования.</w:t>
      </w:r>
    </w:p>
    <w:p w:rsidR="005A5F65" w:rsidRPr="005A5F65" w:rsidRDefault="005A5F65" w:rsidP="005A5F65">
      <w:pPr>
        <w:tabs>
          <w:tab w:val="left" w:pos="851"/>
        </w:tabs>
        <w:jc w:val="both"/>
        <w:rPr>
          <w:sz w:val="28"/>
          <w:szCs w:val="28"/>
        </w:rPr>
      </w:pPr>
    </w:p>
    <w:p w:rsidR="005A5F65" w:rsidRPr="005A5F65" w:rsidRDefault="005A5F65" w:rsidP="005A5F65">
      <w:pPr>
        <w:jc w:val="both"/>
        <w:rPr>
          <w:b/>
          <w:sz w:val="28"/>
          <w:szCs w:val="28"/>
          <w:lang w:eastAsia="en-US"/>
        </w:rPr>
      </w:pPr>
    </w:p>
    <w:p w:rsidR="005A5F65" w:rsidRPr="005A5F65" w:rsidRDefault="005A5F65" w:rsidP="005A5F65">
      <w:pPr>
        <w:numPr>
          <w:ilvl w:val="0"/>
          <w:numId w:val="21"/>
        </w:numPr>
        <w:jc w:val="both"/>
        <w:rPr>
          <w:b/>
          <w:sz w:val="28"/>
          <w:szCs w:val="28"/>
          <w:lang w:eastAsia="en-US"/>
        </w:rPr>
      </w:pPr>
      <w:r w:rsidRPr="005A5F65">
        <w:rPr>
          <w:b/>
          <w:color w:val="000000"/>
          <w:sz w:val="28"/>
          <w:szCs w:val="28"/>
        </w:rPr>
        <w:t>Тема: «</w:t>
      </w:r>
      <w:r w:rsidRPr="005A5F65">
        <w:rPr>
          <w:color w:val="000000"/>
          <w:sz w:val="28"/>
          <w:szCs w:val="28"/>
        </w:rPr>
        <w:t>Отработка практических навыков обследования уха: отоскопия, отомикроскопия. Удаление инородных тел наружного слухового прохода методом промывания и инструментальным методом</w:t>
      </w:r>
      <w:r w:rsidRPr="005A5F65">
        <w:rPr>
          <w:b/>
          <w:color w:val="000000"/>
          <w:sz w:val="28"/>
          <w:szCs w:val="28"/>
        </w:rPr>
        <w:t>».</w:t>
      </w:r>
    </w:p>
    <w:p w:rsidR="005A5F65" w:rsidRPr="005A5F65" w:rsidRDefault="005A5F65" w:rsidP="005A5F65">
      <w:pPr>
        <w:numPr>
          <w:ilvl w:val="0"/>
          <w:numId w:val="21"/>
        </w:numPr>
        <w:jc w:val="both"/>
        <w:rPr>
          <w:b/>
          <w:sz w:val="28"/>
          <w:szCs w:val="28"/>
          <w:lang w:eastAsia="en-US"/>
        </w:rPr>
      </w:pPr>
      <w:r w:rsidRPr="005A5F65">
        <w:rPr>
          <w:b/>
          <w:sz w:val="28"/>
          <w:szCs w:val="28"/>
        </w:rPr>
        <w:t>Учебная цель:</w:t>
      </w:r>
      <w:r w:rsidRPr="005A5F65">
        <w:rPr>
          <w:sz w:val="28"/>
          <w:szCs w:val="28"/>
        </w:rPr>
        <w:t xml:space="preserve"> усвоить </w:t>
      </w:r>
      <w:r w:rsidRPr="005A5F65">
        <w:rPr>
          <w:color w:val="000000"/>
          <w:sz w:val="28"/>
          <w:szCs w:val="28"/>
        </w:rPr>
        <w:t>навыки исследования уха, удаления инородных тел наружного слухового прохода</w:t>
      </w:r>
      <w:r w:rsidRPr="005A5F65">
        <w:rPr>
          <w:b/>
          <w:color w:val="000000"/>
          <w:sz w:val="28"/>
          <w:szCs w:val="28"/>
        </w:rPr>
        <w:t>.</w:t>
      </w:r>
    </w:p>
    <w:p w:rsidR="005A5F65" w:rsidRPr="005A5F65" w:rsidRDefault="005A5F65" w:rsidP="005A5F65">
      <w:pPr>
        <w:numPr>
          <w:ilvl w:val="0"/>
          <w:numId w:val="21"/>
        </w:numPr>
        <w:jc w:val="both"/>
        <w:rPr>
          <w:b/>
          <w:sz w:val="28"/>
          <w:szCs w:val="28"/>
          <w:lang w:eastAsia="en-US"/>
        </w:rPr>
      </w:pPr>
      <w:r w:rsidRPr="005A5F65">
        <w:rPr>
          <w:b/>
          <w:sz w:val="28"/>
          <w:szCs w:val="28"/>
        </w:rPr>
        <w:t>Вопросы для рассмотрения:</w:t>
      </w:r>
    </w:p>
    <w:p w:rsidR="005A5F65" w:rsidRPr="005A5F65" w:rsidRDefault="005A5F65" w:rsidP="005A5F65">
      <w:pPr>
        <w:widowControl w:val="0"/>
        <w:numPr>
          <w:ilvl w:val="0"/>
          <w:numId w:val="25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5A5F65">
        <w:rPr>
          <w:sz w:val="28"/>
          <w:szCs w:val="28"/>
          <w:lang w:val="x-none"/>
        </w:rPr>
        <w:t xml:space="preserve">Клиническая анатомия наружного </w:t>
      </w:r>
      <w:r w:rsidRPr="005A5F65">
        <w:rPr>
          <w:sz w:val="28"/>
          <w:szCs w:val="28"/>
        </w:rPr>
        <w:t xml:space="preserve">и среднего </w:t>
      </w:r>
      <w:r w:rsidRPr="005A5F65">
        <w:rPr>
          <w:sz w:val="28"/>
          <w:szCs w:val="28"/>
          <w:lang w:val="x-none"/>
        </w:rPr>
        <w:t>уха</w:t>
      </w:r>
      <w:r w:rsidRPr="005A5F65">
        <w:rPr>
          <w:sz w:val="28"/>
          <w:szCs w:val="28"/>
        </w:rPr>
        <w:t>.</w:t>
      </w:r>
    </w:p>
    <w:p w:rsidR="005A5F65" w:rsidRPr="005A5F65" w:rsidRDefault="005A5F65" w:rsidP="005A5F65">
      <w:pPr>
        <w:widowControl w:val="0"/>
        <w:numPr>
          <w:ilvl w:val="0"/>
          <w:numId w:val="25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5A5F65">
        <w:rPr>
          <w:sz w:val="28"/>
          <w:szCs w:val="28"/>
          <w:lang w:val="x-none"/>
        </w:rPr>
        <w:t xml:space="preserve">Анатомия внутреннего уха. </w:t>
      </w:r>
    </w:p>
    <w:p w:rsidR="005A5F65" w:rsidRPr="005A5F65" w:rsidRDefault="005A5F65" w:rsidP="005A5F65">
      <w:pPr>
        <w:widowControl w:val="0"/>
        <w:numPr>
          <w:ilvl w:val="0"/>
          <w:numId w:val="25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5A5F65">
        <w:rPr>
          <w:sz w:val="28"/>
          <w:szCs w:val="28"/>
          <w:lang w:eastAsia="en-US"/>
        </w:rPr>
        <w:t>Методы исследования уха. Отоскопия и отомикроскопия.</w:t>
      </w:r>
    </w:p>
    <w:p w:rsidR="005A5F65" w:rsidRPr="005A5F65" w:rsidRDefault="005A5F65" w:rsidP="005A5F65">
      <w:pPr>
        <w:widowControl w:val="0"/>
        <w:numPr>
          <w:ilvl w:val="0"/>
          <w:numId w:val="25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5A5F65">
        <w:rPr>
          <w:sz w:val="28"/>
          <w:szCs w:val="28"/>
          <w:lang w:eastAsia="en-US"/>
        </w:rPr>
        <w:t>Инородные тела наружного слухового прохода.</w:t>
      </w:r>
    </w:p>
    <w:p w:rsidR="005A5F65" w:rsidRPr="005A5F65" w:rsidRDefault="005A5F65" w:rsidP="005A5F65">
      <w:pPr>
        <w:widowControl w:val="0"/>
        <w:numPr>
          <w:ilvl w:val="0"/>
          <w:numId w:val="25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5A5F65">
        <w:rPr>
          <w:color w:val="000000"/>
          <w:sz w:val="28"/>
          <w:szCs w:val="28"/>
        </w:rPr>
        <w:t>Удаление инородных тел наружного слухового прохода методом промывания и инструментальным методом</w:t>
      </w:r>
    </w:p>
    <w:p w:rsidR="005A5F65" w:rsidRPr="005A5F65" w:rsidRDefault="005A5F65" w:rsidP="005A5F65">
      <w:pPr>
        <w:widowControl w:val="0"/>
        <w:tabs>
          <w:tab w:val="left" w:pos="360"/>
        </w:tabs>
        <w:suppressAutoHyphens/>
        <w:spacing w:line="100" w:lineRule="atLeast"/>
        <w:ind w:left="720"/>
        <w:jc w:val="both"/>
        <w:rPr>
          <w:sz w:val="28"/>
          <w:szCs w:val="28"/>
          <w:lang w:val="x-none"/>
        </w:rPr>
      </w:pPr>
    </w:p>
    <w:p w:rsidR="005A5F65" w:rsidRPr="005A5F65" w:rsidRDefault="005A5F65" w:rsidP="005A5F65">
      <w:pPr>
        <w:widowControl w:val="0"/>
        <w:numPr>
          <w:ilvl w:val="0"/>
          <w:numId w:val="21"/>
        </w:numPr>
        <w:tabs>
          <w:tab w:val="left" w:pos="360"/>
        </w:tabs>
        <w:suppressAutoHyphens/>
        <w:jc w:val="both"/>
        <w:rPr>
          <w:b/>
          <w:sz w:val="28"/>
          <w:szCs w:val="28"/>
        </w:rPr>
      </w:pPr>
      <w:r w:rsidRPr="005A5F65">
        <w:rPr>
          <w:b/>
          <w:sz w:val="28"/>
          <w:szCs w:val="28"/>
        </w:rPr>
        <w:t>Основные понятия темы:</w:t>
      </w:r>
    </w:p>
    <w:p w:rsidR="005A5F65" w:rsidRPr="005A5F65" w:rsidRDefault="005A5F65" w:rsidP="005A5F65">
      <w:pPr>
        <w:numPr>
          <w:ilvl w:val="0"/>
          <w:numId w:val="16"/>
        </w:numPr>
        <w:jc w:val="both"/>
        <w:rPr>
          <w:sz w:val="28"/>
          <w:szCs w:val="28"/>
        </w:rPr>
      </w:pPr>
      <w:r w:rsidRPr="005A5F65">
        <w:rPr>
          <w:sz w:val="28"/>
          <w:szCs w:val="28"/>
        </w:rPr>
        <w:t xml:space="preserve">Анатомия наружного уха: ушная раковина, наружный слуховой проход. </w:t>
      </w:r>
    </w:p>
    <w:p w:rsidR="005A5F65" w:rsidRPr="005A5F65" w:rsidRDefault="005A5F65" w:rsidP="005A5F65">
      <w:pPr>
        <w:numPr>
          <w:ilvl w:val="0"/>
          <w:numId w:val="16"/>
        </w:numPr>
        <w:jc w:val="both"/>
        <w:rPr>
          <w:sz w:val="28"/>
          <w:szCs w:val="28"/>
        </w:rPr>
      </w:pPr>
      <w:r w:rsidRPr="005A5F65">
        <w:rPr>
          <w:sz w:val="28"/>
          <w:szCs w:val="28"/>
        </w:rPr>
        <w:t>Анатомия среднего уха: барабанная полость, слуховая труба, антрум и воздухоносные клетки сосцевидного отростка.</w:t>
      </w:r>
    </w:p>
    <w:p w:rsidR="005A5F65" w:rsidRPr="005A5F65" w:rsidRDefault="005A5F65" w:rsidP="005A5F65">
      <w:pPr>
        <w:numPr>
          <w:ilvl w:val="0"/>
          <w:numId w:val="16"/>
        </w:numPr>
        <w:jc w:val="both"/>
        <w:rPr>
          <w:sz w:val="28"/>
          <w:szCs w:val="28"/>
        </w:rPr>
      </w:pPr>
      <w:r w:rsidRPr="005A5F65">
        <w:rPr>
          <w:sz w:val="28"/>
          <w:szCs w:val="28"/>
        </w:rPr>
        <w:t>Анатомия внутреннего уха (лабиринта): полукружные каналы, преддверие, улитка.</w:t>
      </w:r>
    </w:p>
    <w:p w:rsidR="005A5F65" w:rsidRPr="005A5F65" w:rsidRDefault="005A5F65" w:rsidP="005A5F65">
      <w:pPr>
        <w:numPr>
          <w:ilvl w:val="0"/>
          <w:numId w:val="16"/>
        </w:numPr>
        <w:jc w:val="both"/>
        <w:rPr>
          <w:sz w:val="28"/>
          <w:szCs w:val="28"/>
        </w:rPr>
      </w:pPr>
      <w:r w:rsidRPr="005A5F65">
        <w:rPr>
          <w:sz w:val="28"/>
          <w:szCs w:val="28"/>
        </w:rPr>
        <w:t xml:space="preserve">Методы осмотра уха: отоскопия, отомикроскопия. </w:t>
      </w:r>
    </w:p>
    <w:p w:rsidR="005A5F65" w:rsidRPr="005A5F65" w:rsidRDefault="005A5F65" w:rsidP="005A5F65">
      <w:pPr>
        <w:numPr>
          <w:ilvl w:val="0"/>
          <w:numId w:val="16"/>
        </w:numPr>
        <w:jc w:val="both"/>
        <w:rPr>
          <w:sz w:val="28"/>
          <w:szCs w:val="28"/>
        </w:rPr>
      </w:pPr>
      <w:r w:rsidRPr="005A5F65">
        <w:rPr>
          <w:sz w:val="28"/>
          <w:szCs w:val="28"/>
          <w:lang w:eastAsia="en-US"/>
        </w:rPr>
        <w:t>Инородные тела слухового прохода.</w:t>
      </w:r>
    </w:p>
    <w:p w:rsidR="005A5F65" w:rsidRPr="005A5F65" w:rsidRDefault="005A5F65" w:rsidP="005A5F65">
      <w:pPr>
        <w:ind w:left="360"/>
        <w:jc w:val="both"/>
        <w:rPr>
          <w:sz w:val="28"/>
          <w:szCs w:val="28"/>
        </w:rPr>
      </w:pPr>
    </w:p>
    <w:p w:rsidR="005A5F65" w:rsidRPr="005A5F65" w:rsidRDefault="005A5F65" w:rsidP="005A5F65">
      <w:pPr>
        <w:widowControl w:val="0"/>
        <w:numPr>
          <w:ilvl w:val="0"/>
          <w:numId w:val="21"/>
        </w:numPr>
        <w:tabs>
          <w:tab w:val="left" w:pos="825"/>
        </w:tabs>
        <w:suppressAutoHyphens/>
        <w:jc w:val="both"/>
        <w:rPr>
          <w:sz w:val="28"/>
          <w:szCs w:val="28"/>
        </w:rPr>
      </w:pPr>
      <w:r w:rsidRPr="005A5F65">
        <w:rPr>
          <w:b/>
          <w:sz w:val="28"/>
          <w:szCs w:val="28"/>
        </w:rPr>
        <w:t>Литература:</w:t>
      </w:r>
      <w:r w:rsidRPr="005A5F65">
        <w:rPr>
          <w:sz w:val="28"/>
          <w:szCs w:val="28"/>
        </w:rPr>
        <w:t xml:space="preserve"> </w:t>
      </w:r>
    </w:p>
    <w:p w:rsidR="005A5F65" w:rsidRPr="005A5F65" w:rsidRDefault="005A5F65" w:rsidP="005A5F65">
      <w:pPr>
        <w:widowControl w:val="0"/>
        <w:numPr>
          <w:ilvl w:val="0"/>
          <w:numId w:val="24"/>
        </w:numPr>
        <w:tabs>
          <w:tab w:val="left" w:pos="825"/>
        </w:tabs>
        <w:suppressAutoHyphens/>
        <w:jc w:val="both"/>
        <w:rPr>
          <w:sz w:val="28"/>
          <w:szCs w:val="28"/>
        </w:rPr>
      </w:pPr>
      <w:r w:rsidRPr="005A5F65">
        <w:rPr>
          <w:sz w:val="28"/>
          <w:szCs w:val="28"/>
        </w:rPr>
        <w:t>Бабияк В.И., Накатис Я.А. Клиническая оториноларингология. – СПб.: Гиппократ, 2005. – 800 с.</w:t>
      </w:r>
    </w:p>
    <w:p w:rsidR="005A5F65" w:rsidRPr="005A5F65" w:rsidRDefault="005A5F65" w:rsidP="005A5F65">
      <w:pPr>
        <w:numPr>
          <w:ilvl w:val="0"/>
          <w:numId w:val="24"/>
        </w:numPr>
        <w:jc w:val="both"/>
        <w:rPr>
          <w:sz w:val="28"/>
          <w:szCs w:val="28"/>
        </w:rPr>
      </w:pPr>
      <w:r w:rsidRPr="005A5F65">
        <w:rPr>
          <w:sz w:val="28"/>
          <w:szCs w:val="28"/>
        </w:rPr>
        <w:lastRenderedPageBreak/>
        <w:t>Конеченкова Н.Е., Накатис Я.А., Пащинин А.Н., Бабияк В.И. Основы неотложной оториноларингологии. Пособие для врачей. – СПб.: «Знание», 2014. – 504 с., ил.</w:t>
      </w:r>
    </w:p>
    <w:p w:rsidR="005A5F65" w:rsidRPr="005A5F65" w:rsidRDefault="005A5F65" w:rsidP="005A5F65">
      <w:pPr>
        <w:numPr>
          <w:ilvl w:val="0"/>
          <w:numId w:val="24"/>
        </w:numPr>
        <w:jc w:val="both"/>
        <w:rPr>
          <w:sz w:val="28"/>
          <w:szCs w:val="28"/>
        </w:rPr>
      </w:pPr>
      <w:r w:rsidRPr="005A5F65">
        <w:rPr>
          <w:sz w:val="28"/>
          <w:szCs w:val="28"/>
        </w:rPr>
        <w:t xml:space="preserve">Пальчун В.Т., Магомедов М.М., Лучихин Л.А. Оториноларингология. - М.: ГЭОТАР – Медиа, 2016. – 584 с.: ил. </w:t>
      </w:r>
    </w:p>
    <w:p w:rsidR="005A5F65" w:rsidRPr="005A5F65" w:rsidRDefault="005A5F65" w:rsidP="005A5F65">
      <w:pPr>
        <w:numPr>
          <w:ilvl w:val="0"/>
          <w:numId w:val="24"/>
        </w:numPr>
        <w:jc w:val="both"/>
        <w:rPr>
          <w:sz w:val="28"/>
          <w:szCs w:val="28"/>
        </w:rPr>
      </w:pPr>
      <w:r w:rsidRPr="005A5F65">
        <w:rPr>
          <w:sz w:val="28"/>
          <w:szCs w:val="28"/>
        </w:rPr>
        <w:t>Практическая подготовка ординатора по специальности оториноларингология: учебное пособие / М.И. Аникин, И.А. Шульга, М.Ю. Коркмазов. – Челябинск: Издательство Южно-Уральского ГМУ, 2017. – 168 с.</w:t>
      </w:r>
    </w:p>
    <w:p w:rsidR="005A5F65" w:rsidRPr="005A5F65" w:rsidRDefault="005A5F65" w:rsidP="005A5F65">
      <w:pPr>
        <w:ind w:left="1440"/>
        <w:jc w:val="both"/>
        <w:rPr>
          <w:sz w:val="28"/>
          <w:szCs w:val="28"/>
        </w:rPr>
      </w:pPr>
    </w:p>
    <w:p w:rsidR="005A5F65" w:rsidRPr="005A5F65" w:rsidRDefault="005A5F65" w:rsidP="005A5F65">
      <w:pPr>
        <w:tabs>
          <w:tab w:val="left" w:pos="851"/>
        </w:tabs>
        <w:ind w:left="426" w:hanging="142"/>
        <w:jc w:val="both"/>
        <w:rPr>
          <w:b/>
          <w:sz w:val="28"/>
          <w:szCs w:val="28"/>
        </w:rPr>
      </w:pPr>
      <w:r w:rsidRPr="005A5F65">
        <w:rPr>
          <w:b/>
          <w:sz w:val="28"/>
          <w:szCs w:val="28"/>
        </w:rPr>
        <w:t>6.Самостоятельная работа к занятию:</w:t>
      </w:r>
    </w:p>
    <w:p w:rsidR="005A5F65" w:rsidRPr="005A5F65" w:rsidRDefault="005A5F65" w:rsidP="005A5F65">
      <w:pPr>
        <w:numPr>
          <w:ilvl w:val="0"/>
          <w:numId w:val="20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>Написание реферата</w:t>
      </w:r>
    </w:p>
    <w:p w:rsidR="005A5F65" w:rsidRPr="005A5F65" w:rsidRDefault="005A5F65" w:rsidP="005A5F65">
      <w:pPr>
        <w:numPr>
          <w:ilvl w:val="0"/>
          <w:numId w:val="20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>Работа в библиотеке с дополнительной литературой</w:t>
      </w:r>
    </w:p>
    <w:p w:rsidR="005A5F65" w:rsidRPr="005A5F65" w:rsidRDefault="005A5F65" w:rsidP="005A5F65">
      <w:pPr>
        <w:numPr>
          <w:ilvl w:val="0"/>
          <w:numId w:val="20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>Работа с тестами для самоподготовки</w:t>
      </w:r>
    </w:p>
    <w:p w:rsidR="005A5F65" w:rsidRPr="005A5F65" w:rsidRDefault="005A5F65" w:rsidP="005A5F65">
      <w:pPr>
        <w:numPr>
          <w:ilvl w:val="0"/>
          <w:numId w:val="20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>Просмотр видеофильмов по теме занятия</w:t>
      </w:r>
    </w:p>
    <w:p w:rsidR="005A5F65" w:rsidRPr="005A5F65" w:rsidRDefault="005A5F65" w:rsidP="005A5F65">
      <w:pPr>
        <w:numPr>
          <w:ilvl w:val="0"/>
          <w:numId w:val="20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>Курация больных</w:t>
      </w:r>
    </w:p>
    <w:p w:rsidR="005A5F65" w:rsidRPr="005A5F65" w:rsidRDefault="005A5F65" w:rsidP="005A5F65">
      <w:pPr>
        <w:numPr>
          <w:ilvl w:val="0"/>
          <w:numId w:val="20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 xml:space="preserve">Создание презентаций </w:t>
      </w:r>
    </w:p>
    <w:p w:rsidR="005A5F65" w:rsidRPr="005A5F65" w:rsidRDefault="005A5F65" w:rsidP="005A5F65">
      <w:pPr>
        <w:numPr>
          <w:ilvl w:val="0"/>
          <w:numId w:val="20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>Создание наглядных учебных пособий</w:t>
      </w:r>
    </w:p>
    <w:p w:rsidR="005A5F65" w:rsidRPr="00BE4804" w:rsidRDefault="005A5F65" w:rsidP="00BE4804">
      <w:pPr>
        <w:numPr>
          <w:ilvl w:val="0"/>
          <w:numId w:val="20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>Усвоение современных методов исследования.</w:t>
      </w:r>
    </w:p>
    <w:p w:rsidR="005A5F65" w:rsidRPr="005A5F65" w:rsidRDefault="005A5F65" w:rsidP="005A5F65">
      <w:pPr>
        <w:ind w:right="566"/>
        <w:jc w:val="center"/>
        <w:rPr>
          <w:b/>
          <w:sz w:val="28"/>
          <w:szCs w:val="28"/>
          <w:lang w:eastAsia="en-US"/>
        </w:rPr>
      </w:pPr>
    </w:p>
    <w:p w:rsidR="005A5F65" w:rsidRPr="005A5F65" w:rsidRDefault="005A5F65" w:rsidP="005A5F65">
      <w:pPr>
        <w:numPr>
          <w:ilvl w:val="0"/>
          <w:numId w:val="26"/>
        </w:numPr>
        <w:jc w:val="both"/>
        <w:rPr>
          <w:b/>
          <w:sz w:val="28"/>
          <w:szCs w:val="28"/>
          <w:lang w:eastAsia="en-US"/>
        </w:rPr>
      </w:pPr>
      <w:r w:rsidRPr="005A5F65">
        <w:rPr>
          <w:b/>
          <w:color w:val="000000"/>
          <w:sz w:val="28"/>
          <w:szCs w:val="28"/>
        </w:rPr>
        <w:t>Тема: «</w:t>
      </w:r>
      <w:r w:rsidRPr="005A5F65">
        <w:rPr>
          <w:color w:val="000000"/>
          <w:sz w:val="28"/>
          <w:szCs w:val="28"/>
        </w:rPr>
        <w:t>Отработка практических навыков по оценке слуховой функции. Исследование слуха разговорной и шепотной речью. Исследование слуха с помощью камертонов. Проведение аудиометрии. Проведение тимпанометрии. Проведение отоакустической эмиссии</w:t>
      </w:r>
      <w:r w:rsidRPr="005A5F65">
        <w:rPr>
          <w:b/>
          <w:color w:val="000000"/>
          <w:sz w:val="28"/>
          <w:szCs w:val="28"/>
        </w:rPr>
        <w:t>».</w:t>
      </w:r>
    </w:p>
    <w:p w:rsidR="005A5F65" w:rsidRPr="005A5F65" w:rsidRDefault="005A5F65" w:rsidP="005A5F65">
      <w:pPr>
        <w:numPr>
          <w:ilvl w:val="0"/>
          <w:numId w:val="26"/>
        </w:numPr>
        <w:jc w:val="both"/>
        <w:rPr>
          <w:b/>
          <w:sz w:val="28"/>
          <w:szCs w:val="28"/>
          <w:lang w:eastAsia="en-US"/>
        </w:rPr>
      </w:pPr>
      <w:r w:rsidRPr="005A5F65">
        <w:rPr>
          <w:b/>
          <w:sz w:val="28"/>
          <w:szCs w:val="28"/>
        </w:rPr>
        <w:t>Учебная цель:</w:t>
      </w:r>
      <w:r w:rsidRPr="005A5F65">
        <w:rPr>
          <w:sz w:val="28"/>
          <w:szCs w:val="28"/>
        </w:rPr>
        <w:t xml:space="preserve"> усвоить </w:t>
      </w:r>
      <w:r w:rsidRPr="005A5F65">
        <w:rPr>
          <w:color w:val="000000"/>
          <w:sz w:val="28"/>
          <w:szCs w:val="28"/>
        </w:rPr>
        <w:t>навыки исследования слуховой функции, исследования слуха разговорной и шепотной речью, исследования слуха с помощью камертонов, проведения аудиометрии и тимпанометрии, проведения отоакустической эмиссии</w:t>
      </w:r>
      <w:r w:rsidRPr="005A5F65">
        <w:rPr>
          <w:b/>
          <w:color w:val="000000"/>
          <w:sz w:val="28"/>
          <w:szCs w:val="28"/>
        </w:rPr>
        <w:t>.</w:t>
      </w:r>
    </w:p>
    <w:p w:rsidR="005A5F65" w:rsidRPr="005A5F65" w:rsidRDefault="005A5F65" w:rsidP="005A5F65">
      <w:pPr>
        <w:numPr>
          <w:ilvl w:val="0"/>
          <w:numId w:val="26"/>
        </w:numPr>
        <w:jc w:val="both"/>
        <w:rPr>
          <w:b/>
          <w:sz w:val="28"/>
          <w:szCs w:val="28"/>
          <w:lang w:eastAsia="en-US"/>
        </w:rPr>
      </w:pPr>
      <w:r w:rsidRPr="005A5F65">
        <w:rPr>
          <w:b/>
          <w:sz w:val="28"/>
          <w:szCs w:val="28"/>
        </w:rPr>
        <w:t>Вопросы для рассмотрения:</w:t>
      </w:r>
    </w:p>
    <w:p w:rsidR="005A5F65" w:rsidRPr="005A5F65" w:rsidRDefault="005A5F65" w:rsidP="005A5F65">
      <w:pPr>
        <w:widowControl w:val="0"/>
        <w:numPr>
          <w:ilvl w:val="0"/>
          <w:numId w:val="27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5A5F65">
        <w:rPr>
          <w:color w:val="000000"/>
          <w:sz w:val="28"/>
          <w:szCs w:val="28"/>
        </w:rPr>
        <w:t>Исследование слуха разговорной и шепотной речью.</w:t>
      </w:r>
    </w:p>
    <w:p w:rsidR="005A5F65" w:rsidRPr="005A5F65" w:rsidRDefault="005A5F65" w:rsidP="005A5F65">
      <w:pPr>
        <w:widowControl w:val="0"/>
        <w:numPr>
          <w:ilvl w:val="0"/>
          <w:numId w:val="27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5A5F65">
        <w:rPr>
          <w:color w:val="000000"/>
          <w:sz w:val="28"/>
          <w:szCs w:val="28"/>
        </w:rPr>
        <w:t xml:space="preserve">Исследование слуха с помощью камертонов. </w:t>
      </w:r>
      <w:r w:rsidRPr="005A5F65">
        <w:rPr>
          <w:sz w:val="28"/>
          <w:szCs w:val="28"/>
          <w:lang w:val="x-none"/>
        </w:rPr>
        <w:t xml:space="preserve"> </w:t>
      </w:r>
    </w:p>
    <w:p w:rsidR="005A5F65" w:rsidRPr="005A5F65" w:rsidRDefault="005A5F65" w:rsidP="005A5F65">
      <w:pPr>
        <w:widowControl w:val="0"/>
        <w:numPr>
          <w:ilvl w:val="0"/>
          <w:numId w:val="27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5A5F65">
        <w:rPr>
          <w:color w:val="000000"/>
          <w:sz w:val="28"/>
          <w:szCs w:val="28"/>
        </w:rPr>
        <w:t>Проведение тональной аудиометрии. Надпороговые тесты.</w:t>
      </w:r>
    </w:p>
    <w:p w:rsidR="005A5F65" w:rsidRPr="005A5F65" w:rsidRDefault="005A5F65" w:rsidP="005A5F65">
      <w:pPr>
        <w:widowControl w:val="0"/>
        <w:numPr>
          <w:ilvl w:val="0"/>
          <w:numId w:val="27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5A5F65">
        <w:rPr>
          <w:color w:val="000000"/>
          <w:sz w:val="28"/>
          <w:szCs w:val="28"/>
        </w:rPr>
        <w:t>Проведение тимпанометрии.</w:t>
      </w:r>
      <w:r w:rsidRPr="005A5F65">
        <w:rPr>
          <w:sz w:val="28"/>
          <w:szCs w:val="28"/>
        </w:rPr>
        <w:t xml:space="preserve"> </w:t>
      </w:r>
    </w:p>
    <w:p w:rsidR="005A5F65" w:rsidRPr="005A5F65" w:rsidRDefault="005A5F65" w:rsidP="005A5F65">
      <w:pPr>
        <w:widowControl w:val="0"/>
        <w:numPr>
          <w:ilvl w:val="0"/>
          <w:numId w:val="27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5A5F65">
        <w:rPr>
          <w:color w:val="000000"/>
          <w:sz w:val="28"/>
          <w:szCs w:val="28"/>
        </w:rPr>
        <w:t>Проведение отоакустической эмиссии.</w:t>
      </w:r>
    </w:p>
    <w:p w:rsidR="005A5F65" w:rsidRPr="005A5F65" w:rsidRDefault="005A5F65" w:rsidP="005A5F65">
      <w:pPr>
        <w:widowControl w:val="0"/>
        <w:numPr>
          <w:ilvl w:val="0"/>
          <w:numId w:val="26"/>
        </w:numPr>
        <w:tabs>
          <w:tab w:val="left" w:pos="360"/>
        </w:tabs>
        <w:suppressAutoHyphens/>
        <w:jc w:val="both"/>
        <w:rPr>
          <w:b/>
          <w:sz w:val="28"/>
          <w:szCs w:val="28"/>
        </w:rPr>
      </w:pPr>
      <w:r w:rsidRPr="005A5F65">
        <w:rPr>
          <w:b/>
          <w:sz w:val="28"/>
          <w:szCs w:val="28"/>
        </w:rPr>
        <w:t>Основные понятия темы:</w:t>
      </w:r>
    </w:p>
    <w:p w:rsidR="005A5F65" w:rsidRPr="005A5F65" w:rsidRDefault="005A5F65" w:rsidP="005A5F65">
      <w:pPr>
        <w:numPr>
          <w:ilvl w:val="0"/>
          <w:numId w:val="16"/>
        </w:numPr>
        <w:jc w:val="both"/>
        <w:rPr>
          <w:sz w:val="28"/>
          <w:szCs w:val="28"/>
        </w:rPr>
      </w:pPr>
      <w:r w:rsidRPr="005A5F65">
        <w:rPr>
          <w:color w:val="000000"/>
          <w:sz w:val="28"/>
          <w:szCs w:val="28"/>
        </w:rPr>
        <w:t xml:space="preserve">Отработка практических навыков по оценке слуховой функции. </w:t>
      </w:r>
    </w:p>
    <w:p w:rsidR="005A5F65" w:rsidRPr="005A5F65" w:rsidRDefault="005A5F65" w:rsidP="005A5F65">
      <w:pPr>
        <w:numPr>
          <w:ilvl w:val="0"/>
          <w:numId w:val="16"/>
        </w:numPr>
        <w:jc w:val="both"/>
        <w:rPr>
          <w:sz w:val="28"/>
          <w:szCs w:val="28"/>
        </w:rPr>
      </w:pPr>
      <w:r w:rsidRPr="005A5F65">
        <w:rPr>
          <w:sz w:val="28"/>
          <w:szCs w:val="28"/>
        </w:rPr>
        <w:t>Проведение акуметрии.</w:t>
      </w:r>
    </w:p>
    <w:p w:rsidR="005A5F65" w:rsidRPr="005A5F65" w:rsidRDefault="005A5F65" w:rsidP="005A5F65">
      <w:pPr>
        <w:numPr>
          <w:ilvl w:val="0"/>
          <w:numId w:val="16"/>
        </w:numPr>
        <w:jc w:val="both"/>
        <w:rPr>
          <w:sz w:val="28"/>
          <w:szCs w:val="28"/>
        </w:rPr>
      </w:pPr>
      <w:r w:rsidRPr="005A5F65">
        <w:rPr>
          <w:color w:val="000000"/>
          <w:sz w:val="28"/>
          <w:szCs w:val="28"/>
        </w:rPr>
        <w:t xml:space="preserve">Проведение тональной аудиометрии. </w:t>
      </w:r>
    </w:p>
    <w:p w:rsidR="005A5F65" w:rsidRPr="005A5F65" w:rsidRDefault="005A5F65" w:rsidP="005A5F65">
      <w:pPr>
        <w:numPr>
          <w:ilvl w:val="0"/>
          <w:numId w:val="16"/>
        </w:numPr>
        <w:jc w:val="both"/>
        <w:rPr>
          <w:sz w:val="28"/>
          <w:szCs w:val="28"/>
        </w:rPr>
      </w:pPr>
      <w:r w:rsidRPr="005A5F65">
        <w:rPr>
          <w:color w:val="000000"/>
          <w:sz w:val="28"/>
          <w:szCs w:val="28"/>
        </w:rPr>
        <w:t>Надпороговые тесты.</w:t>
      </w:r>
    </w:p>
    <w:p w:rsidR="005A5F65" w:rsidRPr="005A5F65" w:rsidRDefault="005A5F65" w:rsidP="005A5F65">
      <w:pPr>
        <w:numPr>
          <w:ilvl w:val="0"/>
          <w:numId w:val="16"/>
        </w:numPr>
        <w:jc w:val="both"/>
        <w:rPr>
          <w:sz w:val="28"/>
          <w:szCs w:val="28"/>
        </w:rPr>
      </w:pPr>
      <w:r w:rsidRPr="005A5F65">
        <w:rPr>
          <w:color w:val="000000"/>
          <w:sz w:val="28"/>
          <w:szCs w:val="28"/>
        </w:rPr>
        <w:t>Проведение тимпанометрии.</w:t>
      </w:r>
    </w:p>
    <w:p w:rsidR="005A5F65" w:rsidRPr="005A5F65" w:rsidRDefault="005A5F65" w:rsidP="005A5F65">
      <w:pPr>
        <w:numPr>
          <w:ilvl w:val="0"/>
          <w:numId w:val="16"/>
        </w:numPr>
        <w:jc w:val="both"/>
        <w:rPr>
          <w:sz w:val="28"/>
          <w:szCs w:val="28"/>
        </w:rPr>
      </w:pPr>
      <w:r w:rsidRPr="005A5F65">
        <w:rPr>
          <w:color w:val="000000"/>
          <w:sz w:val="28"/>
          <w:szCs w:val="28"/>
        </w:rPr>
        <w:t>Проведение отоакустической эмиссии.</w:t>
      </w:r>
    </w:p>
    <w:p w:rsidR="005A5F65" w:rsidRPr="005A5F65" w:rsidRDefault="005A5F65" w:rsidP="005A5F65">
      <w:pPr>
        <w:ind w:left="360"/>
        <w:jc w:val="both"/>
        <w:rPr>
          <w:sz w:val="28"/>
          <w:szCs w:val="28"/>
        </w:rPr>
      </w:pPr>
    </w:p>
    <w:p w:rsidR="005A5F65" w:rsidRPr="005A5F65" w:rsidRDefault="005A5F65" w:rsidP="005A5F65">
      <w:pPr>
        <w:widowControl w:val="0"/>
        <w:tabs>
          <w:tab w:val="left" w:pos="825"/>
        </w:tabs>
        <w:suppressAutoHyphens/>
        <w:jc w:val="both"/>
        <w:rPr>
          <w:sz w:val="28"/>
          <w:szCs w:val="28"/>
        </w:rPr>
      </w:pPr>
      <w:r w:rsidRPr="005A5F65">
        <w:rPr>
          <w:b/>
          <w:sz w:val="28"/>
          <w:szCs w:val="28"/>
        </w:rPr>
        <w:t>5.Литература:</w:t>
      </w:r>
      <w:r w:rsidRPr="005A5F65">
        <w:rPr>
          <w:sz w:val="28"/>
          <w:szCs w:val="28"/>
        </w:rPr>
        <w:t xml:space="preserve"> </w:t>
      </w:r>
    </w:p>
    <w:p w:rsidR="005A5F65" w:rsidRPr="005A5F65" w:rsidRDefault="005A5F65" w:rsidP="005A5F65">
      <w:pPr>
        <w:widowControl w:val="0"/>
        <w:numPr>
          <w:ilvl w:val="0"/>
          <w:numId w:val="29"/>
        </w:numPr>
        <w:tabs>
          <w:tab w:val="left" w:pos="825"/>
        </w:tabs>
        <w:suppressAutoHyphens/>
        <w:jc w:val="both"/>
        <w:rPr>
          <w:sz w:val="28"/>
          <w:szCs w:val="28"/>
        </w:rPr>
      </w:pPr>
      <w:r w:rsidRPr="005A5F65">
        <w:rPr>
          <w:sz w:val="28"/>
          <w:szCs w:val="28"/>
        </w:rPr>
        <w:t>Бабияк В.И., Накатис Я.А. Клиническая оториноларингология. – СПб.: Гиппократ, 2005. – 800 с.</w:t>
      </w:r>
    </w:p>
    <w:p w:rsidR="005A5F65" w:rsidRPr="005A5F65" w:rsidRDefault="005A5F65" w:rsidP="005A5F65">
      <w:pPr>
        <w:numPr>
          <w:ilvl w:val="0"/>
          <w:numId w:val="29"/>
        </w:numPr>
        <w:jc w:val="both"/>
        <w:rPr>
          <w:sz w:val="28"/>
          <w:szCs w:val="28"/>
        </w:rPr>
      </w:pPr>
      <w:r w:rsidRPr="005A5F65">
        <w:rPr>
          <w:sz w:val="28"/>
          <w:szCs w:val="28"/>
        </w:rPr>
        <w:lastRenderedPageBreak/>
        <w:t>Конеченкова Н.Е., Накатис Я.А., Пащинин А.Н., Бабияк В.И. Основы неотложной оториноларингологии. Пособие для врачей. – СПб.: «Знание», 2014. – 504 с., ил.</w:t>
      </w:r>
    </w:p>
    <w:p w:rsidR="005A5F65" w:rsidRPr="005A5F65" w:rsidRDefault="005A5F65" w:rsidP="005A5F65">
      <w:pPr>
        <w:numPr>
          <w:ilvl w:val="0"/>
          <w:numId w:val="29"/>
        </w:numPr>
        <w:jc w:val="both"/>
        <w:rPr>
          <w:sz w:val="28"/>
          <w:szCs w:val="28"/>
        </w:rPr>
      </w:pPr>
      <w:r w:rsidRPr="005A5F65">
        <w:rPr>
          <w:sz w:val="28"/>
          <w:szCs w:val="28"/>
        </w:rPr>
        <w:t xml:space="preserve">Пальчун В.Т., Магомедов М.М., Лучихин Л.А. Оториноларингология. - М.: ГЭОТАР – Медиа, 2016. – 584 с.: ил. </w:t>
      </w:r>
    </w:p>
    <w:p w:rsidR="005A5F65" w:rsidRPr="005A5F65" w:rsidRDefault="005A5F65" w:rsidP="005A5F65">
      <w:pPr>
        <w:numPr>
          <w:ilvl w:val="0"/>
          <w:numId w:val="29"/>
        </w:numPr>
        <w:jc w:val="both"/>
        <w:rPr>
          <w:sz w:val="28"/>
          <w:szCs w:val="28"/>
        </w:rPr>
      </w:pPr>
      <w:r w:rsidRPr="005A5F65">
        <w:rPr>
          <w:sz w:val="28"/>
          <w:szCs w:val="28"/>
        </w:rPr>
        <w:t>Практическая подготовка ординатора по специальности оториноларингология: учебное пособие / М.И. Аникин, И.А. Шульга, М.Ю. Коркмазов. – Челябинск: Издательство Южно-Уральского ГМУ, 2017. – 168 с.</w:t>
      </w:r>
    </w:p>
    <w:p w:rsidR="005A5F65" w:rsidRPr="005A5F65" w:rsidRDefault="005A5F65" w:rsidP="005A5F65">
      <w:pPr>
        <w:ind w:left="1440"/>
        <w:jc w:val="both"/>
        <w:rPr>
          <w:sz w:val="28"/>
          <w:szCs w:val="28"/>
        </w:rPr>
      </w:pPr>
    </w:p>
    <w:p w:rsidR="005A5F65" w:rsidRPr="005A5F65" w:rsidRDefault="005A5F65" w:rsidP="005A5F65">
      <w:pPr>
        <w:tabs>
          <w:tab w:val="left" w:pos="851"/>
        </w:tabs>
        <w:ind w:left="426" w:hanging="142"/>
        <w:jc w:val="both"/>
        <w:rPr>
          <w:b/>
          <w:sz w:val="28"/>
          <w:szCs w:val="28"/>
        </w:rPr>
      </w:pPr>
      <w:r w:rsidRPr="005A5F65">
        <w:rPr>
          <w:b/>
          <w:sz w:val="28"/>
          <w:szCs w:val="28"/>
        </w:rPr>
        <w:t>6.Самостоятельная работа к занятию:</w:t>
      </w:r>
    </w:p>
    <w:p w:rsidR="005A5F65" w:rsidRPr="005A5F65" w:rsidRDefault="005A5F65" w:rsidP="005A5F65">
      <w:pPr>
        <w:numPr>
          <w:ilvl w:val="0"/>
          <w:numId w:val="29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>Написание реферата</w:t>
      </w:r>
    </w:p>
    <w:p w:rsidR="005A5F65" w:rsidRPr="005A5F65" w:rsidRDefault="005A5F65" w:rsidP="005A5F65">
      <w:pPr>
        <w:numPr>
          <w:ilvl w:val="0"/>
          <w:numId w:val="29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>Работа в библиотеке с дополнительной литературой</w:t>
      </w:r>
    </w:p>
    <w:p w:rsidR="005A5F65" w:rsidRPr="005A5F65" w:rsidRDefault="005A5F65" w:rsidP="005A5F65">
      <w:pPr>
        <w:numPr>
          <w:ilvl w:val="0"/>
          <w:numId w:val="29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>Работа с тестами для самоподготовки</w:t>
      </w:r>
    </w:p>
    <w:p w:rsidR="005A5F65" w:rsidRPr="005A5F65" w:rsidRDefault="005A5F65" w:rsidP="005A5F65">
      <w:pPr>
        <w:numPr>
          <w:ilvl w:val="0"/>
          <w:numId w:val="29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>Просмотр видеофильмов по теме занятия</w:t>
      </w:r>
    </w:p>
    <w:p w:rsidR="005A5F65" w:rsidRPr="005A5F65" w:rsidRDefault="005A5F65" w:rsidP="005A5F65">
      <w:pPr>
        <w:numPr>
          <w:ilvl w:val="0"/>
          <w:numId w:val="29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>Курация больных</w:t>
      </w:r>
    </w:p>
    <w:p w:rsidR="005A5F65" w:rsidRPr="005A5F65" w:rsidRDefault="005A5F65" w:rsidP="005A5F65">
      <w:pPr>
        <w:numPr>
          <w:ilvl w:val="0"/>
          <w:numId w:val="29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 xml:space="preserve">Создание презентаций </w:t>
      </w:r>
    </w:p>
    <w:p w:rsidR="005A5F65" w:rsidRPr="005A5F65" w:rsidRDefault="005A5F65" w:rsidP="005A5F65">
      <w:pPr>
        <w:numPr>
          <w:ilvl w:val="0"/>
          <w:numId w:val="29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>Создание наглядных учебных пособий</w:t>
      </w:r>
    </w:p>
    <w:p w:rsidR="005A5F65" w:rsidRPr="005A5F65" w:rsidRDefault="005A5F65" w:rsidP="005A5F65">
      <w:pPr>
        <w:numPr>
          <w:ilvl w:val="0"/>
          <w:numId w:val="29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>Усвоение современных методов исследования.</w:t>
      </w:r>
    </w:p>
    <w:p w:rsidR="005A5F65" w:rsidRDefault="005A5F65" w:rsidP="005A5F65">
      <w:pPr>
        <w:ind w:right="566"/>
        <w:rPr>
          <w:b/>
          <w:lang w:eastAsia="en-US"/>
        </w:rPr>
      </w:pPr>
    </w:p>
    <w:p w:rsidR="005A5F65" w:rsidRDefault="005A5F65" w:rsidP="005A5F65">
      <w:pPr>
        <w:ind w:right="566"/>
        <w:jc w:val="center"/>
        <w:rPr>
          <w:b/>
          <w:lang w:eastAsia="en-US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FB36A4">
        <w:rPr>
          <w:sz w:val="28"/>
        </w:rPr>
        <w:t>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4C2" w:rsidRDefault="00DC64C2" w:rsidP="00FD5B6B">
      <w:r>
        <w:separator/>
      </w:r>
    </w:p>
  </w:endnote>
  <w:endnote w:type="continuationSeparator" w:id="0">
    <w:p w:rsidR="00DC64C2" w:rsidRDefault="00DC64C2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EF2" w:rsidRDefault="00145EF2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113445">
      <w:rPr>
        <w:noProof/>
      </w:rPr>
      <w:t>2</w:t>
    </w:r>
    <w:r>
      <w:fldChar w:fldCharType="end"/>
    </w:r>
  </w:p>
  <w:p w:rsidR="00145EF2" w:rsidRDefault="00145EF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4C2" w:rsidRDefault="00DC64C2" w:rsidP="00FD5B6B">
      <w:r>
        <w:separator/>
      </w:r>
    </w:p>
  </w:footnote>
  <w:footnote w:type="continuationSeparator" w:id="0">
    <w:p w:rsidR="00DC64C2" w:rsidRDefault="00DC64C2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77D8"/>
    <w:multiLevelType w:val="hybridMultilevel"/>
    <w:tmpl w:val="470A99A4"/>
    <w:lvl w:ilvl="0" w:tplc="E0D4A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704F4A"/>
    <w:multiLevelType w:val="hybridMultilevel"/>
    <w:tmpl w:val="3906FC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59098B"/>
    <w:multiLevelType w:val="hybridMultilevel"/>
    <w:tmpl w:val="A976C0AA"/>
    <w:lvl w:ilvl="0" w:tplc="61542EA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10694E00"/>
    <w:multiLevelType w:val="hybridMultilevel"/>
    <w:tmpl w:val="DD42C9A6"/>
    <w:lvl w:ilvl="0" w:tplc="A2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773B0C"/>
    <w:multiLevelType w:val="hybridMultilevel"/>
    <w:tmpl w:val="32241946"/>
    <w:lvl w:ilvl="0" w:tplc="9EF80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4752FF"/>
    <w:multiLevelType w:val="hybridMultilevel"/>
    <w:tmpl w:val="BF9657E6"/>
    <w:lvl w:ilvl="0" w:tplc="3D7ABAB8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6" w15:restartNumberingAfterBreak="0">
    <w:nsid w:val="1A531A90"/>
    <w:multiLevelType w:val="hybridMultilevel"/>
    <w:tmpl w:val="84701E00"/>
    <w:lvl w:ilvl="0" w:tplc="5E0416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687F63"/>
    <w:multiLevelType w:val="hybridMultilevel"/>
    <w:tmpl w:val="F0766358"/>
    <w:lvl w:ilvl="0" w:tplc="3FAAB0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A453C"/>
    <w:multiLevelType w:val="hybridMultilevel"/>
    <w:tmpl w:val="0722E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E5D5E"/>
    <w:multiLevelType w:val="hybridMultilevel"/>
    <w:tmpl w:val="00D68302"/>
    <w:lvl w:ilvl="0" w:tplc="9C307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190748"/>
    <w:multiLevelType w:val="hybridMultilevel"/>
    <w:tmpl w:val="A976C0AA"/>
    <w:lvl w:ilvl="0" w:tplc="61542EA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30A60744"/>
    <w:multiLevelType w:val="hybridMultilevel"/>
    <w:tmpl w:val="EF6CBD8C"/>
    <w:lvl w:ilvl="0" w:tplc="A8F8C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BF2E61"/>
    <w:multiLevelType w:val="hybridMultilevel"/>
    <w:tmpl w:val="66426092"/>
    <w:lvl w:ilvl="0" w:tplc="041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E441DE"/>
    <w:multiLevelType w:val="hybridMultilevel"/>
    <w:tmpl w:val="6A107B10"/>
    <w:lvl w:ilvl="0" w:tplc="2E20FD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DF05DB"/>
    <w:multiLevelType w:val="hybridMultilevel"/>
    <w:tmpl w:val="8C16A324"/>
    <w:lvl w:ilvl="0" w:tplc="E0D4A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A994FFD"/>
    <w:multiLevelType w:val="hybridMultilevel"/>
    <w:tmpl w:val="A56A7F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1973A9"/>
    <w:multiLevelType w:val="hybridMultilevel"/>
    <w:tmpl w:val="274AC1D2"/>
    <w:lvl w:ilvl="0" w:tplc="4C4209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A3643"/>
    <w:multiLevelType w:val="hybridMultilevel"/>
    <w:tmpl w:val="3348AD1C"/>
    <w:lvl w:ilvl="0" w:tplc="DE76D65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8" w15:restartNumberingAfterBreak="0">
    <w:nsid w:val="50CE308D"/>
    <w:multiLevelType w:val="hybridMultilevel"/>
    <w:tmpl w:val="0B4E2682"/>
    <w:lvl w:ilvl="0" w:tplc="DE283AD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947D3"/>
    <w:multiLevelType w:val="hybridMultilevel"/>
    <w:tmpl w:val="7174E3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E06108"/>
    <w:multiLevelType w:val="hybridMultilevel"/>
    <w:tmpl w:val="470A99A4"/>
    <w:lvl w:ilvl="0" w:tplc="E0D4A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A7A3A88"/>
    <w:multiLevelType w:val="hybridMultilevel"/>
    <w:tmpl w:val="6E6EE546"/>
    <w:lvl w:ilvl="0" w:tplc="71FC3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4B4ACB"/>
    <w:multiLevelType w:val="hybridMultilevel"/>
    <w:tmpl w:val="919A2D7C"/>
    <w:lvl w:ilvl="0" w:tplc="E0D4A24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CE35E4"/>
    <w:multiLevelType w:val="hybridMultilevel"/>
    <w:tmpl w:val="7706B574"/>
    <w:lvl w:ilvl="0" w:tplc="D58E4B8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2E775F1"/>
    <w:multiLevelType w:val="hybridMultilevel"/>
    <w:tmpl w:val="FCBC6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AB6658"/>
    <w:multiLevelType w:val="hybridMultilevel"/>
    <w:tmpl w:val="0072965E"/>
    <w:lvl w:ilvl="0" w:tplc="C2247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92EE2"/>
    <w:multiLevelType w:val="hybridMultilevel"/>
    <w:tmpl w:val="470A99A4"/>
    <w:lvl w:ilvl="0" w:tplc="E0D4A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33E6866"/>
    <w:multiLevelType w:val="hybridMultilevel"/>
    <w:tmpl w:val="1BD04B0A"/>
    <w:lvl w:ilvl="0" w:tplc="2E8045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7FC5AD2"/>
    <w:multiLevelType w:val="hybridMultilevel"/>
    <w:tmpl w:val="1834CC42"/>
    <w:lvl w:ilvl="0" w:tplc="04190001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 w:tplc="04190001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5"/>
  </w:num>
  <w:num w:numId="4">
    <w:abstractNumId w:val="11"/>
  </w:num>
  <w:num w:numId="5">
    <w:abstractNumId w:val="17"/>
  </w:num>
  <w:num w:numId="6">
    <w:abstractNumId w:val="3"/>
  </w:num>
  <w:num w:numId="7">
    <w:abstractNumId w:val="19"/>
  </w:num>
  <w:num w:numId="8">
    <w:abstractNumId w:val="26"/>
  </w:num>
  <w:num w:numId="9">
    <w:abstractNumId w:val="20"/>
  </w:num>
  <w:num w:numId="10">
    <w:abstractNumId w:val="24"/>
  </w:num>
  <w:num w:numId="11">
    <w:abstractNumId w:val="2"/>
  </w:num>
  <w:num w:numId="12">
    <w:abstractNumId w:val="10"/>
  </w:num>
  <w:num w:numId="13">
    <w:abstractNumId w:val="28"/>
  </w:num>
  <w:num w:numId="14">
    <w:abstractNumId w:val="12"/>
  </w:num>
  <w:num w:numId="15">
    <w:abstractNumId w:val="22"/>
  </w:num>
  <w:num w:numId="16">
    <w:abstractNumId w:val="25"/>
  </w:num>
  <w:num w:numId="17">
    <w:abstractNumId w:val="5"/>
  </w:num>
  <w:num w:numId="18">
    <w:abstractNumId w:val="0"/>
  </w:num>
  <w:num w:numId="19">
    <w:abstractNumId w:val="23"/>
  </w:num>
  <w:num w:numId="20">
    <w:abstractNumId w:val="14"/>
  </w:num>
  <w:num w:numId="21">
    <w:abstractNumId w:val="16"/>
  </w:num>
  <w:num w:numId="22">
    <w:abstractNumId w:val="6"/>
  </w:num>
  <w:num w:numId="23">
    <w:abstractNumId w:val="8"/>
  </w:num>
  <w:num w:numId="24">
    <w:abstractNumId w:val="27"/>
  </w:num>
  <w:num w:numId="25">
    <w:abstractNumId w:val="4"/>
  </w:num>
  <w:num w:numId="26">
    <w:abstractNumId w:val="7"/>
  </w:num>
  <w:num w:numId="27">
    <w:abstractNumId w:val="9"/>
  </w:num>
  <w:num w:numId="28">
    <w:abstractNumId w:val="18"/>
  </w:num>
  <w:num w:numId="29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931E3"/>
    <w:rsid w:val="000A7DD2"/>
    <w:rsid w:val="000F1A33"/>
    <w:rsid w:val="00113445"/>
    <w:rsid w:val="00145EF2"/>
    <w:rsid w:val="00177287"/>
    <w:rsid w:val="001D4FA7"/>
    <w:rsid w:val="001F5EE1"/>
    <w:rsid w:val="0024749A"/>
    <w:rsid w:val="0026698D"/>
    <w:rsid w:val="00271A32"/>
    <w:rsid w:val="002D2784"/>
    <w:rsid w:val="00304154"/>
    <w:rsid w:val="0032229B"/>
    <w:rsid w:val="003975B1"/>
    <w:rsid w:val="003B5F75"/>
    <w:rsid w:val="003C37BE"/>
    <w:rsid w:val="0045011E"/>
    <w:rsid w:val="00476000"/>
    <w:rsid w:val="004B2C94"/>
    <w:rsid w:val="004C1386"/>
    <w:rsid w:val="004D1091"/>
    <w:rsid w:val="00504A96"/>
    <w:rsid w:val="005677BE"/>
    <w:rsid w:val="0057087D"/>
    <w:rsid w:val="00582BA5"/>
    <w:rsid w:val="00593334"/>
    <w:rsid w:val="005A5F65"/>
    <w:rsid w:val="00630137"/>
    <w:rsid w:val="006847B8"/>
    <w:rsid w:val="00693E11"/>
    <w:rsid w:val="006F14A4"/>
    <w:rsid w:val="006F7AD8"/>
    <w:rsid w:val="007416BD"/>
    <w:rsid w:val="00742208"/>
    <w:rsid w:val="00755609"/>
    <w:rsid w:val="0079237F"/>
    <w:rsid w:val="007C7B95"/>
    <w:rsid w:val="008002BF"/>
    <w:rsid w:val="008113A5"/>
    <w:rsid w:val="00832D24"/>
    <w:rsid w:val="00845C7D"/>
    <w:rsid w:val="008576FF"/>
    <w:rsid w:val="00905A51"/>
    <w:rsid w:val="009066EC"/>
    <w:rsid w:val="009511F7"/>
    <w:rsid w:val="00985E1D"/>
    <w:rsid w:val="009978D9"/>
    <w:rsid w:val="009C2F35"/>
    <w:rsid w:val="009C4A0D"/>
    <w:rsid w:val="009F49C5"/>
    <w:rsid w:val="00A21151"/>
    <w:rsid w:val="00A25EE3"/>
    <w:rsid w:val="00A45C92"/>
    <w:rsid w:val="00AD3EBB"/>
    <w:rsid w:val="00AF327C"/>
    <w:rsid w:val="00B13647"/>
    <w:rsid w:val="00B34A47"/>
    <w:rsid w:val="00B350F3"/>
    <w:rsid w:val="00BA5292"/>
    <w:rsid w:val="00BE4804"/>
    <w:rsid w:val="00BF1CD1"/>
    <w:rsid w:val="00C27EE9"/>
    <w:rsid w:val="00C35B2E"/>
    <w:rsid w:val="00C676B6"/>
    <w:rsid w:val="00C83AB7"/>
    <w:rsid w:val="00D06B87"/>
    <w:rsid w:val="00D33524"/>
    <w:rsid w:val="00D35869"/>
    <w:rsid w:val="00D471E6"/>
    <w:rsid w:val="00D47A58"/>
    <w:rsid w:val="00DC06BC"/>
    <w:rsid w:val="00DC64C2"/>
    <w:rsid w:val="00E57C66"/>
    <w:rsid w:val="00E73793"/>
    <w:rsid w:val="00EB388E"/>
    <w:rsid w:val="00EE2974"/>
    <w:rsid w:val="00EF3BA0"/>
    <w:rsid w:val="00F0689E"/>
    <w:rsid w:val="00F44E53"/>
    <w:rsid w:val="00F5136B"/>
    <w:rsid w:val="00F52B70"/>
    <w:rsid w:val="00F55788"/>
    <w:rsid w:val="00F8248C"/>
    <w:rsid w:val="00F8739C"/>
    <w:rsid w:val="00F922E9"/>
    <w:rsid w:val="00F95F06"/>
    <w:rsid w:val="00FB36A4"/>
    <w:rsid w:val="00FD34ED"/>
    <w:rsid w:val="00FD5B6B"/>
    <w:rsid w:val="00FD679F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E434"/>
  <w15:docId w15:val="{238F8ACF-EDB8-4626-B003-B2688A7B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Plain Text"/>
    <w:basedOn w:val="a"/>
    <w:link w:val="af0"/>
    <w:uiPriority w:val="99"/>
    <w:rsid w:val="0032229B"/>
    <w:rPr>
      <w:rFonts w:ascii="Courier New" w:hAnsi="Courier New"/>
      <w:lang w:val="x-none" w:eastAsia="x-none"/>
    </w:rPr>
  </w:style>
  <w:style w:type="character" w:customStyle="1" w:styleId="af0">
    <w:name w:val="Текст Знак"/>
    <w:basedOn w:val="a0"/>
    <w:link w:val="af"/>
    <w:uiPriority w:val="99"/>
    <w:rsid w:val="0032229B"/>
    <w:rPr>
      <w:rFonts w:ascii="Courier New" w:hAnsi="Courier New"/>
      <w:lang w:val="x-none" w:eastAsia="x-none"/>
    </w:rPr>
  </w:style>
  <w:style w:type="paragraph" w:customStyle="1" w:styleId="af1">
    <w:name w:val="??? ?????????"/>
    <w:rsid w:val="0032229B"/>
    <w:pPr>
      <w:suppressAutoHyphens/>
    </w:pPr>
    <w:rPr>
      <w:rFonts w:ascii="Calibri" w:hAnsi="Calibri"/>
      <w:kern w:val="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2942</Words>
  <Characters>16771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Пользователь Windows</cp:lastModifiedBy>
  <cp:revision>18</cp:revision>
  <dcterms:created xsi:type="dcterms:W3CDTF">2019-06-18T03:50:00Z</dcterms:created>
  <dcterms:modified xsi:type="dcterms:W3CDTF">2021-01-27T07:44:00Z</dcterms:modified>
</cp:coreProperties>
</file>