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E4D18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54050CE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высшего образования</w:t>
      </w:r>
    </w:p>
    <w:p w14:paraId="3F68ECCA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«Оренбургский государственный медицинский университет»</w:t>
      </w:r>
    </w:p>
    <w:p w14:paraId="3750E843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  <w:r w:rsidRPr="00181082">
        <w:rPr>
          <w:sz w:val="28"/>
          <w:szCs w:val="28"/>
        </w:rPr>
        <w:t>Министерства здравоохранения Российской Федерации</w:t>
      </w:r>
    </w:p>
    <w:p w14:paraId="35EB14E1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168CBA9B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2FDF8EFF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2E7D9971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23743E7F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3D8E5BB0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196048B4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1DD1EC19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195B323B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5AA2CF48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32F6F2CB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46CD3654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49AA1386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1CBBE1CF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6ED28BC7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1E49395F" w14:textId="0F523AF5" w:rsidR="00BC63F0" w:rsidRPr="00181082" w:rsidRDefault="00BC63F0" w:rsidP="00B70B2E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МЕТОДИЧЕСКИЕ УКАЗАНИЯ</w:t>
      </w:r>
    </w:p>
    <w:p w14:paraId="4F6C1B26" w14:textId="77777777" w:rsidR="00B70B2E" w:rsidRDefault="00B70B2E" w:rsidP="00B70B2E">
      <w:pPr>
        <w:ind w:firstLine="709"/>
        <w:jc w:val="center"/>
        <w:rPr>
          <w:b/>
          <w:sz w:val="28"/>
          <w:szCs w:val="28"/>
        </w:rPr>
      </w:pPr>
    </w:p>
    <w:p w14:paraId="42534386" w14:textId="6917C1A1" w:rsidR="00B70B2E" w:rsidRDefault="00BC63F0" w:rsidP="00B70B2E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ПО САМОСТОЯТЕЛЬНОЙ РАБОТЕ ОБУЧАЮЩИХСЯ</w:t>
      </w:r>
    </w:p>
    <w:p w14:paraId="7A2AB086" w14:textId="1A30199C" w:rsidR="00BC63F0" w:rsidRPr="00181082" w:rsidRDefault="00B70B2E" w:rsidP="00B70B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14:paraId="52C2FBAA" w14:textId="77777777" w:rsidR="00BC63F0" w:rsidRPr="00181082" w:rsidRDefault="00BC63F0" w:rsidP="00D013D5">
      <w:pPr>
        <w:ind w:firstLine="709"/>
        <w:jc w:val="center"/>
        <w:rPr>
          <w:sz w:val="28"/>
          <w:szCs w:val="28"/>
        </w:rPr>
      </w:pPr>
    </w:p>
    <w:p w14:paraId="5E575BC4" w14:textId="77777777" w:rsidR="00BC63F0" w:rsidRPr="00181082" w:rsidRDefault="00BC63F0" w:rsidP="00D013D5">
      <w:pPr>
        <w:ind w:firstLine="709"/>
        <w:jc w:val="center"/>
        <w:rPr>
          <w:color w:val="000000"/>
          <w:sz w:val="28"/>
          <w:szCs w:val="28"/>
        </w:rPr>
      </w:pPr>
    </w:p>
    <w:p w14:paraId="58685B13" w14:textId="79039656" w:rsidR="00BC63F0" w:rsidRPr="00181082" w:rsidRDefault="007813A2" w:rsidP="00B70B2E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Симуляционный курс</w:t>
      </w:r>
    </w:p>
    <w:p w14:paraId="367ABED2" w14:textId="77777777" w:rsidR="00BC63F0" w:rsidRPr="00181082" w:rsidRDefault="00BC63F0" w:rsidP="009B1164">
      <w:pPr>
        <w:jc w:val="center"/>
        <w:rPr>
          <w:b/>
          <w:caps/>
          <w:sz w:val="28"/>
        </w:rPr>
      </w:pPr>
    </w:p>
    <w:p w14:paraId="1DF74CBE" w14:textId="77777777" w:rsidR="00BC63F0" w:rsidRPr="00181082" w:rsidRDefault="00BC63F0" w:rsidP="009B1164">
      <w:pPr>
        <w:jc w:val="center"/>
        <w:rPr>
          <w:sz w:val="28"/>
        </w:rPr>
      </w:pPr>
    </w:p>
    <w:p w14:paraId="3347CF52" w14:textId="77777777" w:rsidR="00BC63F0" w:rsidRPr="00181082" w:rsidRDefault="00BC63F0" w:rsidP="009B1164">
      <w:pPr>
        <w:jc w:val="center"/>
        <w:rPr>
          <w:sz w:val="28"/>
        </w:rPr>
      </w:pPr>
      <w:r w:rsidRPr="00181082">
        <w:rPr>
          <w:sz w:val="28"/>
        </w:rPr>
        <w:t>по специальности</w:t>
      </w:r>
    </w:p>
    <w:p w14:paraId="64E93C67" w14:textId="77777777" w:rsidR="00BC63F0" w:rsidRPr="00181082" w:rsidRDefault="00BC63F0" w:rsidP="009B1164">
      <w:pPr>
        <w:jc w:val="center"/>
        <w:rPr>
          <w:sz w:val="28"/>
        </w:rPr>
      </w:pPr>
    </w:p>
    <w:p w14:paraId="62BF1D6C" w14:textId="77777777" w:rsidR="00BC63F0" w:rsidRPr="00181082" w:rsidRDefault="006F0DE9" w:rsidP="009B1164">
      <w:pPr>
        <w:jc w:val="center"/>
        <w:rPr>
          <w:sz w:val="24"/>
          <w:szCs w:val="24"/>
        </w:rPr>
      </w:pPr>
      <w:r>
        <w:rPr>
          <w:i/>
          <w:sz w:val="28"/>
        </w:rPr>
        <w:t xml:space="preserve">31.08.37 </w:t>
      </w:r>
      <w:r w:rsidRPr="006F0DE9">
        <w:rPr>
          <w:i/>
          <w:sz w:val="28"/>
        </w:rPr>
        <w:t>Клиническая фармакология</w:t>
      </w:r>
    </w:p>
    <w:p w14:paraId="58D8A88D" w14:textId="77777777" w:rsidR="00BC63F0" w:rsidRPr="00181082" w:rsidRDefault="00BC63F0" w:rsidP="009B1164">
      <w:pPr>
        <w:jc w:val="center"/>
        <w:rPr>
          <w:sz w:val="24"/>
          <w:szCs w:val="24"/>
        </w:rPr>
      </w:pPr>
    </w:p>
    <w:p w14:paraId="0AC70DC8" w14:textId="77777777" w:rsidR="00BC63F0" w:rsidRPr="006F0DE9" w:rsidRDefault="00BC63F0" w:rsidP="006F0DE9">
      <w:pPr>
        <w:jc w:val="center"/>
        <w:rPr>
          <w:i/>
          <w:color w:val="000000"/>
          <w:sz w:val="24"/>
          <w:szCs w:val="24"/>
        </w:rPr>
      </w:pPr>
      <w:r w:rsidRPr="00181082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6F0DE9" w:rsidRPr="006F0DE9">
        <w:rPr>
          <w:i/>
          <w:color w:val="000000"/>
          <w:sz w:val="24"/>
          <w:szCs w:val="24"/>
        </w:rPr>
        <w:t>31</w:t>
      </w:r>
      <w:r w:rsidR="006F0DE9">
        <w:rPr>
          <w:i/>
          <w:color w:val="000000"/>
          <w:sz w:val="24"/>
          <w:szCs w:val="24"/>
        </w:rPr>
        <w:t>.08.37 Клиническая фармакология</w:t>
      </w:r>
      <w:r w:rsidRPr="00181082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14:paraId="11685BFE" w14:textId="77777777" w:rsidR="0024254A" w:rsidRDefault="0024254A" w:rsidP="006F0DE9">
      <w:pPr>
        <w:ind w:firstLine="709"/>
        <w:jc w:val="center"/>
        <w:rPr>
          <w:color w:val="000000"/>
          <w:sz w:val="24"/>
          <w:szCs w:val="24"/>
        </w:rPr>
      </w:pPr>
    </w:p>
    <w:p w14:paraId="6B9DEACC" w14:textId="77777777" w:rsidR="0024254A" w:rsidRPr="00181082" w:rsidRDefault="0024254A" w:rsidP="009B1164">
      <w:pPr>
        <w:ind w:firstLine="709"/>
        <w:jc w:val="both"/>
        <w:rPr>
          <w:color w:val="000000"/>
          <w:sz w:val="24"/>
          <w:szCs w:val="24"/>
        </w:rPr>
      </w:pPr>
    </w:p>
    <w:p w14:paraId="244597E9" w14:textId="77777777" w:rsidR="00BC63F0" w:rsidRPr="00181082" w:rsidRDefault="00BC63F0" w:rsidP="009B1164">
      <w:pPr>
        <w:ind w:firstLine="709"/>
        <w:jc w:val="both"/>
        <w:rPr>
          <w:color w:val="000000"/>
          <w:sz w:val="24"/>
          <w:szCs w:val="24"/>
        </w:rPr>
      </w:pPr>
    </w:p>
    <w:p w14:paraId="1CE18C9B" w14:textId="77777777" w:rsidR="00BC63F0" w:rsidRPr="00181082" w:rsidRDefault="00904BA5" w:rsidP="009B1164">
      <w:pPr>
        <w:ind w:firstLine="709"/>
        <w:jc w:val="center"/>
        <w:rPr>
          <w:sz w:val="28"/>
        </w:rPr>
      </w:pPr>
      <w:r w:rsidRPr="00904BA5">
        <w:rPr>
          <w:sz w:val="28"/>
        </w:rPr>
        <w:t>протокол № 11 от «22» июня 2018 года</w:t>
      </w:r>
    </w:p>
    <w:p w14:paraId="13DBCA50" w14:textId="77777777" w:rsidR="00BC63F0" w:rsidRDefault="00BC63F0" w:rsidP="009B1164">
      <w:pPr>
        <w:ind w:firstLine="709"/>
        <w:jc w:val="center"/>
        <w:rPr>
          <w:sz w:val="28"/>
        </w:rPr>
      </w:pPr>
    </w:p>
    <w:p w14:paraId="71ED14C9" w14:textId="77777777" w:rsidR="00904BA5" w:rsidRDefault="00904BA5" w:rsidP="009B1164">
      <w:pPr>
        <w:ind w:firstLine="709"/>
        <w:jc w:val="center"/>
        <w:rPr>
          <w:sz w:val="28"/>
        </w:rPr>
      </w:pPr>
    </w:p>
    <w:p w14:paraId="2F4345ED" w14:textId="77777777" w:rsidR="00324FEA" w:rsidRDefault="0024254A" w:rsidP="009B1164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14:paraId="42DE65F2" w14:textId="77777777" w:rsidR="00324FEA" w:rsidRDefault="00324FEA" w:rsidP="009B1164">
      <w:pPr>
        <w:ind w:firstLine="709"/>
        <w:jc w:val="center"/>
        <w:rPr>
          <w:sz w:val="28"/>
        </w:rPr>
      </w:pPr>
    </w:p>
    <w:p w14:paraId="68F9CE60" w14:textId="77777777" w:rsidR="00324FEA" w:rsidRPr="00181082" w:rsidRDefault="00324FEA" w:rsidP="009B1164">
      <w:pPr>
        <w:ind w:firstLine="709"/>
        <w:jc w:val="center"/>
        <w:rPr>
          <w:sz w:val="28"/>
        </w:rPr>
      </w:pPr>
    </w:p>
    <w:p w14:paraId="526F346E" w14:textId="77777777" w:rsidR="00BC63F0" w:rsidRDefault="00BC63F0" w:rsidP="009B1164">
      <w:pPr>
        <w:ind w:firstLine="709"/>
        <w:jc w:val="center"/>
        <w:rPr>
          <w:sz w:val="28"/>
        </w:rPr>
      </w:pPr>
      <w:r w:rsidRPr="00181082">
        <w:rPr>
          <w:sz w:val="28"/>
        </w:rPr>
        <w:t>Оренбург</w:t>
      </w:r>
    </w:p>
    <w:p w14:paraId="0F3B4DF5" w14:textId="77777777" w:rsidR="004F48B1" w:rsidRPr="00181082" w:rsidRDefault="004F48B1" w:rsidP="009B1164">
      <w:pPr>
        <w:ind w:firstLine="709"/>
        <w:jc w:val="center"/>
        <w:rPr>
          <w:sz w:val="28"/>
        </w:rPr>
      </w:pPr>
    </w:p>
    <w:p w14:paraId="712A7C5A" w14:textId="77777777" w:rsidR="007B21C4" w:rsidRDefault="007B21C4" w:rsidP="00D013D5">
      <w:pPr>
        <w:ind w:firstLine="709"/>
        <w:jc w:val="both"/>
        <w:rPr>
          <w:b/>
          <w:sz w:val="28"/>
          <w:szCs w:val="28"/>
        </w:rPr>
      </w:pPr>
    </w:p>
    <w:p w14:paraId="05F18C6C" w14:textId="77777777" w:rsidR="00481560" w:rsidRDefault="00481560" w:rsidP="00D013D5">
      <w:pPr>
        <w:ind w:firstLine="709"/>
        <w:jc w:val="both"/>
        <w:rPr>
          <w:b/>
          <w:sz w:val="28"/>
          <w:szCs w:val="28"/>
        </w:rPr>
      </w:pPr>
    </w:p>
    <w:p w14:paraId="1EA4CB4D" w14:textId="77777777" w:rsidR="00904BA5" w:rsidRDefault="00904BA5" w:rsidP="00D013D5">
      <w:pPr>
        <w:ind w:firstLine="709"/>
        <w:jc w:val="both"/>
        <w:rPr>
          <w:b/>
          <w:sz w:val="28"/>
          <w:szCs w:val="28"/>
        </w:rPr>
      </w:pPr>
    </w:p>
    <w:p w14:paraId="33180810" w14:textId="77777777" w:rsidR="006F0DE9" w:rsidRDefault="006F0DE9" w:rsidP="00D013D5">
      <w:pPr>
        <w:ind w:firstLine="709"/>
        <w:jc w:val="both"/>
        <w:rPr>
          <w:b/>
          <w:sz w:val="28"/>
          <w:szCs w:val="28"/>
        </w:rPr>
      </w:pPr>
    </w:p>
    <w:p w14:paraId="3BFA2567" w14:textId="77777777"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1.Пояснительная записка </w:t>
      </w:r>
    </w:p>
    <w:p w14:paraId="0679C739" w14:textId="77777777"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14:paraId="08DC9147" w14:textId="77777777"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</w:t>
      </w:r>
      <w:r>
        <w:rPr>
          <w:sz w:val="28"/>
          <w:szCs w:val="28"/>
        </w:rPr>
        <w:t xml:space="preserve">сальных), общепрофессиональных </w:t>
      </w:r>
      <w:r w:rsidRPr="00181082">
        <w:rPr>
          <w:sz w:val="28"/>
          <w:szCs w:val="28"/>
        </w:rPr>
        <w:t xml:space="preserve">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10BE13C8" w14:textId="77777777"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14:paraId="6709A1F7" w14:textId="77777777" w:rsidR="00BC63F0" w:rsidRPr="00181082" w:rsidRDefault="00BC63F0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082">
        <w:rPr>
          <w:sz w:val="28"/>
          <w:szCs w:val="28"/>
        </w:rPr>
        <w:t>Целью самостоятельной работы по дисциплине является р</w:t>
      </w:r>
      <w:r w:rsidRPr="00181082">
        <w:rPr>
          <w:color w:val="000000"/>
          <w:sz w:val="28"/>
          <w:szCs w:val="28"/>
          <w:shd w:val="clear" w:color="auto" w:fill="FFFFFF"/>
        </w:rPr>
        <w:t>азвитие обучающимся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сестринского ухода в современных условиях.</w:t>
      </w:r>
    </w:p>
    <w:p w14:paraId="7797776A" w14:textId="77777777"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p w14:paraId="08CD12ED" w14:textId="77777777"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2. Содержание самостоятельной работы обучающихся.</w:t>
      </w:r>
    </w:p>
    <w:p w14:paraId="3E5BB37D" w14:textId="77777777"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14:paraId="5F018E63" w14:textId="77777777"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14:paraId="59C04CD9" w14:textId="77777777" w:rsidR="00BC63F0" w:rsidRPr="00181082" w:rsidRDefault="00BC63F0" w:rsidP="00D013D5">
      <w:pPr>
        <w:ind w:firstLine="709"/>
        <w:jc w:val="both"/>
        <w:rPr>
          <w:b/>
          <w:bCs/>
          <w:sz w:val="28"/>
          <w:szCs w:val="28"/>
        </w:rPr>
      </w:pPr>
      <w:r w:rsidRPr="00181082">
        <w:rPr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 w14:paraId="4150F55A" w14:textId="77777777" w:rsidR="00BC63F0" w:rsidRPr="00181082" w:rsidRDefault="00BC63F0" w:rsidP="00D013D5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2126"/>
        <w:gridCol w:w="2287"/>
        <w:gridCol w:w="1959"/>
      </w:tblGrid>
      <w:tr w:rsidR="00BC63F0" w:rsidRPr="00181082" w14:paraId="0F108729" w14:textId="77777777" w:rsidTr="00A461A7">
        <w:tc>
          <w:tcPr>
            <w:tcW w:w="562" w:type="dxa"/>
          </w:tcPr>
          <w:p w14:paraId="59E15356" w14:textId="77777777"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3446FBAF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Тема самостоятельной </w:t>
            </w:r>
          </w:p>
          <w:p w14:paraId="22324291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</w:tcPr>
          <w:p w14:paraId="7D306DEB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14:paraId="45F5C7E2" w14:textId="77777777"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287" w:type="dxa"/>
          </w:tcPr>
          <w:p w14:paraId="0101F828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Форма контроля самостоятельной работы</w:t>
            </w:r>
          </w:p>
          <w:p w14:paraId="4399BBD8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 </w:t>
            </w:r>
            <w:r w:rsidRPr="00181082">
              <w:rPr>
                <w:i/>
                <w:sz w:val="28"/>
                <w:szCs w:val="28"/>
              </w:rPr>
              <w:t>(в соответствии с разделом 4 РП)</w:t>
            </w:r>
            <w:r w:rsidRPr="0018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14:paraId="7BC838D7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Форма </w:t>
            </w:r>
          </w:p>
          <w:p w14:paraId="4B398093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контактной </w:t>
            </w:r>
          </w:p>
          <w:p w14:paraId="7806539A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работы при </w:t>
            </w:r>
          </w:p>
          <w:p w14:paraId="25C230BC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проведении </w:t>
            </w:r>
          </w:p>
          <w:p w14:paraId="25D46474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 xml:space="preserve">текущего </w:t>
            </w:r>
          </w:p>
          <w:p w14:paraId="601E8CE8" w14:textId="77777777" w:rsidR="00BC63F0" w:rsidRPr="00181082" w:rsidRDefault="00BC63F0" w:rsidP="00A461A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81082">
              <w:rPr>
                <w:sz w:val="28"/>
                <w:szCs w:val="28"/>
              </w:rPr>
              <w:t>контроля</w:t>
            </w:r>
          </w:p>
        </w:tc>
      </w:tr>
      <w:tr w:rsidR="00BC63F0" w:rsidRPr="00181082" w14:paraId="326A93EE" w14:textId="77777777" w:rsidTr="00A461A7">
        <w:tc>
          <w:tcPr>
            <w:tcW w:w="562" w:type="dxa"/>
          </w:tcPr>
          <w:p w14:paraId="081DF26F" w14:textId="77777777" w:rsidR="00BC63F0" w:rsidRPr="00181082" w:rsidRDefault="00BC63F0" w:rsidP="00A461A7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7FEA4B2F" w14:textId="77777777" w:rsidR="00BC63F0" w:rsidRPr="00181082" w:rsidRDefault="00BC63F0" w:rsidP="00A461A7">
            <w:pPr>
              <w:ind w:firstLine="70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A53597C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14:paraId="4A9CDD5C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7EE5012A" w14:textId="77777777" w:rsidR="00BC63F0" w:rsidRPr="00181082" w:rsidRDefault="00BC63F0" w:rsidP="00A461A7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5</w:t>
            </w:r>
          </w:p>
        </w:tc>
      </w:tr>
      <w:tr w:rsidR="00BC63F0" w:rsidRPr="00181082" w14:paraId="20A1795A" w14:textId="77777777" w:rsidTr="00A461A7">
        <w:tc>
          <w:tcPr>
            <w:tcW w:w="10195" w:type="dxa"/>
            <w:gridSpan w:val="5"/>
          </w:tcPr>
          <w:p w14:paraId="3DB9EC0D" w14:textId="77777777" w:rsidR="00BC63F0" w:rsidRPr="00181082" w:rsidRDefault="00BC63F0" w:rsidP="00A461A7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BC63F0" w:rsidRPr="00181082" w14:paraId="28C90940" w14:textId="77777777" w:rsidTr="00A461A7">
        <w:tc>
          <w:tcPr>
            <w:tcW w:w="562" w:type="dxa"/>
          </w:tcPr>
          <w:p w14:paraId="6DB9483C" w14:textId="77777777" w:rsidR="00BC63F0" w:rsidRPr="00181082" w:rsidRDefault="00BC63F0" w:rsidP="00181082">
            <w:pPr>
              <w:ind w:firstLine="29"/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78151E21" w14:textId="77777777" w:rsidR="00BC63F0" w:rsidRPr="00181082" w:rsidRDefault="00BC63F0" w:rsidP="00181082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14:paraId="5D31CD66" w14:textId="77777777" w:rsidR="00BC63F0" w:rsidRPr="00181082" w:rsidRDefault="00BC63F0" w:rsidP="00181082">
            <w:pPr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подготовка рефератов</w:t>
            </w:r>
          </w:p>
        </w:tc>
        <w:tc>
          <w:tcPr>
            <w:tcW w:w="2287" w:type="dxa"/>
          </w:tcPr>
          <w:p w14:paraId="5AA1B42B" w14:textId="77777777" w:rsidR="00BC63F0" w:rsidRPr="00181082" w:rsidRDefault="00BC63F0" w:rsidP="00181082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  <w:szCs w:val="28"/>
              </w:rPr>
              <w:t>Защита реферата</w:t>
            </w:r>
          </w:p>
        </w:tc>
        <w:tc>
          <w:tcPr>
            <w:tcW w:w="1959" w:type="dxa"/>
          </w:tcPr>
          <w:p w14:paraId="0889C7F7" w14:textId="77777777" w:rsidR="00BC63F0" w:rsidRPr="00181082" w:rsidRDefault="00BC63F0" w:rsidP="00181082">
            <w:r w:rsidRPr="00181082">
              <w:rPr>
                <w:sz w:val="28"/>
                <w:szCs w:val="28"/>
              </w:rPr>
              <w:t>внеаудиторная – КСР</w:t>
            </w:r>
          </w:p>
        </w:tc>
      </w:tr>
      <w:tr w:rsidR="00BC63F0" w:rsidRPr="00181082" w14:paraId="2F8821B2" w14:textId="77777777" w:rsidTr="00A461A7">
        <w:tc>
          <w:tcPr>
            <w:tcW w:w="10195" w:type="dxa"/>
            <w:gridSpan w:val="5"/>
          </w:tcPr>
          <w:p w14:paraId="4374B0C5" w14:textId="77777777"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81082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6EAE4B35" w14:textId="77777777" w:rsidR="00BC63F0" w:rsidRPr="00181082" w:rsidRDefault="00BC63F0" w:rsidP="00181082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81082">
              <w:rPr>
                <w:i/>
                <w:sz w:val="28"/>
                <w:szCs w:val="28"/>
              </w:rPr>
              <w:t>дисциплины</w:t>
            </w:r>
          </w:p>
        </w:tc>
      </w:tr>
      <w:tr w:rsidR="003C1B0A" w:rsidRPr="00181082" w14:paraId="527C5650" w14:textId="77777777" w:rsidTr="00082A5C">
        <w:tc>
          <w:tcPr>
            <w:tcW w:w="10195" w:type="dxa"/>
            <w:gridSpan w:val="5"/>
          </w:tcPr>
          <w:p w14:paraId="2743F883" w14:textId="7F7766F0" w:rsidR="003C1B0A" w:rsidRPr="003C1B0A" w:rsidRDefault="003C1B0A" w:rsidP="003C1B0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C1B0A">
              <w:rPr>
                <w:b/>
                <w:sz w:val="28"/>
                <w:szCs w:val="28"/>
                <w:lang w:eastAsia="en-US"/>
              </w:rPr>
              <w:lastRenderedPageBreak/>
              <w:t xml:space="preserve">Модуль </w:t>
            </w:r>
            <w:r w:rsidR="006A4491">
              <w:rPr>
                <w:b/>
                <w:sz w:val="28"/>
                <w:szCs w:val="28"/>
                <w:lang w:eastAsia="en-US"/>
              </w:rPr>
              <w:t>1</w:t>
            </w:r>
            <w:r w:rsidRPr="003C1B0A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Pr="003C1B0A">
              <w:rPr>
                <w:rFonts w:eastAsia="Calibri"/>
                <w:b/>
                <w:color w:val="000000"/>
                <w:sz w:val="28"/>
                <w:szCs w:val="28"/>
              </w:rPr>
              <w:t>Методика обследования больных в практической деятельности врача</w:t>
            </w:r>
          </w:p>
          <w:p w14:paraId="75A19274" w14:textId="77777777" w:rsidR="003C1B0A" w:rsidRPr="00181082" w:rsidRDefault="003C1B0A" w:rsidP="003C1B0A">
            <w:pPr>
              <w:rPr>
                <w:sz w:val="28"/>
              </w:rPr>
            </w:pPr>
          </w:p>
        </w:tc>
      </w:tr>
      <w:tr w:rsidR="007B21C4" w:rsidRPr="00181082" w14:paraId="0EA86164" w14:textId="77777777" w:rsidTr="00A461A7">
        <w:tc>
          <w:tcPr>
            <w:tcW w:w="562" w:type="dxa"/>
            <w:vMerge w:val="restart"/>
          </w:tcPr>
          <w:p w14:paraId="070823BE" w14:textId="77777777" w:rsidR="007B21C4" w:rsidRPr="00181082" w:rsidRDefault="003C1B0A" w:rsidP="007B21C4">
            <w:pPr>
              <w:ind w:firstLine="2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14:paraId="5E4FD9FB" w14:textId="77777777" w:rsidR="007B21C4" w:rsidRPr="00A57632" w:rsidRDefault="007B21C4" w:rsidP="007B21C4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Тема </w:t>
            </w:r>
            <w:r w:rsidR="003C1B0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3C1B0A" w:rsidRPr="003C1B0A">
              <w:rPr>
                <w:color w:val="000000"/>
                <w:sz w:val="28"/>
                <w:szCs w:val="28"/>
              </w:rPr>
              <w:t>Методика обследования с патологией дыхательной системы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386A6799" w14:textId="77777777"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65152442" w14:textId="77777777"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87" w:type="dxa"/>
          </w:tcPr>
          <w:p w14:paraId="771CE359" w14:textId="77777777"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</w:t>
            </w:r>
          </w:p>
        </w:tc>
        <w:tc>
          <w:tcPr>
            <w:tcW w:w="1959" w:type="dxa"/>
          </w:tcPr>
          <w:p w14:paraId="2A4AB256" w14:textId="77777777"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B21C4" w:rsidRPr="00181082" w14:paraId="31126DC3" w14:textId="77777777" w:rsidTr="00A461A7">
        <w:tc>
          <w:tcPr>
            <w:tcW w:w="562" w:type="dxa"/>
            <w:vMerge/>
          </w:tcPr>
          <w:p w14:paraId="6CACEC21" w14:textId="77777777" w:rsidR="007B21C4" w:rsidRPr="00181082" w:rsidRDefault="007B21C4" w:rsidP="007B21C4">
            <w:pPr>
              <w:ind w:firstLine="29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261" w:type="dxa"/>
            <w:vMerge/>
          </w:tcPr>
          <w:p w14:paraId="40EB8DAC" w14:textId="77777777"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27A6D7AD" w14:textId="77777777"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14:paraId="46ACD9AB" w14:textId="77777777"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14:paraId="70275C72" w14:textId="77777777"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B21C4" w:rsidRPr="00181082" w14:paraId="7664110D" w14:textId="77777777" w:rsidTr="00A461A7">
        <w:tc>
          <w:tcPr>
            <w:tcW w:w="562" w:type="dxa"/>
            <w:vMerge w:val="restart"/>
          </w:tcPr>
          <w:p w14:paraId="2B099E7E" w14:textId="77777777" w:rsidR="007B21C4" w:rsidRPr="00DB4D6F" w:rsidRDefault="003C1B0A" w:rsidP="007B21C4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B21C4">
              <w:rPr>
                <w:sz w:val="28"/>
              </w:rPr>
              <w:t>.</w:t>
            </w:r>
          </w:p>
        </w:tc>
        <w:tc>
          <w:tcPr>
            <w:tcW w:w="3261" w:type="dxa"/>
            <w:vMerge w:val="restart"/>
          </w:tcPr>
          <w:p w14:paraId="2B121AA5" w14:textId="77777777" w:rsidR="007B21C4" w:rsidRPr="007C2809" w:rsidRDefault="007B21C4" w:rsidP="007B21C4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 w:rsidR="003C1B0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3C1B0A" w:rsidRPr="003C1B0A">
              <w:rPr>
                <w:color w:val="000000"/>
                <w:sz w:val="28"/>
                <w:szCs w:val="28"/>
              </w:rPr>
              <w:t>Методика обследования пациента с патологией сердечно-сосудистой системы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709501BB" w14:textId="77777777"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1F706250" w14:textId="77777777"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87" w:type="dxa"/>
          </w:tcPr>
          <w:p w14:paraId="357868CF" w14:textId="77777777"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</w:t>
            </w:r>
          </w:p>
        </w:tc>
        <w:tc>
          <w:tcPr>
            <w:tcW w:w="1959" w:type="dxa"/>
          </w:tcPr>
          <w:p w14:paraId="6759AD8E" w14:textId="77777777"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7B21C4" w:rsidRPr="00181082" w14:paraId="23770BBE" w14:textId="77777777" w:rsidTr="00A461A7">
        <w:tc>
          <w:tcPr>
            <w:tcW w:w="562" w:type="dxa"/>
            <w:vMerge/>
          </w:tcPr>
          <w:p w14:paraId="77EF1236" w14:textId="77777777" w:rsidR="007B21C4" w:rsidRPr="00DB4D6F" w:rsidRDefault="007B21C4" w:rsidP="007B21C4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14:paraId="299A9070" w14:textId="77777777" w:rsidR="007B21C4" w:rsidRPr="00181082" w:rsidRDefault="007B21C4" w:rsidP="007B21C4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29A3E50B" w14:textId="77777777" w:rsidR="007B21C4" w:rsidRPr="0076581E" w:rsidRDefault="007B21C4" w:rsidP="007B21C4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14:paraId="0F968DFF" w14:textId="77777777" w:rsidR="007B21C4" w:rsidRPr="0076581E" w:rsidRDefault="007B21C4" w:rsidP="007B2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14:paraId="1DD22F8E" w14:textId="77777777" w:rsidR="007B21C4" w:rsidRPr="00181082" w:rsidRDefault="007B21C4" w:rsidP="007B21C4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3C1B0A" w:rsidRPr="00181082" w14:paraId="0128340D" w14:textId="77777777" w:rsidTr="00A461A7">
        <w:tc>
          <w:tcPr>
            <w:tcW w:w="562" w:type="dxa"/>
            <w:vMerge w:val="restart"/>
          </w:tcPr>
          <w:p w14:paraId="290A317F" w14:textId="77777777"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1" w:type="dxa"/>
            <w:vMerge w:val="restart"/>
          </w:tcPr>
          <w:p w14:paraId="071994D4" w14:textId="77777777"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3 «</w:t>
            </w:r>
            <w:r w:rsidRPr="003C1B0A">
              <w:rPr>
                <w:color w:val="000000"/>
                <w:sz w:val="28"/>
                <w:szCs w:val="28"/>
              </w:rPr>
              <w:t>Методика обследования пациента с пато</w:t>
            </w:r>
            <w:r>
              <w:rPr>
                <w:color w:val="000000"/>
                <w:sz w:val="28"/>
                <w:szCs w:val="28"/>
              </w:rPr>
              <w:t>логией желудочно-кишечного трак</w:t>
            </w:r>
            <w:r w:rsidRPr="003C1B0A">
              <w:rPr>
                <w:color w:val="000000"/>
                <w:sz w:val="28"/>
                <w:szCs w:val="28"/>
              </w:rPr>
              <w:t>та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7B6F4BA0" w14:textId="77777777"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77B52552" w14:textId="77777777"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87" w:type="dxa"/>
          </w:tcPr>
          <w:p w14:paraId="7B659FB7" w14:textId="77777777"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</w:t>
            </w:r>
          </w:p>
        </w:tc>
        <w:tc>
          <w:tcPr>
            <w:tcW w:w="1959" w:type="dxa"/>
          </w:tcPr>
          <w:p w14:paraId="04AD2319" w14:textId="77777777"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3C1B0A" w:rsidRPr="00181082" w14:paraId="4683D36F" w14:textId="77777777" w:rsidTr="00A461A7">
        <w:tc>
          <w:tcPr>
            <w:tcW w:w="562" w:type="dxa"/>
            <w:vMerge/>
          </w:tcPr>
          <w:p w14:paraId="7E619283" w14:textId="77777777"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14:paraId="003EA9D9" w14:textId="77777777"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7F06AB64" w14:textId="77777777"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14:paraId="3DEA190F" w14:textId="77777777"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>, проверка практических навыков</w:t>
            </w:r>
          </w:p>
        </w:tc>
        <w:tc>
          <w:tcPr>
            <w:tcW w:w="1959" w:type="dxa"/>
          </w:tcPr>
          <w:p w14:paraId="58D034BB" w14:textId="77777777"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3C1B0A" w:rsidRPr="00181082" w14:paraId="1E883DAC" w14:textId="77777777" w:rsidTr="00A461A7">
        <w:tc>
          <w:tcPr>
            <w:tcW w:w="562" w:type="dxa"/>
            <w:vMerge w:val="restart"/>
          </w:tcPr>
          <w:p w14:paraId="4A531992" w14:textId="77777777"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1" w:type="dxa"/>
            <w:vMerge w:val="restart"/>
          </w:tcPr>
          <w:p w14:paraId="7108E47B" w14:textId="77777777" w:rsidR="003C1B0A" w:rsidRPr="007C2809" w:rsidRDefault="003C1B0A" w:rsidP="003C1B0A">
            <w:pPr>
              <w:rPr>
                <w:color w:val="000000"/>
                <w:sz w:val="28"/>
                <w:szCs w:val="28"/>
              </w:rPr>
            </w:pPr>
            <w:r w:rsidRPr="00DB4D6F">
              <w:rPr>
                <w:color w:val="000000"/>
                <w:sz w:val="28"/>
                <w:szCs w:val="28"/>
              </w:rPr>
              <w:t xml:space="preserve">Тема </w:t>
            </w:r>
            <w:r>
              <w:rPr>
                <w:color w:val="000000"/>
                <w:sz w:val="28"/>
                <w:szCs w:val="28"/>
              </w:rPr>
              <w:t>4 «</w:t>
            </w:r>
            <w:proofErr w:type="spellStart"/>
            <w:r w:rsidRPr="003C1B0A">
              <w:rPr>
                <w:color w:val="000000"/>
                <w:sz w:val="28"/>
                <w:szCs w:val="28"/>
              </w:rPr>
              <w:t>Онконастороженность</w:t>
            </w:r>
            <w:proofErr w:type="spellEnd"/>
            <w:r w:rsidRPr="003C1B0A">
              <w:rPr>
                <w:color w:val="000000"/>
                <w:sz w:val="28"/>
                <w:szCs w:val="28"/>
              </w:rPr>
              <w:t>. Тактика врача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7D3238D8" w14:textId="77777777"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0ABBA18B" w14:textId="77777777"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учебным материалом</w:t>
            </w:r>
          </w:p>
        </w:tc>
        <w:tc>
          <w:tcPr>
            <w:tcW w:w="2287" w:type="dxa"/>
          </w:tcPr>
          <w:p w14:paraId="5B311AB3" w14:textId="77777777"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</w:t>
            </w:r>
          </w:p>
        </w:tc>
        <w:tc>
          <w:tcPr>
            <w:tcW w:w="1959" w:type="dxa"/>
          </w:tcPr>
          <w:p w14:paraId="05DA30A1" w14:textId="77777777"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t>аудиторная – на практических занятиях</w:t>
            </w:r>
          </w:p>
        </w:tc>
      </w:tr>
      <w:tr w:rsidR="003C1B0A" w:rsidRPr="00181082" w14:paraId="222A9E99" w14:textId="77777777" w:rsidTr="00A461A7">
        <w:tc>
          <w:tcPr>
            <w:tcW w:w="562" w:type="dxa"/>
            <w:vMerge/>
          </w:tcPr>
          <w:p w14:paraId="6BB2B743" w14:textId="77777777" w:rsidR="003C1B0A" w:rsidRPr="00DB4D6F" w:rsidRDefault="003C1B0A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</w:tcPr>
          <w:p w14:paraId="422D85FE" w14:textId="77777777" w:rsidR="003C1B0A" w:rsidRPr="00181082" w:rsidRDefault="003C1B0A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677A3677" w14:textId="77777777" w:rsidR="003C1B0A" w:rsidRPr="0076581E" w:rsidRDefault="003C1B0A" w:rsidP="003C1B0A">
            <w:pPr>
              <w:rPr>
                <w:sz w:val="28"/>
                <w:szCs w:val="28"/>
              </w:rPr>
            </w:pPr>
            <w:r w:rsidRPr="0076581E">
              <w:rPr>
                <w:sz w:val="28"/>
                <w:szCs w:val="28"/>
              </w:rPr>
              <w:t>работа над учебным материалом (учебник, первоисточники, дополнительная литература)</w:t>
            </w:r>
          </w:p>
        </w:tc>
        <w:tc>
          <w:tcPr>
            <w:tcW w:w="2287" w:type="dxa"/>
          </w:tcPr>
          <w:p w14:paraId="56886139" w14:textId="77777777" w:rsidR="003C1B0A" w:rsidRPr="0076581E" w:rsidRDefault="003C1B0A" w:rsidP="003C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</w:t>
            </w:r>
            <w:r w:rsidRPr="0076581E">
              <w:rPr>
                <w:sz w:val="28"/>
                <w:szCs w:val="28"/>
              </w:rPr>
              <w:t xml:space="preserve"> опрос, тестирование, решение проблемно-ситуационных задач</w:t>
            </w:r>
            <w:r>
              <w:rPr>
                <w:sz w:val="28"/>
                <w:szCs w:val="28"/>
              </w:rPr>
              <w:t xml:space="preserve">, проверка практических </w:t>
            </w:r>
            <w:r>
              <w:rPr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1959" w:type="dxa"/>
          </w:tcPr>
          <w:p w14:paraId="4906BA6C" w14:textId="77777777" w:rsidR="003C1B0A" w:rsidRPr="00181082" w:rsidRDefault="003C1B0A" w:rsidP="003C1B0A">
            <w:pPr>
              <w:jc w:val="center"/>
              <w:rPr>
                <w:sz w:val="28"/>
                <w:szCs w:val="28"/>
              </w:rPr>
            </w:pPr>
            <w:r w:rsidRPr="00181082">
              <w:rPr>
                <w:sz w:val="28"/>
              </w:rPr>
              <w:lastRenderedPageBreak/>
              <w:t>аудиторная – на практических занятиях</w:t>
            </w:r>
          </w:p>
        </w:tc>
      </w:tr>
      <w:tr w:rsidR="006A4491" w:rsidRPr="00181082" w14:paraId="74298511" w14:textId="77777777" w:rsidTr="00BF1AA0">
        <w:tc>
          <w:tcPr>
            <w:tcW w:w="10195" w:type="dxa"/>
            <w:gridSpan w:val="5"/>
          </w:tcPr>
          <w:p w14:paraId="5A08801F" w14:textId="77777777" w:rsidR="006A4491" w:rsidRDefault="006A4491" w:rsidP="006A4491">
            <w:pPr>
              <w:widowControl w:val="0"/>
              <w:ind w:right="-142"/>
              <w:jc w:val="center"/>
              <w:rPr>
                <w:b/>
                <w:sz w:val="28"/>
                <w:szCs w:val="28"/>
              </w:rPr>
            </w:pPr>
            <w:r w:rsidRPr="006A4491">
              <w:rPr>
                <w:b/>
                <w:sz w:val="28"/>
                <w:szCs w:val="28"/>
              </w:rPr>
              <w:t>Модуль 2. Профессиональные пра</w:t>
            </w:r>
            <w:r>
              <w:rPr>
                <w:b/>
                <w:sz w:val="28"/>
                <w:szCs w:val="28"/>
              </w:rPr>
              <w:t>ктические навыки в деятельности</w:t>
            </w:r>
          </w:p>
          <w:p w14:paraId="0311B3EB" w14:textId="34401BBC" w:rsidR="006A4491" w:rsidRPr="006A4491" w:rsidRDefault="006A4491" w:rsidP="006A4491">
            <w:pPr>
              <w:widowControl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6A4491">
              <w:rPr>
                <w:b/>
                <w:sz w:val="28"/>
                <w:szCs w:val="28"/>
              </w:rPr>
              <w:t>рача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4491">
              <w:rPr>
                <w:b/>
                <w:sz w:val="28"/>
                <w:szCs w:val="28"/>
              </w:rPr>
              <w:t xml:space="preserve"> клинического фармаколога</w:t>
            </w:r>
          </w:p>
          <w:p w14:paraId="31DFDCE2" w14:textId="77777777" w:rsidR="006A4491" w:rsidRPr="006A4491" w:rsidRDefault="006A4491" w:rsidP="003C1B0A">
            <w:pPr>
              <w:jc w:val="center"/>
              <w:rPr>
                <w:sz w:val="28"/>
              </w:rPr>
            </w:pPr>
          </w:p>
        </w:tc>
      </w:tr>
      <w:tr w:rsidR="006A4491" w:rsidRPr="00181082" w14:paraId="7BA7E0B4" w14:textId="77777777" w:rsidTr="00A461A7">
        <w:tc>
          <w:tcPr>
            <w:tcW w:w="562" w:type="dxa"/>
          </w:tcPr>
          <w:p w14:paraId="0C89E977" w14:textId="5F534547" w:rsidR="006A4491" w:rsidRPr="00DB4D6F" w:rsidRDefault="006A4491" w:rsidP="006A4491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1" w:type="dxa"/>
          </w:tcPr>
          <w:p w14:paraId="7DA3AB6E" w14:textId="77777777" w:rsidR="006A4491" w:rsidRPr="006A4491" w:rsidRDefault="006A4491" w:rsidP="006A4491">
            <w:pPr>
              <w:widowControl w:val="0"/>
              <w:ind w:right="-142"/>
              <w:jc w:val="both"/>
              <w:rPr>
                <w:sz w:val="28"/>
                <w:szCs w:val="28"/>
              </w:rPr>
            </w:pPr>
            <w:r w:rsidRPr="006A4491">
              <w:rPr>
                <w:sz w:val="28"/>
                <w:szCs w:val="28"/>
              </w:rPr>
              <w:t xml:space="preserve">Тема 1.     </w:t>
            </w:r>
            <w:r w:rsidRPr="006A4491">
              <w:rPr>
                <w:sz w:val="28"/>
                <w:szCs w:val="28"/>
              </w:rPr>
              <w:tab/>
              <w:t>Консультирование врачей-специалистов и (или) пациентов по вопросам выбора и применения лекарственных препаратов</w:t>
            </w:r>
          </w:p>
          <w:p w14:paraId="21CE4430" w14:textId="77777777" w:rsidR="006A4491" w:rsidRPr="006A4491" w:rsidRDefault="006A4491" w:rsidP="006A4491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34516047" w14:textId="77777777" w:rsidR="006A4491" w:rsidRDefault="006A4491" w:rsidP="006A449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практическим занятиям:</w:t>
            </w:r>
            <w:r>
              <w:rPr>
                <w:sz w:val="28"/>
                <w:szCs w:val="28"/>
              </w:rPr>
              <w:t xml:space="preserve"> </w:t>
            </w: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контрольные вопросы</w:t>
            </w:r>
            <w:r w:rsidRPr="001F6DD1">
              <w:rPr>
                <w:sz w:val="28"/>
              </w:rPr>
              <w:t>;</w:t>
            </w:r>
          </w:p>
          <w:p w14:paraId="011AA3A2" w14:textId="5016F961" w:rsidR="006A4491" w:rsidRPr="0076581E" w:rsidRDefault="006A4491" w:rsidP="006A4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 xml:space="preserve">амостоятельная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палат</w:t>
            </w:r>
            <w:r>
              <w:rPr>
                <w:sz w:val="28"/>
                <w:szCs w:val="28"/>
              </w:rPr>
              <w:t>е.</w:t>
            </w:r>
            <w:r>
              <w:rPr>
                <w:sz w:val="24"/>
                <w:szCs w:val="24"/>
              </w:rPr>
              <w:t xml:space="preserve"> </w:t>
            </w:r>
            <w:r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>
              <w:rPr>
                <w:sz w:val="28"/>
                <w:szCs w:val="28"/>
              </w:rPr>
              <w:t xml:space="preserve">, </w:t>
            </w:r>
            <w:r w:rsidRPr="00FA2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лабораторных и инструментальных</w:t>
            </w:r>
            <w:r w:rsidRPr="00FA2D73">
              <w:rPr>
                <w:sz w:val="28"/>
                <w:szCs w:val="28"/>
              </w:rPr>
              <w:t xml:space="preserve"> методов исследования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дифференциального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</w:t>
            </w:r>
            <w:r w:rsidRPr="00FA2D73">
              <w:rPr>
                <w:rFonts w:eastAsia="Calibri"/>
                <w:sz w:val="28"/>
                <w:szCs w:val="28"/>
              </w:rPr>
              <w:lastRenderedPageBreak/>
              <w:t xml:space="preserve">ние </w:t>
            </w:r>
            <w:r>
              <w:rPr>
                <w:rFonts w:eastAsia="Calibri"/>
                <w:sz w:val="28"/>
                <w:szCs w:val="28"/>
              </w:rPr>
              <w:t xml:space="preserve">и коррекция </w:t>
            </w:r>
            <w:r w:rsidRPr="00FA2D73">
              <w:rPr>
                <w:rFonts w:eastAsia="Calibri"/>
                <w:sz w:val="28"/>
                <w:szCs w:val="28"/>
              </w:rPr>
              <w:t>лечения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Написание клинических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14:paraId="37C91879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 опрос, </w:t>
            </w:r>
          </w:p>
          <w:p w14:paraId="38BC9F6B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тестирование; проверка практических навыков,</w:t>
            </w:r>
          </w:p>
          <w:p w14:paraId="373C8DF5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историй болезни, </w:t>
            </w:r>
          </w:p>
          <w:p w14:paraId="291ED1C9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выполнения практических заданий</w:t>
            </w:r>
          </w:p>
          <w:p w14:paraId="7604282F" w14:textId="1E62E76F" w:rsidR="006A4491" w:rsidRDefault="006A4491" w:rsidP="006A4491">
            <w:pPr>
              <w:rPr>
                <w:sz w:val="28"/>
                <w:szCs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959" w:type="dxa"/>
          </w:tcPr>
          <w:p w14:paraId="535557E1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 w:rsidRPr="00A96004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14:paraId="0C192251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</w:p>
          <w:p w14:paraId="188684F8" w14:textId="3B462D28" w:rsidR="006A4491" w:rsidRPr="00181082" w:rsidRDefault="006A4491" w:rsidP="006A4491">
            <w:pPr>
              <w:jc w:val="center"/>
              <w:rPr>
                <w:sz w:val="28"/>
              </w:rPr>
            </w:pPr>
            <w:r w:rsidRPr="00F26227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6A4491" w:rsidRPr="00181082" w14:paraId="214CA1E0" w14:textId="77777777" w:rsidTr="00A461A7">
        <w:tc>
          <w:tcPr>
            <w:tcW w:w="562" w:type="dxa"/>
          </w:tcPr>
          <w:p w14:paraId="79FABD86" w14:textId="77777777" w:rsidR="006A4491" w:rsidRPr="00DB4D6F" w:rsidRDefault="006A4491" w:rsidP="003C1B0A">
            <w:pPr>
              <w:ind w:firstLine="29"/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14:paraId="2345AEC0" w14:textId="77777777" w:rsidR="006A4491" w:rsidRPr="00181082" w:rsidRDefault="006A4491" w:rsidP="003C1B0A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434DB2F9" w14:textId="77777777" w:rsidR="006A4491" w:rsidRPr="0076581E" w:rsidRDefault="006A4491" w:rsidP="003C1B0A">
            <w:pPr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14:paraId="16D7CF47" w14:textId="77777777" w:rsidR="006A4491" w:rsidRDefault="006A4491" w:rsidP="003C1B0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7037A1F2" w14:textId="77777777" w:rsidR="006A4491" w:rsidRPr="00181082" w:rsidRDefault="006A4491" w:rsidP="003C1B0A">
            <w:pPr>
              <w:jc w:val="center"/>
              <w:rPr>
                <w:sz w:val="28"/>
              </w:rPr>
            </w:pPr>
          </w:p>
        </w:tc>
      </w:tr>
      <w:tr w:rsidR="006A4491" w:rsidRPr="00181082" w14:paraId="76570D01" w14:textId="77777777" w:rsidTr="00A461A7">
        <w:tc>
          <w:tcPr>
            <w:tcW w:w="562" w:type="dxa"/>
          </w:tcPr>
          <w:p w14:paraId="7EBBAC58" w14:textId="69B2F4D0" w:rsidR="006A4491" w:rsidRPr="00DB4D6F" w:rsidRDefault="006A4491" w:rsidP="006A4491">
            <w:pPr>
              <w:ind w:firstLine="2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1" w:type="dxa"/>
          </w:tcPr>
          <w:p w14:paraId="06245D99" w14:textId="77777777" w:rsidR="006A4491" w:rsidRPr="006A4491" w:rsidRDefault="006A4491" w:rsidP="006A4491">
            <w:pPr>
              <w:widowControl w:val="0"/>
              <w:ind w:right="-142"/>
              <w:jc w:val="both"/>
              <w:rPr>
                <w:sz w:val="28"/>
                <w:szCs w:val="28"/>
              </w:rPr>
            </w:pPr>
            <w:r w:rsidRPr="006A4491">
              <w:rPr>
                <w:sz w:val="28"/>
                <w:szCs w:val="28"/>
              </w:rPr>
              <w:t xml:space="preserve">Тема 2. Персонализированный выбор и применение лекарственных препаратов на основании результатов терапевтического лекарственного мониторинга </w:t>
            </w:r>
          </w:p>
          <w:p w14:paraId="00CFB5EA" w14:textId="77777777" w:rsidR="006A4491" w:rsidRPr="00181082" w:rsidRDefault="006A4491" w:rsidP="006A4491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126" w:type="dxa"/>
          </w:tcPr>
          <w:p w14:paraId="38B79064" w14:textId="77777777" w:rsidR="006A4491" w:rsidRDefault="006A4491" w:rsidP="006A449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710BE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к </w:t>
            </w:r>
            <w:r w:rsidRPr="000710BE">
              <w:rPr>
                <w:sz w:val="28"/>
                <w:szCs w:val="28"/>
              </w:rPr>
              <w:t>клиническим практическим занятиям:</w:t>
            </w:r>
            <w:r>
              <w:rPr>
                <w:sz w:val="28"/>
                <w:szCs w:val="28"/>
              </w:rPr>
              <w:t xml:space="preserve"> </w:t>
            </w: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Pr="000710BE">
              <w:rPr>
                <w:sz w:val="28"/>
                <w:szCs w:val="28"/>
              </w:rPr>
              <w:t>подготовка ответов на контрольные вопросы</w:t>
            </w:r>
            <w:r w:rsidRPr="001F6DD1">
              <w:rPr>
                <w:sz w:val="28"/>
              </w:rPr>
              <w:t>;</w:t>
            </w:r>
          </w:p>
          <w:p w14:paraId="3B8294EB" w14:textId="4AB83685" w:rsidR="006A4491" w:rsidRPr="0076581E" w:rsidRDefault="006A4491" w:rsidP="006A4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Практическая подготовка на клинической базе: с</w:t>
            </w:r>
            <w:r w:rsidRPr="00985619">
              <w:rPr>
                <w:sz w:val="28"/>
                <w:szCs w:val="28"/>
              </w:rPr>
              <w:t xml:space="preserve">амостоятельная работа </w:t>
            </w:r>
            <w:r>
              <w:rPr>
                <w:sz w:val="28"/>
                <w:szCs w:val="28"/>
              </w:rPr>
              <w:t xml:space="preserve">ординатора 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курируемыми </w:t>
            </w:r>
            <w:r w:rsidRPr="00985619">
              <w:rPr>
                <w:sz w:val="28"/>
                <w:szCs w:val="28"/>
              </w:rPr>
              <w:t>больным</w:t>
            </w:r>
            <w:r>
              <w:rPr>
                <w:sz w:val="28"/>
                <w:szCs w:val="28"/>
              </w:rPr>
              <w:t>и</w:t>
            </w:r>
            <w:r w:rsidRPr="00985619">
              <w:rPr>
                <w:sz w:val="28"/>
                <w:szCs w:val="28"/>
              </w:rPr>
              <w:t xml:space="preserve"> в палат</w:t>
            </w:r>
            <w:r>
              <w:rPr>
                <w:sz w:val="28"/>
                <w:szCs w:val="28"/>
              </w:rPr>
              <w:t>е.</w:t>
            </w:r>
            <w:r>
              <w:rPr>
                <w:sz w:val="24"/>
                <w:szCs w:val="24"/>
              </w:rPr>
              <w:t xml:space="preserve"> </w:t>
            </w:r>
            <w:r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>
              <w:rPr>
                <w:sz w:val="28"/>
                <w:szCs w:val="28"/>
              </w:rPr>
              <w:t xml:space="preserve">, </w:t>
            </w:r>
            <w:r w:rsidRPr="00FA2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лабораторных и инструментальных</w:t>
            </w:r>
            <w:r w:rsidRPr="00FA2D73">
              <w:rPr>
                <w:sz w:val="28"/>
                <w:szCs w:val="28"/>
              </w:rPr>
              <w:t xml:space="preserve"> методов исследования курируем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больн</w:t>
            </w:r>
            <w:r>
              <w:rPr>
                <w:sz w:val="28"/>
                <w:szCs w:val="28"/>
              </w:rPr>
              <w:t>ых</w:t>
            </w:r>
            <w:r w:rsidRPr="00FA2D73">
              <w:rPr>
                <w:sz w:val="28"/>
                <w:szCs w:val="28"/>
              </w:rPr>
              <w:t xml:space="preserve"> для обоснования диагноза и проведения </w:t>
            </w:r>
            <w:r w:rsidRPr="00FA2D73">
              <w:rPr>
                <w:sz w:val="28"/>
                <w:szCs w:val="28"/>
              </w:rPr>
              <w:lastRenderedPageBreak/>
              <w:t>дифференциального диагноза. Н</w:t>
            </w:r>
            <w:r w:rsidRPr="00FA2D73">
              <w:rPr>
                <w:rFonts w:eastAsia="Calibri"/>
                <w:sz w:val="28"/>
                <w:szCs w:val="28"/>
              </w:rPr>
              <w:t>азначение</w:t>
            </w:r>
            <w:r>
              <w:rPr>
                <w:rFonts w:eastAsia="Calibri"/>
                <w:sz w:val="28"/>
                <w:szCs w:val="28"/>
              </w:rPr>
              <w:t xml:space="preserve"> и персонализация </w:t>
            </w:r>
            <w:r w:rsidRPr="00FA2D73">
              <w:rPr>
                <w:rFonts w:eastAsia="Calibri"/>
                <w:sz w:val="28"/>
                <w:szCs w:val="28"/>
              </w:rPr>
              <w:t xml:space="preserve"> лечения</w:t>
            </w:r>
            <w:r w:rsidRPr="00FA2D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Написание клинических </w:t>
            </w:r>
            <w:r w:rsidRPr="00C73C9E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й</w:t>
            </w:r>
            <w:r w:rsidRPr="00C73C9E">
              <w:rPr>
                <w:sz w:val="28"/>
                <w:szCs w:val="28"/>
              </w:rPr>
              <w:t xml:space="preserve"> болезни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14:paraId="10815288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 опрос, </w:t>
            </w:r>
          </w:p>
          <w:p w14:paraId="4C47F5CF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тестирование; проверка практических навыков,</w:t>
            </w:r>
          </w:p>
          <w:p w14:paraId="7FADEE32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 проверка историй болезни, </w:t>
            </w:r>
          </w:p>
          <w:p w14:paraId="4E97F8DD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проверка выполнения практических заданий</w:t>
            </w:r>
          </w:p>
          <w:p w14:paraId="1B97DD15" w14:textId="37330423" w:rsidR="006A4491" w:rsidRDefault="006A4491" w:rsidP="006A4491">
            <w:pPr>
              <w:rPr>
                <w:sz w:val="28"/>
                <w:szCs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959" w:type="dxa"/>
          </w:tcPr>
          <w:p w14:paraId="3B3281FD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  <w:r w:rsidRPr="00A96004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14:paraId="1BB1A77F" w14:textId="77777777" w:rsidR="006A4491" w:rsidRDefault="006A4491" w:rsidP="006A4491">
            <w:pPr>
              <w:tabs>
                <w:tab w:val="left" w:pos="1134"/>
              </w:tabs>
              <w:rPr>
                <w:sz w:val="28"/>
              </w:rPr>
            </w:pPr>
          </w:p>
          <w:p w14:paraId="2C09282D" w14:textId="09736BC9" w:rsidR="006A4491" w:rsidRPr="00181082" w:rsidRDefault="006A4491" w:rsidP="006A4491">
            <w:pPr>
              <w:jc w:val="center"/>
              <w:rPr>
                <w:sz w:val="28"/>
              </w:rPr>
            </w:pPr>
            <w:r w:rsidRPr="00F26227">
              <w:rPr>
                <w:sz w:val="28"/>
              </w:rPr>
              <w:t>внеаудиторная – КСР, на базе практической подготовки</w:t>
            </w:r>
          </w:p>
        </w:tc>
      </w:tr>
    </w:tbl>
    <w:p w14:paraId="76B2AB7E" w14:textId="77777777" w:rsidR="00BC63F0" w:rsidRPr="00181082" w:rsidRDefault="00BC63F0" w:rsidP="00D013D5">
      <w:pPr>
        <w:ind w:firstLine="709"/>
        <w:jc w:val="both"/>
        <w:rPr>
          <w:sz w:val="28"/>
          <w:szCs w:val="28"/>
        </w:rPr>
      </w:pPr>
    </w:p>
    <w:p w14:paraId="3F69FEF4" w14:textId="77777777" w:rsidR="00BC63F0" w:rsidRPr="00181082" w:rsidRDefault="00BC63F0" w:rsidP="00D013D5">
      <w:pPr>
        <w:ind w:firstLine="709"/>
        <w:jc w:val="both"/>
        <w:rPr>
          <w:sz w:val="28"/>
          <w:szCs w:val="28"/>
        </w:rPr>
      </w:pPr>
      <w:r w:rsidRPr="00181082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6066ABFB" w14:textId="77777777" w:rsidR="00BC63F0" w:rsidRPr="00181082" w:rsidRDefault="00BC63F0" w:rsidP="00D013D5">
      <w:pPr>
        <w:ind w:firstLine="709"/>
        <w:jc w:val="both"/>
        <w:rPr>
          <w:i/>
          <w:sz w:val="28"/>
          <w:szCs w:val="28"/>
        </w:rPr>
      </w:pPr>
      <w:r w:rsidRPr="00181082">
        <w:rPr>
          <w:i/>
          <w:sz w:val="28"/>
          <w:szCs w:val="28"/>
        </w:rPr>
        <w:t xml:space="preserve"> </w:t>
      </w:r>
    </w:p>
    <w:p w14:paraId="5DE0B81D" w14:textId="77777777"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обучающимся </w:t>
      </w:r>
    </w:p>
    <w:p w14:paraId="11041B03" w14:textId="77777777"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658CF9D6" w14:textId="77777777" w:rsidR="00BC63F0" w:rsidRPr="00181082" w:rsidRDefault="00BC63F0" w:rsidP="00181082">
      <w:pPr>
        <w:ind w:firstLine="709"/>
        <w:jc w:val="both"/>
        <w:rPr>
          <w:color w:val="000000"/>
          <w:sz w:val="10"/>
          <w:szCs w:val="28"/>
        </w:rPr>
      </w:pPr>
    </w:p>
    <w:p w14:paraId="6C5965F9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 w:rsidR="005B4490"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 w:rsidR="005B4490"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 xml:space="preserve">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3CA9FC7D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60482B23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4BABD4DA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1A1181B2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2CA93C9E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738740A7" w14:textId="77777777"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14:paraId="26C83CE8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14:paraId="6AD55C08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14:paraId="16389140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? – непонятно, требует уточнения;</w:t>
      </w:r>
    </w:p>
    <w:p w14:paraId="1328FEEC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14:paraId="26C85FD4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14:paraId="7011156A" w14:textId="77777777" w:rsidR="00BC63F0" w:rsidRPr="00181082" w:rsidRDefault="00BC63F0" w:rsidP="0018108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14:paraId="5A6F75B2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14:paraId="010326FA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- сделать выписки;</w:t>
      </w:r>
    </w:p>
    <w:p w14:paraId="70FAFB37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14:paraId="6784683D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14:paraId="5D9FC9E5" w14:textId="77777777" w:rsidR="00BC63F0" w:rsidRPr="00181082" w:rsidRDefault="00000923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 w14:anchorId="7EC71A68">
          <v:rect id="Rectangle 2" o:spid="_x0000_s1026" style="position:absolute;left:0;text-align:left;margin-left:27pt;margin-top:12.85pt;width:14.15pt;height:14.1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BC63F0" w:rsidRPr="00181082">
        <w:rPr>
          <w:color w:val="000000"/>
          <w:sz w:val="28"/>
          <w:szCs w:val="28"/>
        </w:rPr>
        <w:t>? – надо посмотреть, не совсем понятно;</w:t>
      </w:r>
    </w:p>
    <w:p w14:paraId="561138F2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14:paraId="6DC28530" w14:textId="77777777" w:rsidR="00BC63F0" w:rsidRPr="00181082" w:rsidRDefault="00000923" w:rsidP="0018108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 w14:anchorId="374D0CC8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BC63F0"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14:paraId="5A7C6425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</w:p>
    <w:p w14:paraId="711AB3E2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</w:t>
      </w:r>
      <w:r w:rsidRPr="00181082">
        <w:rPr>
          <w:color w:val="000000"/>
          <w:sz w:val="28"/>
          <w:szCs w:val="28"/>
        </w:rPr>
        <w:lastRenderedPageBreak/>
        <w:t>дельные, разлинованные в клетку листы, которые можно легко и быстро соединить и разъединить.</w:t>
      </w:r>
    </w:p>
    <w:p w14:paraId="2873DA24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14:paraId="7F84666C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155A4B27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4401CBD8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81082">
        <w:rPr>
          <w:color w:val="000000"/>
          <w:sz w:val="28"/>
          <w:szCs w:val="28"/>
        </w:rPr>
        <w:t>дистантного</w:t>
      </w:r>
      <w:proofErr w:type="spellEnd"/>
      <w:r w:rsidRPr="00181082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13F5EB8C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81082">
        <w:rPr>
          <w:color w:val="000000"/>
          <w:sz w:val="28"/>
          <w:szCs w:val="28"/>
        </w:rPr>
        <w:t>нумерование</w:t>
      </w:r>
      <w:proofErr w:type="spellEnd"/>
      <w:r w:rsidRPr="00181082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5C5A17AC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81082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181082">
        <w:rPr>
          <w:color w:val="000000"/>
          <w:spacing w:val="-4"/>
          <w:sz w:val="28"/>
          <w:szCs w:val="28"/>
        </w:rPr>
        <w:t>=исходный текст</w:t>
      </w:r>
      <w:r w:rsidRPr="00181082">
        <w:rPr>
          <w:color w:val="000000"/>
          <w:sz w:val="28"/>
          <w:szCs w:val="28"/>
        </w:rPr>
        <w:t>».</w:t>
      </w:r>
    </w:p>
    <w:p w14:paraId="074B1C12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6780984F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14:paraId="4B5FEA43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39AAE4D5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6C1986B5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 xml:space="preserve">; есть общепринятые сокращения и аббревиатуры: </w:t>
      </w:r>
      <w:r w:rsidRPr="00181082">
        <w:rPr>
          <w:color w:val="000000"/>
          <w:sz w:val="28"/>
          <w:szCs w:val="28"/>
        </w:rPr>
        <w:lastRenderedPageBreak/>
        <w:t>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2A51CAF6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1EE406ED" w14:textId="77777777" w:rsidR="00BC63F0" w:rsidRPr="00181082" w:rsidRDefault="00BC63F0" w:rsidP="0018108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14:paraId="2CEA777C" w14:textId="77777777" w:rsidR="00BC63F0" w:rsidRPr="00181082" w:rsidRDefault="00BC63F0" w:rsidP="00181082">
      <w:pPr>
        <w:ind w:firstLine="709"/>
        <w:jc w:val="both"/>
        <w:rPr>
          <w:sz w:val="28"/>
        </w:rPr>
      </w:pPr>
    </w:p>
    <w:p w14:paraId="39F68B2A" w14:textId="77777777"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Методические указания обучающимся по подготовке</w:t>
      </w:r>
    </w:p>
    <w:p w14:paraId="4245B029" w14:textId="77777777" w:rsidR="00BC63F0" w:rsidRPr="00181082" w:rsidRDefault="00BC63F0" w:rsidP="0018108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 к практическим занятиям </w:t>
      </w:r>
    </w:p>
    <w:p w14:paraId="0683EFF0" w14:textId="77777777" w:rsidR="00BC63F0" w:rsidRPr="00181082" w:rsidRDefault="00BC63F0" w:rsidP="00181082">
      <w:pPr>
        <w:ind w:firstLine="709"/>
        <w:jc w:val="both"/>
        <w:rPr>
          <w:sz w:val="8"/>
          <w:szCs w:val="28"/>
        </w:rPr>
      </w:pPr>
    </w:p>
    <w:p w14:paraId="0E9871E7" w14:textId="77777777" w:rsidR="00BC63F0" w:rsidRPr="00181082" w:rsidRDefault="00BC63F0" w:rsidP="00181082">
      <w:pPr>
        <w:ind w:firstLine="709"/>
        <w:jc w:val="both"/>
        <w:rPr>
          <w:sz w:val="28"/>
        </w:rPr>
      </w:pPr>
      <w:r w:rsidRPr="00181082">
        <w:rPr>
          <w:sz w:val="28"/>
        </w:rPr>
        <w:t xml:space="preserve">Практическое занятие </w:t>
      </w:r>
      <w:r w:rsidRPr="00181082">
        <w:rPr>
          <w:i/>
          <w:sz w:val="28"/>
        </w:rPr>
        <w:t>–</w:t>
      </w:r>
      <w:r w:rsidRPr="00181082"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14:paraId="095668BD" w14:textId="77777777"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52FCC884" w14:textId="77777777" w:rsidR="00BC63F0" w:rsidRPr="00181082" w:rsidRDefault="00BC63F0" w:rsidP="00181082">
      <w:pPr>
        <w:ind w:firstLine="709"/>
        <w:jc w:val="center"/>
        <w:rPr>
          <w:i/>
          <w:color w:val="000000"/>
          <w:sz w:val="28"/>
        </w:rPr>
      </w:pPr>
      <w:r w:rsidRPr="00181082">
        <w:rPr>
          <w:i/>
          <w:color w:val="000000"/>
          <w:sz w:val="28"/>
        </w:rPr>
        <w:t>к теоретическим вопросам практического занятия</w:t>
      </w:r>
    </w:p>
    <w:p w14:paraId="46A55016" w14:textId="77777777" w:rsidR="00BC63F0" w:rsidRPr="00181082" w:rsidRDefault="00BC63F0" w:rsidP="0018108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4EFE378E" w14:textId="77777777"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09A61B14" w14:textId="77777777"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44699599" w14:textId="77777777" w:rsidR="00BC63F0" w:rsidRPr="00181082" w:rsidRDefault="00BC63F0" w:rsidP="0018108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219CE56D" w14:textId="77777777" w:rsidR="00BC63F0" w:rsidRPr="00181082" w:rsidRDefault="00BC63F0" w:rsidP="0018108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1B1A4E15" w14:textId="77777777" w:rsidR="00BC63F0" w:rsidRPr="00181082" w:rsidRDefault="00BC63F0" w:rsidP="0018108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181082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5B323A0B" w14:textId="77777777" w:rsidR="00BC63F0" w:rsidRPr="00181082" w:rsidRDefault="00BC63F0" w:rsidP="00181082">
      <w:pPr>
        <w:ind w:firstLine="709"/>
        <w:jc w:val="both"/>
        <w:rPr>
          <w:i/>
          <w:sz w:val="28"/>
          <w:szCs w:val="28"/>
        </w:rPr>
      </w:pPr>
    </w:p>
    <w:p w14:paraId="30E99D9A" w14:textId="77777777" w:rsidR="00BC63F0" w:rsidRPr="00181082" w:rsidRDefault="00BC63F0" w:rsidP="00181082">
      <w:pPr>
        <w:ind w:firstLine="709"/>
        <w:jc w:val="center"/>
        <w:rPr>
          <w:b/>
          <w:bCs/>
          <w:sz w:val="28"/>
          <w:szCs w:val="28"/>
        </w:rPr>
      </w:pPr>
      <w:r w:rsidRPr="0018108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14:paraId="0D4FDC1D" w14:textId="77777777"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4BBBFCBB" w14:textId="77777777" w:rsidR="00BC63F0" w:rsidRPr="00181082" w:rsidRDefault="00BC63F0" w:rsidP="0018108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05DB749E" w14:textId="77777777"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lastRenderedPageBreak/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4F158D57" w14:textId="77777777"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08DC2870" w14:textId="77777777"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0107FE66" w14:textId="77777777"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14:paraId="2AB73AE4" w14:textId="77777777"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525AFA45" w14:textId="77777777"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актуальность рассматриваемой проблемы;</w:t>
      </w:r>
    </w:p>
    <w:p w14:paraId="07400C50" w14:textId="77777777"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обоснованность излагаемых проблем, вопросов, предложений;</w:t>
      </w:r>
    </w:p>
    <w:p w14:paraId="3F250FC3" w14:textId="77777777"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логичность, последовательность и краткость изложения;</w:t>
      </w:r>
    </w:p>
    <w:p w14:paraId="0BDA763F" w14:textId="77777777" w:rsidR="00BC63F0" w:rsidRPr="00181082" w:rsidRDefault="00BC63F0" w:rsidP="0018108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- отражение мнения по проблеме реферирующего.</w:t>
      </w:r>
    </w:p>
    <w:p w14:paraId="56F71086" w14:textId="77777777" w:rsidR="00BC63F0" w:rsidRPr="00181082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181082">
        <w:rPr>
          <w:sz w:val="28"/>
          <w:szCs w:val="28"/>
        </w:rPr>
        <w:t>Times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New</w:t>
      </w:r>
      <w:proofErr w:type="spellEnd"/>
      <w:r w:rsidRPr="00181082">
        <w:rPr>
          <w:sz w:val="28"/>
          <w:szCs w:val="28"/>
        </w:rPr>
        <w:t xml:space="preserve"> </w:t>
      </w:r>
      <w:proofErr w:type="spellStart"/>
      <w:r w:rsidRPr="00181082">
        <w:rPr>
          <w:sz w:val="28"/>
          <w:szCs w:val="28"/>
        </w:rPr>
        <w:t>Roman</w:t>
      </w:r>
      <w:proofErr w:type="spellEnd"/>
      <w:r w:rsidRPr="00181082">
        <w:rPr>
          <w:sz w:val="28"/>
          <w:szCs w:val="28"/>
        </w:rPr>
        <w:t xml:space="preserve">» 14 </w:t>
      </w:r>
      <w:proofErr w:type="spellStart"/>
      <w:r w:rsidRPr="00181082">
        <w:rPr>
          <w:sz w:val="28"/>
          <w:szCs w:val="28"/>
        </w:rPr>
        <w:t>пт</w:t>
      </w:r>
      <w:proofErr w:type="spellEnd"/>
      <w:r w:rsidRPr="00181082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14:paraId="5F41C303" w14:textId="77777777" w:rsidR="00BC63F0" w:rsidRPr="00181082" w:rsidRDefault="00BC63F0" w:rsidP="00181082">
      <w:pPr>
        <w:ind w:firstLine="709"/>
        <w:jc w:val="both"/>
        <w:rPr>
          <w:sz w:val="28"/>
          <w:szCs w:val="28"/>
        </w:rPr>
      </w:pPr>
    </w:p>
    <w:p w14:paraId="78E33E3A" w14:textId="77777777" w:rsidR="00BC63F0" w:rsidRPr="00181082" w:rsidRDefault="00BC63F0" w:rsidP="005B4490">
      <w:pPr>
        <w:ind w:firstLine="709"/>
        <w:jc w:val="both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14:paraId="40D725BD" w14:textId="77777777" w:rsidR="00BC63F0" w:rsidRPr="00D013D5" w:rsidRDefault="00BC63F0" w:rsidP="00181082">
      <w:pPr>
        <w:ind w:firstLine="709"/>
        <w:jc w:val="both"/>
        <w:rPr>
          <w:sz w:val="28"/>
          <w:szCs w:val="28"/>
        </w:rPr>
      </w:pPr>
      <w:r w:rsidRPr="00181082">
        <w:rPr>
          <w:sz w:val="28"/>
          <w:szCs w:val="28"/>
        </w:rPr>
        <w:t xml:space="preserve">Критерии оценивания выполненных заданий представлены </w:t>
      </w:r>
      <w:r w:rsidRPr="00181082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81082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14:paraId="18CFA871" w14:textId="77777777" w:rsidR="00BC63F0" w:rsidRPr="00D013D5" w:rsidRDefault="00BC63F0" w:rsidP="00181082">
      <w:pPr>
        <w:ind w:firstLine="709"/>
        <w:jc w:val="both"/>
        <w:rPr>
          <w:sz w:val="28"/>
          <w:szCs w:val="28"/>
        </w:rPr>
      </w:pPr>
    </w:p>
    <w:p w14:paraId="717DB64A" w14:textId="77777777" w:rsidR="00BC63F0" w:rsidRPr="00D013D5" w:rsidRDefault="00BC63F0" w:rsidP="00181082">
      <w:pPr>
        <w:ind w:firstLine="709"/>
        <w:jc w:val="center"/>
        <w:rPr>
          <w:sz w:val="28"/>
          <w:szCs w:val="28"/>
        </w:rPr>
      </w:pPr>
    </w:p>
    <w:sectPr w:rsidR="00BC63F0" w:rsidRPr="00D013D5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9DB38" w14:textId="77777777" w:rsidR="00000923" w:rsidRDefault="00000923" w:rsidP="00FD5B6B">
      <w:r>
        <w:separator/>
      </w:r>
    </w:p>
  </w:endnote>
  <w:endnote w:type="continuationSeparator" w:id="0">
    <w:p w14:paraId="24667A42" w14:textId="77777777" w:rsidR="00000923" w:rsidRDefault="0000092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CDEF2" w14:textId="615E8E11" w:rsidR="00BC63F0" w:rsidRDefault="00BC63F0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72727">
      <w:rPr>
        <w:noProof/>
      </w:rPr>
      <w:t>12</w:t>
    </w:r>
    <w:r>
      <w:rPr>
        <w:noProof/>
      </w:rPr>
      <w:fldChar w:fldCharType="end"/>
    </w:r>
  </w:p>
  <w:p w14:paraId="7C21D210" w14:textId="77777777" w:rsidR="00BC63F0" w:rsidRDefault="00BC63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B1A78" w14:textId="77777777" w:rsidR="00000923" w:rsidRDefault="00000923" w:rsidP="00FD5B6B">
      <w:r>
        <w:separator/>
      </w:r>
    </w:p>
  </w:footnote>
  <w:footnote w:type="continuationSeparator" w:id="0">
    <w:p w14:paraId="409DD33A" w14:textId="77777777" w:rsidR="00000923" w:rsidRDefault="0000092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4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22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C7D"/>
    <w:rsid w:val="00000923"/>
    <w:rsid w:val="00033367"/>
    <w:rsid w:val="0003403A"/>
    <w:rsid w:val="00083C34"/>
    <w:rsid w:val="000931E3"/>
    <w:rsid w:val="0009480C"/>
    <w:rsid w:val="000C3745"/>
    <w:rsid w:val="000D6FE7"/>
    <w:rsid w:val="00107338"/>
    <w:rsid w:val="00120337"/>
    <w:rsid w:val="001325E1"/>
    <w:rsid w:val="00181082"/>
    <w:rsid w:val="001B79B8"/>
    <w:rsid w:val="001E657C"/>
    <w:rsid w:val="001F5EE1"/>
    <w:rsid w:val="00235810"/>
    <w:rsid w:val="0024254A"/>
    <w:rsid w:val="0026698D"/>
    <w:rsid w:val="00294383"/>
    <w:rsid w:val="002D2784"/>
    <w:rsid w:val="0030608C"/>
    <w:rsid w:val="00324FEA"/>
    <w:rsid w:val="00330B9E"/>
    <w:rsid w:val="00373E7E"/>
    <w:rsid w:val="003B5F75"/>
    <w:rsid w:val="003B7947"/>
    <w:rsid w:val="003C1B0A"/>
    <w:rsid w:val="003C37BE"/>
    <w:rsid w:val="003D21CF"/>
    <w:rsid w:val="003D59B0"/>
    <w:rsid w:val="003E1702"/>
    <w:rsid w:val="00442953"/>
    <w:rsid w:val="004574B9"/>
    <w:rsid w:val="00460AEA"/>
    <w:rsid w:val="00476000"/>
    <w:rsid w:val="00481560"/>
    <w:rsid w:val="004A19D9"/>
    <w:rsid w:val="004B2C94"/>
    <w:rsid w:val="004B5B43"/>
    <w:rsid w:val="004C1386"/>
    <w:rsid w:val="004D1091"/>
    <w:rsid w:val="004E39E7"/>
    <w:rsid w:val="004F48B1"/>
    <w:rsid w:val="00506F5B"/>
    <w:rsid w:val="005238E4"/>
    <w:rsid w:val="00524E6E"/>
    <w:rsid w:val="00542481"/>
    <w:rsid w:val="005508F7"/>
    <w:rsid w:val="005677BE"/>
    <w:rsid w:val="0056789F"/>
    <w:rsid w:val="00582BA5"/>
    <w:rsid w:val="00593334"/>
    <w:rsid w:val="00597260"/>
    <w:rsid w:val="005A3CB8"/>
    <w:rsid w:val="005B0DA9"/>
    <w:rsid w:val="005B4490"/>
    <w:rsid w:val="005C5519"/>
    <w:rsid w:val="005D73A0"/>
    <w:rsid w:val="00625A59"/>
    <w:rsid w:val="00640D36"/>
    <w:rsid w:val="0064682F"/>
    <w:rsid w:val="00666BD5"/>
    <w:rsid w:val="006847B8"/>
    <w:rsid w:val="00693E11"/>
    <w:rsid w:val="006A4491"/>
    <w:rsid w:val="006B332A"/>
    <w:rsid w:val="006D065F"/>
    <w:rsid w:val="006D7D37"/>
    <w:rsid w:val="006E062D"/>
    <w:rsid w:val="006E38D6"/>
    <w:rsid w:val="006E4271"/>
    <w:rsid w:val="006F0DE9"/>
    <w:rsid w:val="006F14A4"/>
    <w:rsid w:val="006F7AD8"/>
    <w:rsid w:val="00710CD4"/>
    <w:rsid w:val="00735CAC"/>
    <w:rsid w:val="00742208"/>
    <w:rsid w:val="00755609"/>
    <w:rsid w:val="0076581E"/>
    <w:rsid w:val="007813A2"/>
    <w:rsid w:val="00785EBD"/>
    <w:rsid w:val="0079237F"/>
    <w:rsid w:val="007A424C"/>
    <w:rsid w:val="007B21C4"/>
    <w:rsid w:val="007C2809"/>
    <w:rsid w:val="007C2FB8"/>
    <w:rsid w:val="007D3C36"/>
    <w:rsid w:val="007E0DD5"/>
    <w:rsid w:val="00803FE7"/>
    <w:rsid w:val="008113A5"/>
    <w:rsid w:val="00821EB4"/>
    <w:rsid w:val="00832D24"/>
    <w:rsid w:val="00845C7D"/>
    <w:rsid w:val="008A5A00"/>
    <w:rsid w:val="008F171D"/>
    <w:rsid w:val="00904BA5"/>
    <w:rsid w:val="0093121E"/>
    <w:rsid w:val="00947AC0"/>
    <w:rsid w:val="009511F7"/>
    <w:rsid w:val="00981A6C"/>
    <w:rsid w:val="00985E1D"/>
    <w:rsid w:val="009978D9"/>
    <w:rsid w:val="009B1164"/>
    <w:rsid w:val="009B4532"/>
    <w:rsid w:val="009C2F35"/>
    <w:rsid w:val="009C4A0D"/>
    <w:rsid w:val="009F413C"/>
    <w:rsid w:val="009F49C5"/>
    <w:rsid w:val="00A24DE0"/>
    <w:rsid w:val="00A461A7"/>
    <w:rsid w:val="00A57632"/>
    <w:rsid w:val="00AB7C9C"/>
    <w:rsid w:val="00AD3EBB"/>
    <w:rsid w:val="00AE7082"/>
    <w:rsid w:val="00AF327C"/>
    <w:rsid w:val="00B101EF"/>
    <w:rsid w:val="00B350F3"/>
    <w:rsid w:val="00B70B2E"/>
    <w:rsid w:val="00BC63F0"/>
    <w:rsid w:val="00BD484D"/>
    <w:rsid w:val="00BF1CD1"/>
    <w:rsid w:val="00BF29AF"/>
    <w:rsid w:val="00C27F98"/>
    <w:rsid w:val="00C35B2E"/>
    <w:rsid w:val="00C5753E"/>
    <w:rsid w:val="00C64DD0"/>
    <w:rsid w:val="00C77033"/>
    <w:rsid w:val="00C83AB7"/>
    <w:rsid w:val="00CA07C5"/>
    <w:rsid w:val="00CD1CFA"/>
    <w:rsid w:val="00CE4806"/>
    <w:rsid w:val="00CF41ED"/>
    <w:rsid w:val="00D013D5"/>
    <w:rsid w:val="00D06B87"/>
    <w:rsid w:val="00D302A3"/>
    <w:rsid w:val="00D33524"/>
    <w:rsid w:val="00D35869"/>
    <w:rsid w:val="00D471E6"/>
    <w:rsid w:val="00D85D56"/>
    <w:rsid w:val="00D90387"/>
    <w:rsid w:val="00DB4D6F"/>
    <w:rsid w:val="00DF152D"/>
    <w:rsid w:val="00E32971"/>
    <w:rsid w:val="00E40321"/>
    <w:rsid w:val="00E51A1F"/>
    <w:rsid w:val="00E57C66"/>
    <w:rsid w:val="00E6385B"/>
    <w:rsid w:val="00E868BF"/>
    <w:rsid w:val="00EC42AB"/>
    <w:rsid w:val="00ED4D07"/>
    <w:rsid w:val="00EF0064"/>
    <w:rsid w:val="00EF4062"/>
    <w:rsid w:val="00F0247D"/>
    <w:rsid w:val="00F0689E"/>
    <w:rsid w:val="00F22947"/>
    <w:rsid w:val="00F44E53"/>
    <w:rsid w:val="00F5136B"/>
    <w:rsid w:val="00F55788"/>
    <w:rsid w:val="00F72727"/>
    <w:rsid w:val="00F8248C"/>
    <w:rsid w:val="00F8739C"/>
    <w:rsid w:val="00F922E9"/>
    <w:rsid w:val="00F97DAD"/>
    <w:rsid w:val="00FA411E"/>
    <w:rsid w:val="00FD34ED"/>
    <w:rsid w:val="00FD5B6B"/>
    <w:rsid w:val="00FF3E7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5278009"/>
  <w15:docId w15:val="{DF9D3A57-C4CC-4149-8CFD-8C14F109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AD"/>
  </w:style>
  <w:style w:type="paragraph" w:styleId="1">
    <w:name w:val="heading 1"/>
    <w:basedOn w:val="a"/>
    <w:next w:val="a"/>
    <w:link w:val="10"/>
    <w:uiPriority w:val="9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uiPriority w:val="99"/>
    <w:locked/>
    <w:rsid w:val="00C35B2E"/>
    <w:rPr>
      <w:rFonts w:ascii="Arial" w:hAnsi="Arial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F55788"/>
    <w:rPr>
      <w:rFonts w:ascii="Calibri" w:hAnsi="Calibri"/>
      <w:b/>
      <w:sz w:val="28"/>
    </w:rPr>
  </w:style>
  <w:style w:type="table" w:styleId="a3">
    <w:name w:val="Table Grid"/>
    <w:basedOn w:val="a1"/>
    <w:uiPriority w:val="9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uiPriority w:val="99"/>
    <w:locked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35B2E"/>
  </w:style>
  <w:style w:type="paragraph" w:customStyle="1" w:styleId="a8">
    <w:name w:val="Знак Знак Знак Знак"/>
    <w:basedOn w:val="a"/>
    <w:uiPriority w:val="99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link w:val="ab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C35B2E"/>
  </w:style>
  <w:style w:type="character" w:customStyle="1" w:styleId="mw-headline">
    <w:name w:val="mw-headline"/>
    <w:uiPriority w:val="99"/>
    <w:rsid w:val="00C35B2E"/>
  </w:style>
  <w:style w:type="paragraph" w:styleId="ac">
    <w:name w:val="header"/>
    <w:basedOn w:val="a"/>
    <w:link w:val="ad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5B6B"/>
  </w:style>
  <w:style w:type="paragraph" w:styleId="ae">
    <w:name w:val="footer"/>
    <w:basedOn w:val="a"/>
    <w:link w:val="af"/>
    <w:uiPriority w:val="99"/>
    <w:rsid w:val="00FD5B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5B6B"/>
  </w:style>
  <w:style w:type="paragraph" w:styleId="af0">
    <w:name w:val="endnote text"/>
    <w:basedOn w:val="a"/>
    <w:link w:val="af1"/>
    <w:uiPriority w:val="99"/>
    <w:rsid w:val="00EC42AB"/>
    <w:rPr>
      <w:lang w:val="en-US" w:eastAsia="en-US"/>
    </w:rPr>
  </w:style>
  <w:style w:type="character" w:customStyle="1" w:styleId="af1">
    <w:name w:val="Текст концевой сноски Знак"/>
    <w:link w:val="af0"/>
    <w:uiPriority w:val="99"/>
    <w:locked/>
    <w:rsid w:val="00EC42AB"/>
    <w:rPr>
      <w:lang w:val="en-US" w:eastAsia="en-US"/>
    </w:rPr>
  </w:style>
  <w:style w:type="character" w:styleId="af2">
    <w:name w:val="Hyperlink"/>
    <w:uiPriority w:val="99"/>
    <w:semiHidden/>
    <w:rsid w:val="00EC42AB"/>
    <w:rPr>
      <w:rFonts w:cs="Times New Roman"/>
      <w:color w:val="0000FF"/>
      <w:u w:val="single"/>
    </w:rPr>
  </w:style>
  <w:style w:type="character" w:customStyle="1" w:styleId="ab">
    <w:name w:val="Абзац списка Знак"/>
    <w:link w:val="aa"/>
    <w:uiPriority w:val="99"/>
    <w:locked/>
    <w:rsid w:val="0064682F"/>
    <w:rPr>
      <w:sz w:val="24"/>
      <w:lang w:val="ru-RU" w:eastAsia="ru-RU"/>
    </w:rPr>
  </w:style>
  <w:style w:type="character" w:customStyle="1" w:styleId="11">
    <w:name w:val="Основной шрифт абзаца1"/>
    <w:uiPriority w:val="99"/>
    <w:rsid w:val="00E5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Людмила Вдовенко</cp:lastModifiedBy>
  <cp:revision>62</cp:revision>
  <dcterms:created xsi:type="dcterms:W3CDTF">2019-02-04T05:01:00Z</dcterms:created>
  <dcterms:modified xsi:type="dcterms:W3CDTF">2021-02-05T11:51:00Z</dcterms:modified>
</cp:coreProperties>
</file>