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1"/>
        <w:gridCol w:w="5664"/>
      </w:tblGrid>
      <w:tr w:rsidR="008C2BA8" w:rsidRPr="00181082" w:rsidTr="00AA5B51">
        <w:tc>
          <w:tcPr>
            <w:tcW w:w="10195" w:type="dxa"/>
            <w:gridSpan w:val="2"/>
          </w:tcPr>
          <w:p w:rsidR="008C2BA8" w:rsidRPr="00713BD9" w:rsidRDefault="008C2BA8" w:rsidP="00AA5B51">
            <w:pPr>
              <w:ind w:firstLine="709"/>
              <w:jc w:val="both"/>
              <w:rPr>
                <w:b/>
                <w:sz w:val="28"/>
                <w:szCs w:val="28"/>
              </w:rPr>
            </w:pPr>
            <w:r>
              <w:rPr>
                <w:b/>
                <w:sz w:val="28"/>
                <w:szCs w:val="28"/>
              </w:rPr>
              <w:t>Занятие 3</w:t>
            </w:r>
            <w:r w:rsidRPr="00713BD9">
              <w:rPr>
                <w:b/>
                <w:sz w:val="28"/>
                <w:szCs w:val="28"/>
              </w:rPr>
              <w:t xml:space="preserve">. </w:t>
            </w:r>
            <w:r>
              <w:rPr>
                <w:b/>
                <w:sz w:val="28"/>
                <w:szCs w:val="28"/>
              </w:rPr>
              <w:t>Хирургический практикум</w:t>
            </w:r>
            <w:r w:rsidRPr="00713BD9">
              <w:rPr>
                <w:b/>
                <w:sz w:val="28"/>
                <w:szCs w:val="28"/>
              </w:rPr>
              <w:t xml:space="preserve"> </w:t>
            </w:r>
          </w:p>
          <w:p w:rsidR="008C2BA8" w:rsidRDefault="008C2BA8" w:rsidP="00AA5B51">
            <w:pPr>
              <w:ind w:firstLine="709"/>
              <w:jc w:val="both"/>
              <w:rPr>
                <w:sz w:val="28"/>
                <w:szCs w:val="28"/>
              </w:rPr>
            </w:pPr>
            <w:r w:rsidRPr="00B60FAD">
              <w:rPr>
                <w:sz w:val="28"/>
                <w:szCs w:val="28"/>
              </w:rPr>
              <w:t>Пр</w:t>
            </w:r>
            <w:r>
              <w:rPr>
                <w:sz w:val="28"/>
                <w:szCs w:val="28"/>
              </w:rPr>
              <w:t>оверяемые трудовые функции: А/01.8. Проведение медицинского обследования в целях выявления хирургического заболевания и установления диагноза.</w:t>
            </w:r>
          </w:p>
          <w:p w:rsidR="008C2BA8" w:rsidRPr="00B60FAD" w:rsidRDefault="008C2BA8" w:rsidP="00AA5B51">
            <w:pPr>
              <w:ind w:firstLine="709"/>
              <w:jc w:val="both"/>
              <w:rPr>
                <w:sz w:val="28"/>
                <w:szCs w:val="28"/>
              </w:rPr>
            </w:pPr>
            <w:r>
              <w:rPr>
                <w:sz w:val="28"/>
                <w:szCs w:val="28"/>
              </w:rPr>
              <w:t>В/01.8. Проведение медицинского обследования в целях выявления хирургического заболевания и установления диагноза.</w:t>
            </w:r>
          </w:p>
          <w:p w:rsidR="008C2BA8" w:rsidRPr="00713BD9" w:rsidRDefault="008C2BA8" w:rsidP="00AA5B51">
            <w:pPr>
              <w:ind w:firstLine="709"/>
              <w:jc w:val="both"/>
              <w:rPr>
                <w:sz w:val="28"/>
                <w:szCs w:val="28"/>
              </w:rPr>
            </w:pPr>
            <w:r w:rsidRPr="00713BD9">
              <w:rPr>
                <w:b/>
                <w:sz w:val="28"/>
                <w:szCs w:val="28"/>
              </w:rPr>
              <w:t xml:space="preserve">Вид учебного занятия - </w:t>
            </w:r>
            <w:r w:rsidRPr="00713BD9">
              <w:rPr>
                <w:sz w:val="28"/>
                <w:szCs w:val="28"/>
              </w:rPr>
              <w:t>практическое занятие.</w:t>
            </w:r>
          </w:p>
          <w:p w:rsidR="008C2BA8" w:rsidRPr="00181082" w:rsidRDefault="008C2BA8" w:rsidP="00AA5B51">
            <w:pPr>
              <w:rPr>
                <w:sz w:val="28"/>
              </w:rPr>
            </w:pPr>
            <w:r w:rsidRPr="00713BD9">
              <w:rPr>
                <w:b/>
                <w:sz w:val="28"/>
                <w:szCs w:val="28"/>
              </w:rPr>
              <w:t xml:space="preserve">Цель: </w:t>
            </w:r>
            <w:r w:rsidRPr="00713BD9">
              <w:rPr>
                <w:sz w:val="28"/>
                <w:szCs w:val="28"/>
              </w:rPr>
              <w:t xml:space="preserve">совершенствование профессиональных практических навыков </w:t>
            </w:r>
            <w:r>
              <w:rPr>
                <w:sz w:val="28"/>
                <w:szCs w:val="28"/>
              </w:rPr>
              <w:t>инфильтрационной анестезии мягких тканей с дальнейшим наложением швов</w:t>
            </w:r>
            <w:r w:rsidRPr="00181082">
              <w:rPr>
                <w:sz w:val="28"/>
              </w:rPr>
              <w:t xml:space="preserve"> </w:t>
            </w:r>
          </w:p>
        </w:tc>
      </w:tr>
      <w:tr w:rsidR="008C2BA8" w:rsidRPr="00181082" w:rsidTr="00AA5B51">
        <w:tc>
          <w:tcPr>
            <w:tcW w:w="4531" w:type="dxa"/>
          </w:tcPr>
          <w:p w:rsidR="008C2BA8" w:rsidRPr="00181082" w:rsidRDefault="008C2BA8" w:rsidP="00AA5B51">
            <w:pPr>
              <w:jc w:val="both"/>
              <w:rPr>
                <w:sz w:val="28"/>
                <w:highlight w:val="yellow"/>
              </w:rPr>
            </w:pPr>
            <w:proofErr w:type="spellStart"/>
            <w:r w:rsidRPr="00213403">
              <w:rPr>
                <w:sz w:val="28"/>
              </w:rPr>
              <w:t>Симуляцион</w:t>
            </w:r>
            <w:r>
              <w:rPr>
                <w:sz w:val="28"/>
              </w:rPr>
              <w:t>н</w:t>
            </w:r>
            <w:r w:rsidRPr="00213403">
              <w:rPr>
                <w:sz w:val="28"/>
              </w:rPr>
              <w:t>ое</w:t>
            </w:r>
            <w:proofErr w:type="spellEnd"/>
            <w:r w:rsidRPr="00213403">
              <w:rPr>
                <w:sz w:val="28"/>
              </w:rPr>
              <w:t xml:space="preserve"> </w:t>
            </w:r>
            <w:r>
              <w:rPr>
                <w:sz w:val="28"/>
              </w:rPr>
              <w:t>оборудование</w:t>
            </w:r>
          </w:p>
        </w:tc>
        <w:tc>
          <w:tcPr>
            <w:tcW w:w="5664" w:type="dxa"/>
          </w:tcPr>
          <w:p w:rsidR="008C2BA8" w:rsidRPr="00181082" w:rsidRDefault="008C2BA8" w:rsidP="00AA5B51">
            <w:pPr>
              <w:jc w:val="center"/>
              <w:rPr>
                <w:sz w:val="28"/>
                <w:szCs w:val="28"/>
              </w:rPr>
            </w:pPr>
            <w:r>
              <w:rPr>
                <w:sz w:val="28"/>
                <w:szCs w:val="28"/>
              </w:rPr>
              <w:t>Техническая характеристика</w:t>
            </w:r>
          </w:p>
        </w:tc>
      </w:tr>
      <w:tr w:rsidR="008C2BA8" w:rsidRPr="00181082" w:rsidTr="00AA5B51">
        <w:tc>
          <w:tcPr>
            <w:tcW w:w="4531" w:type="dxa"/>
          </w:tcPr>
          <w:p w:rsidR="008C2BA8" w:rsidRPr="008B36D2" w:rsidRDefault="008C2BA8" w:rsidP="00AA5B51">
            <w:pPr>
              <w:jc w:val="both"/>
              <w:rPr>
                <w:sz w:val="28"/>
                <w:szCs w:val="28"/>
              </w:rPr>
            </w:pPr>
            <w:r w:rsidRPr="008B36D2">
              <w:rPr>
                <w:sz w:val="28"/>
                <w:szCs w:val="28"/>
              </w:rPr>
              <w:t>Симулятор кожи</w:t>
            </w:r>
          </w:p>
        </w:tc>
        <w:tc>
          <w:tcPr>
            <w:tcW w:w="5664" w:type="dxa"/>
          </w:tcPr>
          <w:p w:rsidR="008C2BA8" w:rsidRPr="008B36D2" w:rsidRDefault="008C2BA8" w:rsidP="00AA5B51">
            <w:pPr>
              <w:jc w:val="both"/>
              <w:rPr>
                <w:sz w:val="28"/>
                <w:szCs w:val="28"/>
              </w:rPr>
            </w:pPr>
            <w:r w:rsidRPr="008B36D2">
              <w:rPr>
                <w:sz w:val="28"/>
                <w:szCs w:val="28"/>
              </w:rPr>
              <w:t xml:space="preserve">возможность крепления к поверхности стола, </w:t>
            </w:r>
            <w:r>
              <w:rPr>
                <w:sz w:val="28"/>
                <w:szCs w:val="28"/>
              </w:rPr>
              <w:t xml:space="preserve">с </w:t>
            </w:r>
            <w:r w:rsidRPr="008B36D2">
              <w:rPr>
                <w:sz w:val="28"/>
                <w:szCs w:val="28"/>
              </w:rPr>
              <w:t>наглядной дифференцировкой слоев кожи (эпидермис, дерма, подкожно-жировая клетчатка), тактильной имитацией кожи, продольным кожным дефектом длиной 4 см, наличием диастаза краев раны 10 мм.</w:t>
            </w:r>
          </w:p>
        </w:tc>
      </w:tr>
      <w:tr w:rsidR="008C2BA8" w:rsidRPr="00213403" w:rsidTr="00AA5B51">
        <w:trPr>
          <w:trHeight w:val="319"/>
        </w:trPr>
        <w:tc>
          <w:tcPr>
            <w:tcW w:w="10195" w:type="dxa"/>
            <w:gridSpan w:val="2"/>
          </w:tcPr>
          <w:p w:rsidR="008C2BA8" w:rsidRPr="00213403" w:rsidRDefault="008C2BA8" w:rsidP="00AA5B51">
            <w:pPr>
              <w:jc w:val="center"/>
              <w:rPr>
                <w:b/>
                <w:sz w:val="28"/>
                <w:szCs w:val="28"/>
              </w:rPr>
            </w:pPr>
            <w:r w:rsidRPr="00213403">
              <w:rPr>
                <w:b/>
                <w:sz w:val="28"/>
                <w:szCs w:val="28"/>
              </w:rPr>
              <w:t>Перечень ситуаций</w:t>
            </w:r>
          </w:p>
        </w:tc>
      </w:tr>
      <w:tr w:rsidR="008C2BA8" w:rsidRPr="00181082" w:rsidTr="00AA5B51">
        <w:trPr>
          <w:trHeight w:val="654"/>
        </w:trPr>
        <w:tc>
          <w:tcPr>
            <w:tcW w:w="10195" w:type="dxa"/>
            <w:gridSpan w:val="2"/>
          </w:tcPr>
          <w:p w:rsidR="008C2BA8" w:rsidRPr="00374A7F" w:rsidRDefault="008C2BA8" w:rsidP="008C2BA8">
            <w:pPr>
              <w:numPr>
                <w:ilvl w:val="0"/>
                <w:numId w:val="1"/>
              </w:numPr>
              <w:rPr>
                <w:sz w:val="28"/>
                <w:szCs w:val="28"/>
              </w:rPr>
            </w:pPr>
            <w:r w:rsidRPr="00374A7F">
              <w:rPr>
                <w:sz w:val="28"/>
                <w:szCs w:val="28"/>
              </w:rPr>
              <w:t>Инфильтрационная анестезия (мягких тканей в месте операционного доступа) с дальнейшим наложением подкожного шва</w:t>
            </w:r>
          </w:p>
          <w:p w:rsidR="008C2BA8" w:rsidRPr="00374A7F" w:rsidRDefault="008C2BA8" w:rsidP="008C2BA8">
            <w:pPr>
              <w:numPr>
                <w:ilvl w:val="0"/>
                <w:numId w:val="1"/>
              </w:numPr>
              <w:rPr>
                <w:sz w:val="28"/>
                <w:szCs w:val="28"/>
              </w:rPr>
            </w:pPr>
            <w:r w:rsidRPr="00374A7F">
              <w:rPr>
                <w:sz w:val="28"/>
                <w:szCs w:val="28"/>
              </w:rPr>
              <w:t>Инфильтрационная анестезия (мягких тканей в месте операционного доступа) с дальнейшим наложением кожного шва</w:t>
            </w:r>
          </w:p>
        </w:tc>
      </w:tr>
      <w:tr w:rsidR="008C2BA8" w:rsidRPr="003C1B0A" w:rsidTr="00AA5B51">
        <w:tc>
          <w:tcPr>
            <w:tcW w:w="10195" w:type="dxa"/>
            <w:gridSpan w:val="2"/>
          </w:tcPr>
          <w:p w:rsidR="008C2BA8" w:rsidRPr="003C1B0A" w:rsidRDefault="008C2BA8" w:rsidP="00AA5B51">
            <w:pPr>
              <w:ind w:right="-142"/>
              <w:jc w:val="center"/>
              <w:rPr>
                <w:b/>
                <w:sz w:val="28"/>
                <w:szCs w:val="28"/>
              </w:rPr>
            </w:pPr>
            <w:r>
              <w:rPr>
                <w:b/>
                <w:sz w:val="28"/>
                <w:szCs w:val="28"/>
              </w:rPr>
              <w:t>Информация для обучающегося</w:t>
            </w:r>
          </w:p>
        </w:tc>
      </w:tr>
      <w:tr w:rsidR="008C2BA8" w:rsidRPr="00181082" w:rsidTr="00AA5B51">
        <w:trPr>
          <w:trHeight w:val="654"/>
        </w:trPr>
        <w:tc>
          <w:tcPr>
            <w:tcW w:w="10195" w:type="dxa"/>
            <w:gridSpan w:val="2"/>
          </w:tcPr>
          <w:p w:rsidR="008C2BA8" w:rsidRPr="008B36D2" w:rsidRDefault="008C2BA8" w:rsidP="00AA5B51">
            <w:pPr>
              <w:jc w:val="both"/>
              <w:rPr>
                <w:sz w:val="28"/>
                <w:szCs w:val="28"/>
              </w:rPr>
            </w:pPr>
            <w:r w:rsidRPr="008B36D2">
              <w:rPr>
                <w:sz w:val="28"/>
                <w:szCs w:val="28"/>
              </w:rPr>
              <w:t>Вы – врач-хирург по своей специальности. Ребенку 6 лет выполнена первичная хирургическая обработка раны с инфильтрационной анестезией. Вам следует оценить глубину дефекта и ушить раневую поверхность кожным или подкожным швом. Для Вас подготовлены все необходимые стерильные материалы. При выполнении манипуляции Вам не нужно комментировать свои действия, если этого не требует сценарий. Манипуляцию Вы можете выполнять сидя.</w:t>
            </w:r>
          </w:p>
        </w:tc>
      </w:tr>
    </w:tbl>
    <w:p w:rsidR="008C2BA8" w:rsidRPr="008B36D2" w:rsidRDefault="008C2BA8" w:rsidP="008C2BA8">
      <w:pPr>
        <w:ind w:firstLine="709"/>
        <w:jc w:val="center"/>
        <w:rPr>
          <w:b/>
          <w:sz w:val="28"/>
          <w:szCs w:val="28"/>
        </w:rPr>
      </w:pPr>
      <w:r w:rsidRPr="008B36D2">
        <w:rPr>
          <w:b/>
          <w:sz w:val="28"/>
          <w:szCs w:val="28"/>
        </w:rPr>
        <w:t>Алгоритм выполнения навыка</w:t>
      </w:r>
    </w:p>
    <w:p w:rsidR="008C2BA8" w:rsidRPr="008B36D2" w:rsidRDefault="008C2BA8" w:rsidP="008C2BA8">
      <w:pPr>
        <w:ind w:firstLine="709"/>
        <w:jc w:val="both"/>
        <w:rPr>
          <w:b/>
          <w:sz w:val="28"/>
          <w:szCs w:val="28"/>
        </w:rPr>
      </w:pPr>
      <w:r w:rsidRPr="008B36D2">
        <w:rPr>
          <w:sz w:val="28"/>
          <w:szCs w:val="28"/>
        </w:rPr>
        <w:t xml:space="preserve"> Алгоритм выполнения практического навыка может быть использован для обучения и подготовки к прохождению данного навыка в рамках первичной аккредитации или первичной специализированной аккредитации.</w:t>
      </w:r>
    </w:p>
    <w:p w:rsidR="008C2BA8" w:rsidRPr="008B36D2" w:rsidRDefault="008C2BA8" w:rsidP="008C2BA8">
      <w:pPr>
        <w:ind w:firstLine="709"/>
        <w:jc w:val="both"/>
        <w:rPr>
          <w:b/>
          <w:sz w:val="28"/>
          <w:szCs w:val="28"/>
        </w:rPr>
      </w:pPr>
    </w:p>
    <w:tbl>
      <w:tblPr>
        <w:tblStyle w:val="a3"/>
        <w:tblW w:w="0" w:type="auto"/>
        <w:tblLook w:val="04A0" w:firstRow="1" w:lastRow="0" w:firstColumn="1" w:lastColumn="0" w:noHBand="0" w:noVBand="1"/>
      </w:tblPr>
      <w:tblGrid>
        <w:gridCol w:w="562"/>
        <w:gridCol w:w="4392"/>
        <w:gridCol w:w="4391"/>
      </w:tblGrid>
      <w:tr w:rsidR="008C2BA8" w:rsidRPr="003A62DA" w:rsidTr="00AA5B51">
        <w:tc>
          <w:tcPr>
            <w:tcW w:w="562" w:type="dxa"/>
          </w:tcPr>
          <w:p w:rsidR="008C2BA8" w:rsidRPr="003A62DA" w:rsidRDefault="008C2BA8" w:rsidP="00AA5B51">
            <w:pPr>
              <w:jc w:val="center"/>
              <w:rPr>
                <w:b/>
                <w:sz w:val="24"/>
                <w:szCs w:val="24"/>
              </w:rPr>
            </w:pPr>
            <w:r w:rsidRPr="003A62DA">
              <w:rPr>
                <w:b/>
                <w:sz w:val="24"/>
                <w:szCs w:val="24"/>
              </w:rPr>
              <w:t>№ п/п</w:t>
            </w:r>
          </w:p>
        </w:tc>
        <w:tc>
          <w:tcPr>
            <w:tcW w:w="9633" w:type="dxa"/>
            <w:gridSpan w:val="2"/>
          </w:tcPr>
          <w:p w:rsidR="008C2BA8" w:rsidRPr="003A62DA" w:rsidRDefault="008C2BA8" w:rsidP="00AA5B51">
            <w:pPr>
              <w:jc w:val="center"/>
              <w:rPr>
                <w:b/>
                <w:sz w:val="24"/>
                <w:szCs w:val="24"/>
              </w:rPr>
            </w:pPr>
            <w:r w:rsidRPr="003A62DA">
              <w:rPr>
                <w:b/>
                <w:sz w:val="24"/>
                <w:szCs w:val="24"/>
              </w:rPr>
              <w:t>Действия хирурга</w:t>
            </w:r>
          </w:p>
        </w:tc>
      </w:tr>
      <w:tr w:rsidR="008C2BA8" w:rsidRPr="003A62DA" w:rsidTr="00AA5B51">
        <w:tc>
          <w:tcPr>
            <w:tcW w:w="562" w:type="dxa"/>
          </w:tcPr>
          <w:p w:rsidR="008C2BA8" w:rsidRPr="003A62DA" w:rsidRDefault="008C2BA8" w:rsidP="00AA5B51">
            <w:pPr>
              <w:jc w:val="center"/>
              <w:rPr>
                <w:b/>
                <w:sz w:val="24"/>
                <w:szCs w:val="24"/>
              </w:rPr>
            </w:pPr>
          </w:p>
        </w:tc>
        <w:tc>
          <w:tcPr>
            <w:tcW w:w="4816" w:type="dxa"/>
          </w:tcPr>
          <w:p w:rsidR="008C2BA8" w:rsidRPr="003A62DA" w:rsidRDefault="008C2BA8" w:rsidP="00AA5B51">
            <w:pPr>
              <w:rPr>
                <w:sz w:val="24"/>
                <w:szCs w:val="24"/>
              </w:rPr>
            </w:pPr>
            <w:r w:rsidRPr="003A62DA">
              <w:rPr>
                <w:sz w:val="24"/>
                <w:szCs w:val="24"/>
              </w:rPr>
              <w:t xml:space="preserve">Кожный шов (техника наложения вертикального узлового шва) </w:t>
            </w:r>
          </w:p>
        </w:tc>
        <w:tc>
          <w:tcPr>
            <w:tcW w:w="4817" w:type="dxa"/>
          </w:tcPr>
          <w:p w:rsidR="008C2BA8" w:rsidRPr="003A62DA" w:rsidRDefault="008C2BA8" w:rsidP="00AA5B51">
            <w:pPr>
              <w:rPr>
                <w:sz w:val="24"/>
                <w:szCs w:val="24"/>
              </w:rPr>
            </w:pPr>
            <w:r w:rsidRPr="003A62DA">
              <w:rPr>
                <w:sz w:val="24"/>
                <w:szCs w:val="24"/>
              </w:rPr>
              <w:t xml:space="preserve">Подкожный шов (техника наложения простого погружного шва на подкожно-жировую клетчатку) </w:t>
            </w:r>
          </w:p>
        </w:tc>
      </w:tr>
      <w:tr w:rsidR="008C2BA8" w:rsidRPr="003A62DA" w:rsidTr="00AA5B51">
        <w:tc>
          <w:tcPr>
            <w:tcW w:w="562" w:type="dxa"/>
          </w:tcPr>
          <w:p w:rsidR="008C2BA8" w:rsidRPr="003A62DA" w:rsidRDefault="008C2BA8" w:rsidP="00AA5B51">
            <w:pPr>
              <w:jc w:val="center"/>
              <w:rPr>
                <w:sz w:val="24"/>
                <w:szCs w:val="24"/>
              </w:rPr>
            </w:pPr>
            <w:r w:rsidRPr="003A62DA">
              <w:rPr>
                <w:sz w:val="24"/>
                <w:szCs w:val="24"/>
              </w:rPr>
              <w:t>1</w:t>
            </w:r>
          </w:p>
        </w:tc>
        <w:tc>
          <w:tcPr>
            <w:tcW w:w="9633" w:type="dxa"/>
            <w:gridSpan w:val="2"/>
          </w:tcPr>
          <w:p w:rsidR="008C2BA8" w:rsidRPr="003A62DA" w:rsidRDefault="008C2BA8" w:rsidP="00AA5B51">
            <w:pPr>
              <w:rPr>
                <w:b/>
                <w:sz w:val="24"/>
                <w:szCs w:val="24"/>
              </w:rPr>
            </w:pPr>
            <w:r w:rsidRPr="003A62DA">
              <w:rPr>
                <w:sz w:val="24"/>
                <w:szCs w:val="24"/>
              </w:rPr>
              <w:t>Обработать руки гигиеническим способом</w:t>
            </w:r>
          </w:p>
        </w:tc>
      </w:tr>
      <w:tr w:rsidR="008C2BA8" w:rsidRPr="003A62DA" w:rsidTr="00AA5B51">
        <w:tc>
          <w:tcPr>
            <w:tcW w:w="562" w:type="dxa"/>
          </w:tcPr>
          <w:p w:rsidR="008C2BA8" w:rsidRPr="003A62DA" w:rsidRDefault="008C2BA8" w:rsidP="00AA5B51">
            <w:pPr>
              <w:jc w:val="center"/>
              <w:rPr>
                <w:sz w:val="24"/>
                <w:szCs w:val="24"/>
              </w:rPr>
            </w:pPr>
            <w:r w:rsidRPr="003A62DA">
              <w:rPr>
                <w:sz w:val="24"/>
                <w:szCs w:val="24"/>
              </w:rPr>
              <w:t>2</w:t>
            </w:r>
          </w:p>
        </w:tc>
        <w:tc>
          <w:tcPr>
            <w:tcW w:w="9633" w:type="dxa"/>
            <w:gridSpan w:val="2"/>
          </w:tcPr>
          <w:p w:rsidR="008C2BA8" w:rsidRPr="003A62DA" w:rsidRDefault="008C2BA8" w:rsidP="00AA5B51">
            <w:pPr>
              <w:rPr>
                <w:b/>
                <w:sz w:val="24"/>
                <w:szCs w:val="24"/>
              </w:rPr>
            </w:pPr>
            <w:r w:rsidRPr="003A62DA">
              <w:rPr>
                <w:sz w:val="24"/>
                <w:szCs w:val="24"/>
              </w:rPr>
              <w:t>Надеть стерильные перчатки, не касаясь внешней поверхности перчаток</w:t>
            </w:r>
          </w:p>
        </w:tc>
      </w:tr>
      <w:tr w:rsidR="008C2BA8" w:rsidRPr="003A62DA" w:rsidTr="00AA5B51">
        <w:tc>
          <w:tcPr>
            <w:tcW w:w="562" w:type="dxa"/>
          </w:tcPr>
          <w:p w:rsidR="008C2BA8" w:rsidRPr="003A62DA" w:rsidRDefault="008C2BA8" w:rsidP="00AA5B51">
            <w:pPr>
              <w:jc w:val="center"/>
              <w:rPr>
                <w:sz w:val="24"/>
                <w:szCs w:val="24"/>
              </w:rPr>
            </w:pPr>
            <w:r w:rsidRPr="003A62DA">
              <w:rPr>
                <w:sz w:val="24"/>
                <w:szCs w:val="24"/>
              </w:rPr>
              <w:t>3</w:t>
            </w:r>
          </w:p>
        </w:tc>
        <w:tc>
          <w:tcPr>
            <w:tcW w:w="9633" w:type="dxa"/>
            <w:gridSpan w:val="2"/>
          </w:tcPr>
          <w:p w:rsidR="008C2BA8" w:rsidRPr="003A62DA" w:rsidRDefault="008C2BA8" w:rsidP="00AA5B51">
            <w:pPr>
              <w:rPr>
                <w:b/>
                <w:sz w:val="24"/>
                <w:szCs w:val="24"/>
              </w:rPr>
            </w:pPr>
            <w:r w:rsidRPr="003A62DA">
              <w:rPr>
                <w:sz w:val="24"/>
                <w:szCs w:val="24"/>
              </w:rPr>
              <w:t>Осмотреть раневую поверхность</w:t>
            </w:r>
          </w:p>
        </w:tc>
      </w:tr>
      <w:tr w:rsidR="008C2BA8" w:rsidRPr="003A62DA" w:rsidTr="00AA5B51">
        <w:tc>
          <w:tcPr>
            <w:tcW w:w="562" w:type="dxa"/>
          </w:tcPr>
          <w:p w:rsidR="008C2BA8" w:rsidRPr="003A62DA" w:rsidRDefault="008C2BA8" w:rsidP="00AA5B51">
            <w:pPr>
              <w:jc w:val="center"/>
              <w:rPr>
                <w:sz w:val="24"/>
                <w:szCs w:val="24"/>
              </w:rPr>
            </w:pPr>
            <w:r w:rsidRPr="003A62DA">
              <w:rPr>
                <w:sz w:val="24"/>
                <w:szCs w:val="24"/>
              </w:rPr>
              <w:t>4</w:t>
            </w:r>
          </w:p>
        </w:tc>
        <w:tc>
          <w:tcPr>
            <w:tcW w:w="9633" w:type="dxa"/>
            <w:gridSpan w:val="2"/>
          </w:tcPr>
          <w:p w:rsidR="008C2BA8" w:rsidRPr="003A62DA" w:rsidRDefault="008C2BA8" w:rsidP="00AA5B51">
            <w:pPr>
              <w:rPr>
                <w:b/>
                <w:sz w:val="24"/>
                <w:szCs w:val="24"/>
              </w:rPr>
            </w:pPr>
            <w:r w:rsidRPr="003A62DA">
              <w:rPr>
                <w:sz w:val="24"/>
                <w:szCs w:val="24"/>
              </w:rPr>
              <w:t>Сформулировать необходимую хирургическую помощь на основании визуальной оценки глубины раневого дефекта</w:t>
            </w:r>
          </w:p>
        </w:tc>
      </w:tr>
      <w:tr w:rsidR="008C2BA8" w:rsidRPr="003A62DA" w:rsidTr="00AA5B51">
        <w:tc>
          <w:tcPr>
            <w:tcW w:w="562" w:type="dxa"/>
          </w:tcPr>
          <w:p w:rsidR="008C2BA8" w:rsidRPr="003A62DA" w:rsidRDefault="008C2BA8" w:rsidP="00AA5B51">
            <w:pPr>
              <w:jc w:val="center"/>
              <w:rPr>
                <w:sz w:val="24"/>
                <w:szCs w:val="24"/>
              </w:rPr>
            </w:pPr>
            <w:r w:rsidRPr="003A62DA">
              <w:rPr>
                <w:sz w:val="24"/>
                <w:szCs w:val="24"/>
              </w:rPr>
              <w:t>5</w:t>
            </w:r>
          </w:p>
        </w:tc>
        <w:tc>
          <w:tcPr>
            <w:tcW w:w="4816" w:type="dxa"/>
          </w:tcPr>
          <w:p w:rsidR="008C2BA8" w:rsidRPr="003A62DA" w:rsidRDefault="008C2BA8" w:rsidP="00AA5B51">
            <w:pPr>
              <w:rPr>
                <w:b/>
                <w:sz w:val="24"/>
                <w:szCs w:val="24"/>
              </w:rPr>
            </w:pPr>
            <w:r w:rsidRPr="003A62DA">
              <w:rPr>
                <w:b/>
                <w:sz w:val="24"/>
                <w:szCs w:val="24"/>
              </w:rPr>
              <w:t xml:space="preserve">Глубина раневого дефекта 5-8 </w:t>
            </w:r>
            <w:proofErr w:type="gramStart"/>
            <w:r w:rsidRPr="003A62DA">
              <w:rPr>
                <w:b/>
                <w:sz w:val="24"/>
                <w:szCs w:val="24"/>
              </w:rPr>
              <w:t>мм :</w:t>
            </w:r>
            <w:proofErr w:type="gramEnd"/>
            <w:r w:rsidRPr="003A62DA">
              <w:rPr>
                <w:b/>
                <w:sz w:val="24"/>
                <w:szCs w:val="24"/>
              </w:rPr>
              <w:t xml:space="preserve"> кожный шов</w:t>
            </w:r>
          </w:p>
        </w:tc>
        <w:tc>
          <w:tcPr>
            <w:tcW w:w="4817" w:type="dxa"/>
          </w:tcPr>
          <w:p w:rsidR="008C2BA8" w:rsidRPr="003A62DA" w:rsidRDefault="008C2BA8" w:rsidP="00AA5B51">
            <w:pPr>
              <w:rPr>
                <w:b/>
                <w:sz w:val="24"/>
                <w:szCs w:val="24"/>
              </w:rPr>
            </w:pPr>
            <w:r w:rsidRPr="003A62DA">
              <w:rPr>
                <w:b/>
                <w:sz w:val="24"/>
                <w:szCs w:val="24"/>
              </w:rPr>
              <w:t xml:space="preserve">Глубина раневого дефекта более 10 </w:t>
            </w:r>
            <w:proofErr w:type="gramStart"/>
            <w:r w:rsidRPr="003A62DA">
              <w:rPr>
                <w:b/>
                <w:sz w:val="24"/>
                <w:szCs w:val="24"/>
              </w:rPr>
              <w:t>мм :</w:t>
            </w:r>
            <w:proofErr w:type="gramEnd"/>
            <w:r w:rsidRPr="003A62DA">
              <w:rPr>
                <w:b/>
                <w:sz w:val="24"/>
                <w:szCs w:val="24"/>
              </w:rPr>
              <w:t xml:space="preserve"> подкожный шов</w:t>
            </w:r>
          </w:p>
        </w:tc>
      </w:tr>
      <w:tr w:rsidR="008C2BA8" w:rsidRPr="003A62DA" w:rsidTr="00AA5B51">
        <w:tc>
          <w:tcPr>
            <w:tcW w:w="562" w:type="dxa"/>
            <w:vMerge w:val="restart"/>
          </w:tcPr>
          <w:p w:rsidR="008C2BA8" w:rsidRPr="003A62DA" w:rsidRDefault="008C2BA8" w:rsidP="00AA5B51">
            <w:pPr>
              <w:jc w:val="center"/>
              <w:rPr>
                <w:sz w:val="24"/>
                <w:szCs w:val="24"/>
              </w:rPr>
            </w:pPr>
            <w:r w:rsidRPr="003A62DA">
              <w:rPr>
                <w:sz w:val="24"/>
                <w:szCs w:val="24"/>
              </w:rPr>
              <w:t>6</w:t>
            </w:r>
          </w:p>
        </w:tc>
        <w:tc>
          <w:tcPr>
            <w:tcW w:w="9633" w:type="dxa"/>
            <w:gridSpan w:val="2"/>
          </w:tcPr>
          <w:p w:rsidR="008C2BA8" w:rsidRPr="003A62DA" w:rsidRDefault="008C2BA8" w:rsidP="00AA5B51">
            <w:pPr>
              <w:rPr>
                <w:b/>
                <w:sz w:val="24"/>
                <w:szCs w:val="24"/>
              </w:rPr>
            </w:pPr>
            <w:r w:rsidRPr="003A62DA">
              <w:rPr>
                <w:sz w:val="24"/>
                <w:szCs w:val="24"/>
              </w:rPr>
              <w:t>Захватить доминантной рукой иглодержатель</w:t>
            </w:r>
          </w:p>
        </w:tc>
      </w:tr>
      <w:tr w:rsidR="008C2BA8" w:rsidRPr="003A62DA" w:rsidTr="00AA5B51">
        <w:tc>
          <w:tcPr>
            <w:tcW w:w="562" w:type="dxa"/>
            <w:vMerge/>
          </w:tcPr>
          <w:p w:rsidR="008C2BA8" w:rsidRPr="003A62DA" w:rsidRDefault="008C2BA8" w:rsidP="00AA5B51">
            <w:pPr>
              <w:jc w:val="center"/>
              <w:rPr>
                <w:sz w:val="24"/>
                <w:szCs w:val="24"/>
              </w:rPr>
            </w:pPr>
          </w:p>
        </w:tc>
        <w:tc>
          <w:tcPr>
            <w:tcW w:w="9633" w:type="dxa"/>
            <w:gridSpan w:val="2"/>
          </w:tcPr>
          <w:p w:rsidR="008C2BA8" w:rsidRPr="003A62DA" w:rsidRDefault="008C2BA8" w:rsidP="00AA5B51">
            <w:pPr>
              <w:rPr>
                <w:sz w:val="24"/>
                <w:szCs w:val="24"/>
              </w:rPr>
            </w:pPr>
            <w:r w:rsidRPr="003A62DA">
              <w:rPr>
                <w:sz w:val="24"/>
                <w:szCs w:val="24"/>
              </w:rPr>
              <w:t>расположив в кольцах иглодержателя концевые фаланги I и IV пальцев</w:t>
            </w:r>
          </w:p>
        </w:tc>
      </w:tr>
      <w:tr w:rsidR="008C2BA8" w:rsidRPr="003A62DA" w:rsidTr="00AA5B51">
        <w:tc>
          <w:tcPr>
            <w:tcW w:w="562" w:type="dxa"/>
            <w:vMerge/>
          </w:tcPr>
          <w:p w:rsidR="008C2BA8" w:rsidRPr="003A62DA" w:rsidRDefault="008C2BA8" w:rsidP="00AA5B51">
            <w:pPr>
              <w:jc w:val="center"/>
              <w:rPr>
                <w:sz w:val="24"/>
                <w:szCs w:val="24"/>
              </w:rPr>
            </w:pPr>
          </w:p>
        </w:tc>
        <w:tc>
          <w:tcPr>
            <w:tcW w:w="9633" w:type="dxa"/>
            <w:gridSpan w:val="2"/>
          </w:tcPr>
          <w:p w:rsidR="008C2BA8" w:rsidRPr="003A62DA" w:rsidRDefault="008C2BA8" w:rsidP="00AA5B51">
            <w:pPr>
              <w:rPr>
                <w:sz w:val="24"/>
                <w:szCs w:val="24"/>
              </w:rPr>
            </w:pPr>
            <w:r w:rsidRPr="003A62DA">
              <w:rPr>
                <w:sz w:val="24"/>
                <w:szCs w:val="24"/>
              </w:rPr>
              <w:t xml:space="preserve">фиксируя место вблизи перекрещивания рукояток иглодержателя концевой фалангой II пальца </w:t>
            </w:r>
          </w:p>
        </w:tc>
      </w:tr>
      <w:tr w:rsidR="008C2BA8" w:rsidRPr="003A62DA" w:rsidTr="00AA5B51">
        <w:tc>
          <w:tcPr>
            <w:tcW w:w="562" w:type="dxa"/>
          </w:tcPr>
          <w:p w:rsidR="008C2BA8" w:rsidRPr="003A62DA" w:rsidRDefault="008C2BA8" w:rsidP="00AA5B51">
            <w:pPr>
              <w:jc w:val="center"/>
              <w:rPr>
                <w:sz w:val="24"/>
                <w:szCs w:val="24"/>
              </w:rPr>
            </w:pPr>
            <w:r w:rsidRPr="003A62DA">
              <w:rPr>
                <w:sz w:val="24"/>
                <w:szCs w:val="24"/>
              </w:rPr>
              <w:t>7</w:t>
            </w:r>
          </w:p>
        </w:tc>
        <w:tc>
          <w:tcPr>
            <w:tcW w:w="9633" w:type="dxa"/>
            <w:gridSpan w:val="2"/>
          </w:tcPr>
          <w:p w:rsidR="008C2BA8" w:rsidRPr="003A62DA" w:rsidRDefault="008C2BA8" w:rsidP="00AA5B51">
            <w:pPr>
              <w:rPr>
                <w:b/>
                <w:sz w:val="24"/>
                <w:szCs w:val="24"/>
              </w:rPr>
            </w:pPr>
            <w:r w:rsidRPr="003A62DA">
              <w:rPr>
                <w:sz w:val="24"/>
                <w:szCs w:val="24"/>
              </w:rPr>
              <w:t>Захватить иглодержателем иглу вблизи кончика иглодержателя на границе дистальной и средней третей рабочих концов</w:t>
            </w:r>
          </w:p>
        </w:tc>
      </w:tr>
      <w:tr w:rsidR="008C2BA8" w:rsidRPr="003A62DA" w:rsidTr="00AA5B51">
        <w:tc>
          <w:tcPr>
            <w:tcW w:w="562" w:type="dxa"/>
            <w:vMerge w:val="restart"/>
          </w:tcPr>
          <w:p w:rsidR="008C2BA8" w:rsidRPr="003A62DA" w:rsidRDefault="008C2BA8" w:rsidP="00AA5B51">
            <w:pPr>
              <w:jc w:val="center"/>
              <w:rPr>
                <w:sz w:val="24"/>
                <w:szCs w:val="24"/>
              </w:rPr>
            </w:pPr>
            <w:r w:rsidRPr="003A62DA">
              <w:rPr>
                <w:sz w:val="24"/>
                <w:szCs w:val="24"/>
              </w:rPr>
              <w:t>8</w:t>
            </w:r>
          </w:p>
        </w:tc>
        <w:tc>
          <w:tcPr>
            <w:tcW w:w="9633" w:type="dxa"/>
            <w:gridSpan w:val="2"/>
          </w:tcPr>
          <w:p w:rsidR="008C2BA8" w:rsidRPr="003A62DA" w:rsidRDefault="008C2BA8" w:rsidP="00AA5B51">
            <w:pPr>
              <w:rPr>
                <w:b/>
                <w:sz w:val="24"/>
                <w:szCs w:val="24"/>
              </w:rPr>
            </w:pPr>
            <w:r w:rsidRPr="003A62DA">
              <w:rPr>
                <w:sz w:val="24"/>
                <w:szCs w:val="24"/>
              </w:rPr>
              <w:t xml:space="preserve">Захватить </w:t>
            </w:r>
            <w:proofErr w:type="spellStart"/>
            <w:r w:rsidRPr="003A62DA">
              <w:rPr>
                <w:sz w:val="24"/>
                <w:szCs w:val="24"/>
              </w:rPr>
              <w:t>субдоминантной</w:t>
            </w:r>
            <w:proofErr w:type="spellEnd"/>
            <w:r w:rsidRPr="003A62DA">
              <w:rPr>
                <w:sz w:val="24"/>
                <w:szCs w:val="24"/>
              </w:rPr>
              <w:t xml:space="preserve"> рукой пинцет по типу писчего пера:</w:t>
            </w:r>
          </w:p>
        </w:tc>
      </w:tr>
      <w:tr w:rsidR="008C2BA8" w:rsidRPr="003A62DA" w:rsidTr="00AA5B51">
        <w:tc>
          <w:tcPr>
            <w:tcW w:w="562" w:type="dxa"/>
            <w:vMerge/>
          </w:tcPr>
          <w:p w:rsidR="008C2BA8" w:rsidRPr="003A62DA" w:rsidRDefault="008C2BA8" w:rsidP="00AA5B51">
            <w:pPr>
              <w:jc w:val="center"/>
              <w:rPr>
                <w:sz w:val="24"/>
                <w:szCs w:val="24"/>
              </w:rPr>
            </w:pPr>
          </w:p>
        </w:tc>
        <w:tc>
          <w:tcPr>
            <w:tcW w:w="9633" w:type="dxa"/>
            <w:gridSpan w:val="2"/>
          </w:tcPr>
          <w:p w:rsidR="008C2BA8" w:rsidRPr="003A62DA" w:rsidRDefault="008C2BA8" w:rsidP="00AA5B51">
            <w:pPr>
              <w:rPr>
                <w:b/>
                <w:sz w:val="24"/>
                <w:szCs w:val="24"/>
              </w:rPr>
            </w:pPr>
            <w:r w:rsidRPr="003A62DA">
              <w:rPr>
                <w:sz w:val="24"/>
                <w:szCs w:val="24"/>
              </w:rPr>
              <w:t>концевые фаланги II, III пальцев с одной стороны</w:t>
            </w:r>
          </w:p>
        </w:tc>
      </w:tr>
      <w:tr w:rsidR="008C2BA8" w:rsidRPr="003A62DA" w:rsidTr="00AA5B51">
        <w:tc>
          <w:tcPr>
            <w:tcW w:w="562" w:type="dxa"/>
            <w:vMerge/>
          </w:tcPr>
          <w:p w:rsidR="008C2BA8" w:rsidRPr="003A62DA" w:rsidRDefault="008C2BA8" w:rsidP="00AA5B51">
            <w:pPr>
              <w:jc w:val="center"/>
              <w:rPr>
                <w:sz w:val="24"/>
                <w:szCs w:val="24"/>
              </w:rPr>
            </w:pPr>
          </w:p>
        </w:tc>
        <w:tc>
          <w:tcPr>
            <w:tcW w:w="9633" w:type="dxa"/>
            <w:gridSpan w:val="2"/>
          </w:tcPr>
          <w:p w:rsidR="008C2BA8" w:rsidRPr="003A62DA" w:rsidRDefault="008C2BA8" w:rsidP="00AA5B51">
            <w:pPr>
              <w:rPr>
                <w:b/>
                <w:sz w:val="24"/>
                <w:szCs w:val="24"/>
              </w:rPr>
            </w:pPr>
            <w:r w:rsidRPr="003A62DA">
              <w:rPr>
                <w:sz w:val="24"/>
                <w:szCs w:val="24"/>
              </w:rPr>
              <w:t>концевая фаланга I пальца с другой стороны</w:t>
            </w:r>
          </w:p>
        </w:tc>
      </w:tr>
      <w:tr w:rsidR="008C2BA8" w:rsidRPr="003A62DA" w:rsidTr="00AA5B51">
        <w:tc>
          <w:tcPr>
            <w:tcW w:w="562" w:type="dxa"/>
          </w:tcPr>
          <w:p w:rsidR="008C2BA8" w:rsidRPr="003A62DA" w:rsidRDefault="008C2BA8" w:rsidP="00AA5B51">
            <w:pPr>
              <w:jc w:val="center"/>
              <w:rPr>
                <w:sz w:val="24"/>
                <w:szCs w:val="24"/>
              </w:rPr>
            </w:pPr>
            <w:r w:rsidRPr="003A62DA">
              <w:rPr>
                <w:sz w:val="24"/>
                <w:szCs w:val="24"/>
              </w:rPr>
              <w:t>9</w:t>
            </w:r>
          </w:p>
        </w:tc>
        <w:tc>
          <w:tcPr>
            <w:tcW w:w="4816" w:type="dxa"/>
          </w:tcPr>
          <w:p w:rsidR="008C2BA8" w:rsidRPr="003A62DA" w:rsidRDefault="008C2BA8" w:rsidP="00AA5B51">
            <w:pPr>
              <w:rPr>
                <w:b/>
                <w:sz w:val="24"/>
                <w:szCs w:val="24"/>
              </w:rPr>
            </w:pPr>
            <w:r w:rsidRPr="003A62DA">
              <w:rPr>
                <w:sz w:val="24"/>
                <w:szCs w:val="24"/>
              </w:rPr>
              <w:t>Захватить пинцетом дальний от хирурга край раны</w:t>
            </w:r>
          </w:p>
        </w:tc>
        <w:tc>
          <w:tcPr>
            <w:tcW w:w="4817" w:type="dxa"/>
          </w:tcPr>
          <w:p w:rsidR="008C2BA8" w:rsidRPr="003A62DA" w:rsidRDefault="008C2BA8" w:rsidP="00AA5B51">
            <w:pPr>
              <w:rPr>
                <w:b/>
                <w:sz w:val="24"/>
                <w:szCs w:val="24"/>
              </w:rPr>
            </w:pPr>
            <w:r w:rsidRPr="003A62DA">
              <w:rPr>
                <w:sz w:val="24"/>
                <w:szCs w:val="24"/>
              </w:rPr>
              <w:t>Захватить пинцетом ближний от хирурга край раны</w:t>
            </w:r>
          </w:p>
        </w:tc>
      </w:tr>
      <w:tr w:rsidR="008C2BA8" w:rsidRPr="003A62DA" w:rsidTr="00AA5B51">
        <w:tc>
          <w:tcPr>
            <w:tcW w:w="562" w:type="dxa"/>
          </w:tcPr>
          <w:p w:rsidR="008C2BA8" w:rsidRPr="003A62DA" w:rsidRDefault="008C2BA8" w:rsidP="00AA5B51">
            <w:pPr>
              <w:jc w:val="center"/>
              <w:rPr>
                <w:sz w:val="24"/>
                <w:szCs w:val="24"/>
              </w:rPr>
            </w:pPr>
            <w:r w:rsidRPr="003A62DA">
              <w:rPr>
                <w:sz w:val="24"/>
                <w:szCs w:val="24"/>
              </w:rPr>
              <w:t>10</w:t>
            </w:r>
          </w:p>
        </w:tc>
        <w:tc>
          <w:tcPr>
            <w:tcW w:w="9633" w:type="dxa"/>
            <w:gridSpan w:val="2"/>
          </w:tcPr>
          <w:p w:rsidR="008C2BA8" w:rsidRPr="003A62DA" w:rsidRDefault="008C2BA8" w:rsidP="00AA5B51">
            <w:pPr>
              <w:rPr>
                <w:b/>
                <w:sz w:val="24"/>
                <w:szCs w:val="24"/>
              </w:rPr>
            </w:pPr>
            <w:r w:rsidRPr="003A62DA">
              <w:rPr>
                <w:sz w:val="24"/>
                <w:szCs w:val="24"/>
              </w:rPr>
              <w:t>Отвести край раны пинцетом кнаружи и кверху</w:t>
            </w:r>
          </w:p>
        </w:tc>
      </w:tr>
      <w:tr w:rsidR="008C2BA8" w:rsidRPr="003A62DA" w:rsidTr="00AA5B51">
        <w:tc>
          <w:tcPr>
            <w:tcW w:w="562" w:type="dxa"/>
          </w:tcPr>
          <w:p w:rsidR="008C2BA8" w:rsidRPr="003A62DA" w:rsidRDefault="008C2BA8" w:rsidP="00AA5B51">
            <w:pPr>
              <w:jc w:val="center"/>
              <w:rPr>
                <w:sz w:val="24"/>
                <w:szCs w:val="24"/>
              </w:rPr>
            </w:pPr>
            <w:r w:rsidRPr="003A62DA">
              <w:rPr>
                <w:sz w:val="24"/>
                <w:szCs w:val="24"/>
              </w:rPr>
              <w:t>11</w:t>
            </w:r>
          </w:p>
        </w:tc>
        <w:tc>
          <w:tcPr>
            <w:tcW w:w="9633" w:type="dxa"/>
            <w:gridSpan w:val="2"/>
          </w:tcPr>
          <w:p w:rsidR="008C2BA8" w:rsidRPr="003A62DA" w:rsidRDefault="008C2BA8" w:rsidP="00AA5B51">
            <w:pPr>
              <w:rPr>
                <w:b/>
                <w:sz w:val="24"/>
                <w:szCs w:val="24"/>
              </w:rPr>
            </w:pPr>
            <w:r w:rsidRPr="003A62DA">
              <w:rPr>
                <w:sz w:val="24"/>
                <w:szCs w:val="24"/>
              </w:rPr>
              <w:t>Расположить иглодержатель с иглой для выполнения прокола кожи таким образом, чтобы острие иглы было под углом 90° к коже</w:t>
            </w:r>
          </w:p>
        </w:tc>
      </w:tr>
      <w:tr w:rsidR="008C2BA8" w:rsidRPr="003A62DA" w:rsidTr="00AA5B51">
        <w:tc>
          <w:tcPr>
            <w:tcW w:w="562" w:type="dxa"/>
          </w:tcPr>
          <w:p w:rsidR="008C2BA8" w:rsidRPr="003A62DA" w:rsidRDefault="008C2BA8" w:rsidP="00AA5B51">
            <w:pPr>
              <w:jc w:val="center"/>
              <w:rPr>
                <w:sz w:val="24"/>
                <w:szCs w:val="24"/>
              </w:rPr>
            </w:pPr>
            <w:r w:rsidRPr="003A62DA">
              <w:rPr>
                <w:sz w:val="24"/>
                <w:szCs w:val="24"/>
              </w:rPr>
              <w:t>12</w:t>
            </w:r>
          </w:p>
        </w:tc>
        <w:tc>
          <w:tcPr>
            <w:tcW w:w="4816" w:type="dxa"/>
          </w:tcPr>
          <w:p w:rsidR="008C2BA8" w:rsidRPr="003A62DA" w:rsidRDefault="008C2BA8" w:rsidP="00AA5B51">
            <w:pPr>
              <w:rPr>
                <w:b/>
                <w:sz w:val="24"/>
                <w:szCs w:val="24"/>
              </w:rPr>
            </w:pPr>
            <w:r w:rsidRPr="003A62DA">
              <w:rPr>
                <w:sz w:val="24"/>
                <w:szCs w:val="24"/>
              </w:rPr>
              <w:t>Вколоть иглу в кожу, отступив от дальнего от хирурга края раны на 0,5 см</w:t>
            </w:r>
          </w:p>
        </w:tc>
        <w:tc>
          <w:tcPr>
            <w:tcW w:w="4817" w:type="dxa"/>
          </w:tcPr>
          <w:p w:rsidR="008C2BA8" w:rsidRPr="003A62DA" w:rsidRDefault="008C2BA8" w:rsidP="00AA5B51">
            <w:pPr>
              <w:rPr>
                <w:b/>
                <w:sz w:val="24"/>
                <w:szCs w:val="24"/>
              </w:rPr>
            </w:pPr>
            <w:r w:rsidRPr="003A62DA">
              <w:rPr>
                <w:sz w:val="24"/>
                <w:szCs w:val="24"/>
              </w:rPr>
              <w:t>Вколоть иглу в подкожно-жировую клетчатку на глубине раны</w:t>
            </w:r>
          </w:p>
        </w:tc>
      </w:tr>
      <w:tr w:rsidR="008C2BA8" w:rsidRPr="003A62DA" w:rsidTr="00AA5B51">
        <w:tc>
          <w:tcPr>
            <w:tcW w:w="562" w:type="dxa"/>
          </w:tcPr>
          <w:p w:rsidR="008C2BA8" w:rsidRPr="003A62DA" w:rsidRDefault="008C2BA8" w:rsidP="00AA5B51">
            <w:pPr>
              <w:jc w:val="center"/>
              <w:rPr>
                <w:sz w:val="24"/>
                <w:szCs w:val="24"/>
              </w:rPr>
            </w:pPr>
            <w:r w:rsidRPr="003A62DA">
              <w:rPr>
                <w:sz w:val="24"/>
                <w:szCs w:val="24"/>
              </w:rPr>
              <w:t>13</w:t>
            </w:r>
          </w:p>
        </w:tc>
        <w:tc>
          <w:tcPr>
            <w:tcW w:w="9633" w:type="dxa"/>
            <w:gridSpan w:val="2"/>
          </w:tcPr>
          <w:p w:rsidR="008C2BA8" w:rsidRPr="003A62DA" w:rsidRDefault="008C2BA8" w:rsidP="00AA5B51">
            <w:pPr>
              <w:rPr>
                <w:b/>
                <w:sz w:val="24"/>
                <w:szCs w:val="24"/>
              </w:rPr>
            </w:pPr>
            <w:r w:rsidRPr="003A62DA">
              <w:rPr>
                <w:sz w:val="24"/>
                <w:szCs w:val="24"/>
              </w:rPr>
              <w:t xml:space="preserve">Провести иглу в ткани, направляя острие иглы на себя, используя </w:t>
            </w:r>
            <w:proofErr w:type="spellStart"/>
            <w:r w:rsidRPr="003A62DA">
              <w:rPr>
                <w:sz w:val="24"/>
                <w:szCs w:val="24"/>
              </w:rPr>
              <w:t>супинирующее</w:t>
            </w:r>
            <w:proofErr w:type="spellEnd"/>
            <w:r w:rsidRPr="003A62DA">
              <w:rPr>
                <w:sz w:val="24"/>
                <w:szCs w:val="24"/>
              </w:rPr>
              <w:t xml:space="preserve"> движение кисти и повторяя изгиб иглы</w:t>
            </w:r>
          </w:p>
        </w:tc>
      </w:tr>
      <w:tr w:rsidR="008C2BA8" w:rsidRPr="003A62DA" w:rsidTr="00AA5B51">
        <w:tc>
          <w:tcPr>
            <w:tcW w:w="562" w:type="dxa"/>
          </w:tcPr>
          <w:p w:rsidR="008C2BA8" w:rsidRPr="003A62DA" w:rsidRDefault="008C2BA8" w:rsidP="00AA5B51">
            <w:pPr>
              <w:jc w:val="center"/>
              <w:rPr>
                <w:sz w:val="24"/>
                <w:szCs w:val="24"/>
              </w:rPr>
            </w:pPr>
            <w:r w:rsidRPr="003A62DA">
              <w:rPr>
                <w:sz w:val="24"/>
                <w:szCs w:val="24"/>
              </w:rPr>
              <w:t>14</w:t>
            </w:r>
          </w:p>
        </w:tc>
        <w:tc>
          <w:tcPr>
            <w:tcW w:w="4816" w:type="dxa"/>
          </w:tcPr>
          <w:p w:rsidR="008C2BA8" w:rsidRPr="003A62DA" w:rsidRDefault="008C2BA8" w:rsidP="00AA5B51">
            <w:pPr>
              <w:rPr>
                <w:b/>
                <w:sz w:val="24"/>
                <w:szCs w:val="24"/>
              </w:rPr>
            </w:pPr>
            <w:r w:rsidRPr="003A62DA">
              <w:rPr>
                <w:sz w:val="24"/>
                <w:szCs w:val="24"/>
              </w:rPr>
              <w:t xml:space="preserve">Провести иглу в ткани, направляя острие иглы на себя, используя </w:t>
            </w:r>
            <w:proofErr w:type="spellStart"/>
            <w:r w:rsidRPr="003A62DA">
              <w:rPr>
                <w:sz w:val="24"/>
                <w:szCs w:val="24"/>
              </w:rPr>
              <w:t>супинирующее</w:t>
            </w:r>
            <w:proofErr w:type="spellEnd"/>
            <w:r w:rsidRPr="003A62DA">
              <w:rPr>
                <w:sz w:val="24"/>
                <w:szCs w:val="24"/>
              </w:rPr>
              <w:t xml:space="preserve"> движение кисти и повторяя изгиб иглы</w:t>
            </w:r>
          </w:p>
        </w:tc>
        <w:tc>
          <w:tcPr>
            <w:tcW w:w="4817" w:type="dxa"/>
          </w:tcPr>
          <w:p w:rsidR="008C2BA8" w:rsidRPr="003A62DA" w:rsidRDefault="008C2BA8" w:rsidP="00AA5B51">
            <w:pPr>
              <w:rPr>
                <w:b/>
                <w:sz w:val="24"/>
                <w:szCs w:val="24"/>
              </w:rPr>
            </w:pPr>
            <w:proofErr w:type="spellStart"/>
            <w:r w:rsidRPr="003A62DA">
              <w:rPr>
                <w:sz w:val="24"/>
                <w:szCs w:val="24"/>
              </w:rPr>
              <w:t>Выколоться</w:t>
            </w:r>
            <w:proofErr w:type="spellEnd"/>
            <w:r w:rsidRPr="003A62DA">
              <w:rPr>
                <w:sz w:val="24"/>
                <w:szCs w:val="24"/>
              </w:rPr>
              <w:t xml:space="preserve"> иглой на уровне </w:t>
            </w:r>
            <w:proofErr w:type="spellStart"/>
            <w:r w:rsidRPr="003A62DA">
              <w:rPr>
                <w:sz w:val="24"/>
                <w:szCs w:val="24"/>
              </w:rPr>
              <w:t>дермального</w:t>
            </w:r>
            <w:proofErr w:type="spellEnd"/>
            <w:r w:rsidRPr="003A62DA">
              <w:rPr>
                <w:sz w:val="24"/>
                <w:szCs w:val="24"/>
              </w:rPr>
              <w:t xml:space="preserve"> слоя кожи на 1 см кончика иглы</w:t>
            </w:r>
          </w:p>
        </w:tc>
      </w:tr>
      <w:tr w:rsidR="008C2BA8" w:rsidRPr="003A62DA" w:rsidTr="00AA5B51">
        <w:tc>
          <w:tcPr>
            <w:tcW w:w="562" w:type="dxa"/>
          </w:tcPr>
          <w:p w:rsidR="008C2BA8" w:rsidRPr="003A62DA" w:rsidRDefault="008C2BA8" w:rsidP="00AA5B51">
            <w:pPr>
              <w:jc w:val="center"/>
              <w:rPr>
                <w:sz w:val="24"/>
                <w:szCs w:val="24"/>
              </w:rPr>
            </w:pPr>
            <w:r w:rsidRPr="003A62DA">
              <w:rPr>
                <w:sz w:val="24"/>
                <w:szCs w:val="24"/>
              </w:rPr>
              <w:t>15</w:t>
            </w:r>
          </w:p>
        </w:tc>
        <w:tc>
          <w:tcPr>
            <w:tcW w:w="9633" w:type="dxa"/>
            <w:gridSpan w:val="2"/>
          </w:tcPr>
          <w:p w:rsidR="008C2BA8" w:rsidRPr="003A62DA" w:rsidRDefault="008C2BA8" w:rsidP="00AA5B51">
            <w:pPr>
              <w:rPr>
                <w:b/>
                <w:sz w:val="24"/>
                <w:szCs w:val="24"/>
              </w:rPr>
            </w:pPr>
            <w:r w:rsidRPr="003A62DA">
              <w:rPr>
                <w:sz w:val="24"/>
                <w:szCs w:val="24"/>
              </w:rPr>
              <w:t>Захватить пинцетом острие иглы</w:t>
            </w:r>
          </w:p>
        </w:tc>
      </w:tr>
      <w:tr w:rsidR="008C2BA8" w:rsidRPr="003A62DA" w:rsidTr="00AA5B51">
        <w:tc>
          <w:tcPr>
            <w:tcW w:w="562" w:type="dxa"/>
          </w:tcPr>
          <w:p w:rsidR="008C2BA8" w:rsidRPr="003A62DA" w:rsidRDefault="008C2BA8" w:rsidP="00AA5B51">
            <w:pPr>
              <w:jc w:val="center"/>
              <w:rPr>
                <w:sz w:val="24"/>
                <w:szCs w:val="24"/>
              </w:rPr>
            </w:pPr>
            <w:r w:rsidRPr="003A62DA">
              <w:rPr>
                <w:sz w:val="24"/>
                <w:szCs w:val="24"/>
              </w:rPr>
              <w:t>16</w:t>
            </w:r>
          </w:p>
        </w:tc>
        <w:tc>
          <w:tcPr>
            <w:tcW w:w="9633" w:type="dxa"/>
            <w:gridSpan w:val="2"/>
          </w:tcPr>
          <w:p w:rsidR="008C2BA8" w:rsidRPr="003A62DA" w:rsidRDefault="008C2BA8" w:rsidP="00AA5B51">
            <w:pPr>
              <w:rPr>
                <w:b/>
                <w:sz w:val="24"/>
                <w:szCs w:val="24"/>
              </w:rPr>
            </w:pPr>
            <w:r w:rsidRPr="003A62DA">
              <w:rPr>
                <w:sz w:val="24"/>
                <w:szCs w:val="24"/>
              </w:rPr>
              <w:t>Отпустить иглодержателем иглу</w:t>
            </w:r>
          </w:p>
        </w:tc>
      </w:tr>
      <w:tr w:rsidR="008C2BA8" w:rsidRPr="003A62DA" w:rsidTr="00AA5B51">
        <w:tc>
          <w:tcPr>
            <w:tcW w:w="562" w:type="dxa"/>
          </w:tcPr>
          <w:p w:rsidR="008C2BA8" w:rsidRPr="003A62DA" w:rsidRDefault="008C2BA8" w:rsidP="00AA5B51">
            <w:pPr>
              <w:jc w:val="center"/>
              <w:rPr>
                <w:sz w:val="24"/>
                <w:szCs w:val="24"/>
              </w:rPr>
            </w:pPr>
            <w:r w:rsidRPr="003A62DA">
              <w:rPr>
                <w:sz w:val="24"/>
                <w:szCs w:val="24"/>
              </w:rPr>
              <w:t>17</w:t>
            </w:r>
          </w:p>
        </w:tc>
        <w:tc>
          <w:tcPr>
            <w:tcW w:w="9633" w:type="dxa"/>
            <w:gridSpan w:val="2"/>
          </w:tcPr>
          <w:p w:rsidR="008C2BA8" w:rsidRPr="003A62DA" w:rsidRDefault="008C2BA8" w:rsidP="00AA5B51">
            <w:pPr>
              <w:rPr>
                <w:sz w:val="24"/>
                <w:szCs w:val="24"/>
              </w:rPr>
            </w:pPr>
            <w:r w:rsidRPr="003A62DA">
              <w:rPr>
                <w:sz w:val="24"/>
                <w:szCs w:val="24"/>
              </w:rPr>
              <w:t xml:space="preserve">Захватить иглодержателем иглу в дистальной ее части </w:t>
            </w:r>
          </w:p>
        </w:tc>
      </w:tr>
      <w:tr w:rsidR="008C2BA8" w:rsidRPr="003A62DA" w:rsidTr="00AA5B51">
        <w:tc>
          <w:tcPr>
            <w:tcW w:w="562" w:type="dxa"/>
          </w:tcPr>
          <w:p w:rsidR="008C2BA8" w:rsidRPr="003A62DA" w:rsidRDefault="008C2BA8" w:rsidP="00AA5B51">
            <w:pPr>
              <w:jc w:val="center"/>
              <w:rPr>
                <w:sz w:val="24"/>
                <w:szCs w:val="24"/>
              </w:rPr>
            </w:pPr>
            <w:r w:rsidRPr="003A62DA">
              <w:rPr>
                <w:sz w:val="24"/>
                <w:szCs w:val="24"/>
              </w:rPr>
              <w:t>18</w:t>
            </w:r>
          </w:p>
        </w:tc>
        <w:tc>
          <w:tcPr>
            <w:tcW w:w="9633" w:type="dxa"/>
            <w:gridSpan w:val="2"/>
          </w:tcPr>
          <w:p w:rsidR="008C2BA8" w:rsidRPr="003A62DA" w:rsidRDefault="008C2BA8" w:rsidP="00AA5B51">
            <w:pPr>
              <w:rPr>
                <w:sz w:val="24"/>
                <w:szCs w:val="24"/>
              </w:rPr>
            </w:pPr>
            <w:r w:rsidRPr="003A62DA">
              <w:rPr>
                <w:sz w:val="24"/>
                <w:szCs w:val="24"/>
              </w:rPr>
              <w:t>Отпустить пинцетом иглу</w:t>
            </w:r>
          </w:p>
        </w:tc>
      </w:tr>
      <w:tr w:rsidR="008C2BA8" w:rsidRPr="003A62DA" w:rsidTr="00AA5B51">
        <w:tc>
          <w:tcPr>
            <w:tcW w:w="562" w:type="dxa"/>
          </w:tcPr>
          <w:p w:rsidR="008C2BA8" w:rsidRPr="003A62DA" w:rsidRDefault="008C2BA8" w:rsidP="00AA5B51">
            <w:pPr>
              <w:jc w:val="center"/>
              <w:rPr>
                <w:sz w:val="24"/>
                <w:szCs w:val="24"/>
              </w:rPr>
            </w:pPr>
            <w:r w:rsidRPr="003A62DA">
              <w:rPr>
                <w:sz w:val="24"/>
                <w:szCs w:val="24"/>
              </w:rPr>
              <w:t>19</w:t>
            </w:r>
          </w:p>
        </w:tc>
        <w:tc>
          <w:tcPr>
            <w:tcW w:w="9633" w:type="dxa"/>
            <w:gridSpan w:val="2"/>
          </w:tcPr>
          <w:p w:rsidR="008C2BA8" w:rsidRPr="003A62DA" w:rsidRDefault="008C2BA8" w:rsidP="00AA5B51">
            <w:pPr>
              <w:rPr>
                <w:sz w:val="24"/>
                <w:szCs w:val="24"/>
              </w:rPr>
            </w:pPr>
            <w:r w:rsidRPr="003A62DA">
              <w:rPr>
                <w:sz w:val="24"/>
                <w:szCs w:val="24"/>
              </w:rPr>
              <w:t xml:space="preserve">Вывести иглодержателем иглу из ткани движением кисти </w:t>
            </w:r>
          </w:p>
        </w:tc>
      </w:tr>
      <w:tr w:rsidR="008C2BA8" w:rsidRPr="003A62DA" w:rsidTr="00AA5B51">
        <w:tc>
          <w:tcPr>
            <w:tcW w:w="562" w:type="dxa"/>
          </w:tcPr>
          <w:p w:rsidR="008C2BA8" w:rsidRPr="003A62DA" w:rsidRDefault="008C2BA8" w:rsidP="00AA5B51">
            <w:pPr>
              <w:jc w:val="center"/>
              <w:rPr>
                <w:sz w:val="24"/>
                <w:szCs w:val="24"/>
              </w:rPr>
            </w:pPr>
            <w:r w:rsidRPr="003A62DA">
              <w:rPr>
                <w:sz w:val="24"/>
                <w:szCs w:val="24"/>
              </w:rPr>
              <w:t>20</w:t>
            </w:r>
          </w:p>
        </w:tc>
        <w:tc>
          <w:tcPr>
            <w:tcW w:w="9633" w:type="dxa"/>
            <w:gridSpan w:val="2"/>
          </w:tcPr>
          <w:p w:rsidR="008C2BA8" w:rsidRPr="003A62DA" w:rsidRDefault="008C2BA8" w:rsidP="00AA5B51">
            <w:pPr>
              <w:rPr>
                <w:sz w:val="24"/>
                <w:szCs w:val="24"/>
              </w:rPr>
            </w:pPr>
            <w:r w:rsidRPr="003A62DA">
              <w:rPr>
                <w:sz w:val="24"/>
                <w:szCs w:val="24"/>
              </w:rPr>
              <w:t>Захватить пинцетом иглу ближе к острию</w:t>
            </w:r>
          </w:p>
        </w:tc>
      </w:tr>
      <w:tr w:rsidR="008C2BA8" w:rsidRPr="003A62DA" w:rsidTr="00AA5B51">
        <w:tc>
          <w:tcPr>
            <w:tcW w:w="562" w:type="dxa"/>
          </w:tcPr>
          <w:p w:rsidR="008C2BA8" w:rsidRPr="003A62DA" w:rsidRDefault="008C2BA8" w:rsidP="00AA5B51">
            <w:pPr>
              <w:jc w:val="center"/>
              <w:rPr>
                <w:sz w:val="24"/>
                <w:szCs w:val="24"/>
              </w:rPr>
            </w:pPr>
            <w:r w:rsidRPr="003A62DA">
              <w:rPr>
                <w:sz w:val="24"/>
                <w:szCs w:val="24"/>
              </w:rPr>
              <w:t>21</w:t>
            </w:r>
          </w:p>
        </w:tc>
        <w:tc>
          <w:tcPr>
            <w:tcW w:w="9633" w:type="dxa"/>
            <w:gridSpan w:val="2"/>
          </w:tcPr>
          <w:p w:rsidR="008C2BA8" w:rsidRPr="003A62DA" w:rsidRDefault="008C2BA8" w:rsidP="00AA5B51">
            <w:pPr>
              <w:rPr>
                <w:sz w:val="24"/>
                <w:szCs w:val="24"/>
              </w:rPr>
            </w:pPr>
            <w:r w:rsidRPr="003A62DA">
              <w:rPr>
                <w:sz w:val="24"/>
                <w:szCs w:val="24"/>
              </w:rPr>
              <w:t xml:space="preserve">Перехватить иглодержателем иглу, между проксимальной и средней ее третями, расположив иглу между дистальной и средней третями </w:t>
            </w:r>
            <w:proofErr w:type="spellStart"/>
            <w:r w:rsidRPr="003A62DA">
              <w:rPr>
                <w:sz w:val="24"/>
                <w:szCs w:val="24"/>
              </w:rPr>
              <w:t>браншей</w:t>
            </w:r>
            <w:proofErr w:type="spellEnd"/>
            <w:r w:rsidRPr="003A62DA">
              <w:rPr>
                <w:sz w:val="24"/>
                <w:szCs w:val="24"/>
              </w:rPr>
              <w:t xml:space="preserve"> иглодержателя</w:t>
            </w:r>
          </w:p>
        </w:tc>
      </w:tr>
      <w:tr w:rsidR="008C2BA8" w:rsidRPr="003A62DA" w:rsidTr="00AA5B51">
        <w:tc>
          <w:tcPr>
            <w:tcW w:w="562" w:type="dxa"/>
          </w:tcPr>
          <w:p w:rsidR="008C2BA8" w:rsidRPr="003A62DA" w:rsidRDefault="008C2BA8" w:rsidP="00AA5B51">
            <w:pPr>
              <w:jc w:val="center"/>
              <w:rPr>
                <w:sz w:val="24"/>
                <w:szCs w:val="24"/>
              </w:rPr>
            </w:pPr>
            <w:r w:rsidRPr="003A62DA">
              <w:rPr>
                <w:sz w:val="24"/>
                <w:szCs w:val="24"/>
              </w:rPr>
              <w:t>22</w:t>
            </w:r>
          </w:p>
        </w:tc>
        <w:tc>
          <w:tcPr>
            <w:tcW w:w="4816" w:type="dxa"/>
          </w:tcPr>
          <w:p w:rsidR="008C2BA8" w:rsidRPr="003A62DA" w:rsidRDefault="008C2BA8" w:rsidP="00AA5B51">
            <w:pPr>
              <w:rPr>
                <w:b/>
                <w:sz w:val="24"/>
                <w:szCs w:val="24"/>
              </w:rPr>
            </w:pPr>
            <w:r w:rsidRPr="003A62DA">
              <w:rPr>
                <w:sz w:val="24"/>
                <w:szCs w:val="24"/>
              </w:rPr>
              <w:t>Захватить пинцетом ближний от хирурга край раны</w:t>
            </w:r>
          </w:p>
        </w:tc>
        <w:tc>
          <w:tcPr>
            <w:tcW w:w="4817" w:type="dxa"/>
          </w:tcPr>
          <w:p w:rsidR="008C2BA8" w:rsidRPr="003A62DA" w:rsidRDefault="008C2BA8" w:rsidP="00AA5B51">
            <w:pPr>
              <w:rPr>
                <w:b/>
                <w:sz w:val="24"/>
                <w:szCs w:val="24"/>
              </w:rPr>
            </w:pPr>
            <w:r w:rsidRPr="003A62DA">
              <w:rPr>
                <w:sz w:val="24"/>
                <w:szCs w:val="24"/>
              </w:rPr>
              <w:t>Захватить пинцетом дальний от хирурга край раны</w:t>
            </w:r>
          </w:p>
        </w:tc>
      </w:tr>
      <w:tr w:rsidR="008C2BA8" w:rsidRPr="003A62DA" w:rsidTr="00AA5B51">
        <w:tc>
          <w:tcPr>
            <w:tcW w:w="562" w:type="dxa"/>
          </w:tcPr>
          <w:p w:rsidR="008C2BA8" w:rsidRPr="003A62DA" w:rsidRDefault="008C2BA8" w:rsidP="00AA5B51">
            <w:pPr>
              <w:jc w:val="center"/>
              <w:rPr>
                <w:sz w:val="24"/>
                <w:szCs w:val="24"/>
              </w:rPr>
            </w:pPr>
            <w:r w:rsidRPr="003A62DA">
              <w:rPr>
                <w:sz w:val="24"/>
                <w:szCs w:val="24"/>
              </w:rPr>
              <w:t>23</w:t>
            </w:r>
          </w:p>
        </w:tc>
        <w:tc>
          <w:tcPr>
            <w:tcW w:w="9633" w:type="dxa"/>
            <w:gridSpan w:val="2"/>
          </w:tcPr>
          <w:p w:rsidR="008C2BA8" w:rsidRPr="003A62DA" w:rsidRDefault="008C2BA8" w:rsidP="00AA5B51">
            <w:pPr>
              <w:rPr>
                <w:b/>
                <w:sz w:val="24"/>
                <w:szCs w:val="24"/>
              </w:rPr>
            </w:pPr>
            <w:r w:rsidRPr="003A62DA">
              <w:rPr>
                <w:sz w:val="24"/>
                <w:szCs w:val="24"/>
              </w:rPr>
              <w:t>Отвести край раны пинцетом кнаружи и кверху</w:t>
            </w:r>
          </w:p>
        </w:tc>
      </w:tr>
      <w:tr w:rsidR="008C2BA8" w:rsidRPr="003A62DA" w:rsidTr="00AA5B51">
        <w:tc>
          <w:tcPr>
            <w:tcW w:w="562" w:type="dxa"/>
          </w:tcPr>
          <w:p w:rsidR="008C2BA8" w:rsidRPr="003A62DA" w:rsidRDefault="008C2BA8" w:rsidP="00AA5B51">
            <w:pPr>
              <w:jc w:val="center"/>
              <w:rPr>
                <w:sz w:val="24"/>
                <w:szCs w:val="24"/>
              </w:rPr>
            </w:pPr>
            <w:r w:rsidRPr="003A62DA">
              <w:rPr>
                <w:sz w:val="24"/>
                <w:szCs w:val="24"/>
              </w:rPr>
              <w:t>24</w:t>
            </w:r>
          </w:p>
        </w:tc>
        <w:tc>
          <w:tcPr>
            <w:tcW w:w="9633" w:type="dxa"/>
            <w:gridSpan w:val="2"/>
          </w:tcPr>
          <w:p w:rsidR="008C2BA8" w:rsidRPr="003A62DA" w:rsidRDefault="008C2BA8" w:rsidP="00AA5B51">
            <w:pPr>
              <w:rPr>
                <w:b/>
                <w:sz w:val="24"/>
                <w:szCs w:val="24"/>
              </w:rPr>
            </w:pPr>
            <w:r w:rsidRPr="003A62DA">
              <w:rPr>
                <w:sz w:val="24"/>
                <w:szCs w:val="24"/>
              </w:rPr>
              <w:t>Расположить иглодержатель с иглой для выполнения прокола ткани так, чтобы острие иглы было под углом 90° к прошиваемой поверхности</w:t>
            </w:r>
          </w:p>
        </w:tc>
      </w:tr>
      <w:tr w:rsidR="008C2BA8" w:rsidRPr="003A62DA" w:rsidTr="00AA5B51">
        <w:tc>
          <w:tcPr>
            <w:tcW w:w="562" w:type="dxa"/>
          </w:tcPr>
          <w:p w:rsidR="008C2BA8" w:rsidRPr="003A62DA" w:rsidRDefault="008C2BA8" w:rsidP="00AA5B51">
            <w:pPr>
              <w:jc w:val="center"/>
              <w:rPr>
                <w:sz w:val="24"/>
                <w:szCs w:val="24"/>
              </w:rPr>
            </w:pPr>
            <w:r w:rsidRPr="003A62DA">
              <w:rPr>
                <w:sz w:val="24"/>
                <w:szCs w:val="24"/>
              </w:rPr>
              <w:t>25</w:t>
            </w:r>
          </w:p>
        </w:tc>
        <w:tc>
          <w:tcPr>
            <w:tcW w:w="4816" w:type="dxa"/>
          </w:tcPr>
          <w:p w:rsidR="008C2BA8" w:rsidRPr="003A62DA" w:rsidRDefault="008C2BA8" w:rsidP="00AA5B51">
            <w:pPr>
              <w:rPr>
                <w:b/>
                <w:sz w:val="24"/>
                <w:szCs w:val="24"/>
              </w:rPr>
            </w:pPr>
            <w:r w:rsidRPr="003A62DA">
              <w:rPr>
                <w:sz w:val="24"/>
                <w:szCs w:val="24"/>
              </w:rPr>
              <w:t>Вколоть иглу в ткань; игла у дна раны</w:t>
            </w:r>
          </w:p>
        </w:tc>
        <w:tc>
          <w:tcPr>
            <w:tcW w:w="4817" w:type="dxa"/>
          </w:tcPr>
          <w:p w:rsidR="008C2BA8" w:rsidRPr="003A62DA" w:rsidRDefault="008C2BA8" w:rsidP="00AA5B51">
            <w:pPr>
              <w:rPr>
                <w:b/>
                <w:sz w:val="24"/>
                <w:szCs w:val="24"/>
              </w:rPr>
            </w:pPr>
            <w:r w:rsidRPr="003A62DA">
              <w:rPr>
                <w:sz w:val="24"/>
                <w:szCs w:val="24"/>
              </w:rPr>
              <w:t xml:space="preserve">Вколоть иглу в ткань на уровне дермы параллельно месту </w:t>
            </w:r>
            <w:proofErr w:type="spellStart"/>
            <w:r w:rsidRPr="003A62DA">
              <w:rPr>
                <w:sz w:val="24"/>
                <w:szCs w:val="24"/>
              </w:rPr>
              <w:t>выкола</w:t>
            </w:r>
            <w:proofErr w:type="spellEnd"/>
            <w:r w:rsidRPr="003A62DA">
              <w:rPr>
                <w:sz w:val="24"/>
                <w:szCs w:val="24"/>
              </w:rPr>
              <w:t xml:space="preserve"> с противоположной стороны</w:t>
            </w:r>
          </w:p>
        </w:tc>
      </w:tr>
      <w:tr w:rsidR="008C2BA8" w:rsidRPr="003A62DA" w:rsidTr="00AA5B51">
        <w:tc>
          <w:tcPr>
            <w:tcW w:w="562" w:type="dxa"/>
          </w:tcPr>
          <w:p w:rsidR="008C2BA8" w:rsidRPr="003A62DA" w:rsidRDefault="008C2BA8" w:rsidP="00AA5B51">
            <w:pPr>
              <w:jc w:val="center"/>
              <w:rPr>
                <w:sz w:val="24"/>
                <w:szCs w:val="24"/>
              </w:rPr>
            </w:pPr>
            <w:r w:rsidRPr="003A62DA">
              <w:rPr>
                <w:sz w:val="24"/>
                <w:szCs w:val="24"/>
              </w:rPr>
              <w:t>26</w:t>
            </w:r>
          </w:p>
        </w:tc>
        <w:tc>
          <w:tcPr>
            <w:tcW w:w="9633" w:type="dxa"/>
            <w:gridSpan w:val="2"/>
          </w:tcPr>
          <w:p w:rsidR="008C2BA8" w:rsidRPr="003A62DA" w:rsidRDefault="008C2BA8" w:rsidP="00AA5B51">
            <w:pPr>
              <w:rPr>
                <w:b/>
                <w:sz w:val="24"/>
                <w:szCs w:val="24"/>
              </w:rPr>
            </w:pPr>
            <w:r w:rsidRPr="003A62DA">
              <w:rPr>
                <w:sz w:val="24"/>
                <w:szCs w:val="24"/>
              </w:rPr>
              <w:t xml:space="preserve">Провести иглу в ткани </w:t>
            </w:r>
            <w:proofErr w:type="spellStart"/>
            <w:r w:rsidRPr="003A62DA">
              <w:rPr>
                <w:sz w:val="24"/>
                <w:szCs w:val="24"/>
              </w:rPr>
              <w:t>супинирующим</w:t>
            </w:r>
            <w:proofErr w:type="spellEnd"/>
            <w:r w:rsidRPr="003A62DA">
              <w:rPr>
                <w:sz w:val="24"/>
                <w:szCs w:val="24"/>
              </w:rPr>
              <w:t xml:space="preserve"> движением кисти, повторяя изгиб иглы</w:t>
            </w:r>
          </w:p>
        </w:tc>
      </w:tr>
      <w:tr w:rsidR="008C2BA8" w:rsidRPr="003A62DA" w:rsidTr="00AA5B51">
        <w:tc>
          <w:tcPr>
            <w:tcW w:w="562" w:type="dxa"/>
          </w:tcPr>
          <w:p w:rsidR="008C2BA8" w:rsidRPr="003A62DA" w:rsidRDefault="008C2BA8" w:rsidP="00AA5B51">
            <w:pPr>
              <w:jc w:val="center"/>
              <w:rPr>
                <w:sz w:val="24"/>
                <w:szCs w:val="24"/>
              </w:rPr>
            </w:pPr>
            <w:r w:rsidRPr="003A62DA">
              <w:rPr>
                <w:sz w:val="24"/>
                <w:szCs w:val="24"/>
              </w:rPr>
              <w:t>27</w:t>
            </w:r>
          </w:p>
        </w:tc>
        <w:tc>
          <w:tcPr>
            <w:tcW w:w="4816" w:type="dxa"/>
          </w:tcPr>
          <w:p w:rsidR="008C2BA8" w:rsidRPr="003A62DA" w:rsidRDefault="008C2BA8" w:rsidP="00AA5B51">
            <w:pPr>
              <w:rPr>
                <w:b/>
                <w:sz w:val="24"/>
                <w:szCs w:val="24"/>
              </w:rPr>
            </w:pPr>
            <w:proofErr w:type="spellStart"/>
            <w:r w:rsidRPr="003A62DA">
              <w:rPr>
                <w:sz w:val="24"/>
                <w:szCs w:val="24"/>
              </w:rPr>
              <w:t>Выколоться</w:t>
            </w:r>
            <w:proofErr w:type="spellEnd"/>
            <w:r w:rsidRPr="003A62DA">
              <w:rPr>
                <w:sz w:val="24"/>
                <w:szCs w:val="24"/>
              </w:rPr>
              <w:t xml:space="preserve"> иглой на поверхности раны на ближнем от хирурга крае раны, отступив от края раны на 0,5 см, на 1 см кончика иглы</w:t>
            </w:r>
          </w:p>
        </w:tc>
        <w:tc>
          <w:tcPr>
            <w:tcW w:w="4817" w:type="dxa"/>
          </w:tcPr>
          <w:p w:rsidR="008C2BA8" w:rsidRPr="003A62DA" w:rsidRDefault="008C2BA8" w:rsidP="00AA5B51">
            <w:pPr>
              <w:rPr>
                <w:b/>
                <w:sz w:val="24"/>
                <w:szCs w:val="24"/>
              </w:rPr>
            </w:pPr>
            <w:proofErr w:type="spellStart"/>
            <w:r w:rsidRPr="003A62DA">
              <w:rPr>
                <w:sz w:val="24"/>
                <w:szCs w:val="24"/>
              </w:rPr>
              <w:t>Выколоться</w:t>
            </w:r>
            <w:proofErr w:type="spellEnd"/>
            <w:r w:rsidRPr="003A62DA">
              <w:rPr>
                <w:sz w:val="24"/>
                <w:szCs w:val="24"/>
              </w:rPr>
              <w:t xml:space="preserve"> иглой на глубине раны в подкожно-жировой клетчатке на 1 см кончика иглы</w:t>
            </w:r>
          </w:p>
        </w:tc>
      </w:tr>
      <w:tr w:rsidR="008C2BA8" w:rsidRPr="003A62DA" w:rsidTr="00AA5B51">
        <w:tc>
          <w:tcPr>
            <w:tcW w:w="562" w:type="dxa"/>
          </w:tcPr>
          <w:p w:rsidR="008C2BA8" w:rsidRPr="003A62DA" w:rsidRDefault="008C2BA8" w:rsidP="00AA5B51">
            <w:pPr>
              <w:jc w:val="center"/>
              <w:rPr>
                <w:sz w:val="24"/>
                <w:szCs w:val="24"/>
              </w:rPr>
            </w:pPr>
            <w:r w:rsidRPr="003A62DA">
              <w:rPr>
                <w:sz w:val="24"/>
                <w:szCs w:val="24"/>
              </w:rPr>
              <w:t>28</w:t>
            </w:r>
          </w:p>
        </w:tc>
        <w:tc>
          <w:tcPr>
            <w:tcW w:w="9633" w:type="dxa"/>
            <w:gridSpan w:val="2"/>
          </w:tcPr>
          <w:p w:rsidR="008C2BA8" w:rsidRPr="003A62DA" w:rsidRDefault="008C2BA8" w:rsidP="00AA5B51">
            <w:pPr>
              <w:rPr>
                <w:sz w:val="24"/>
                <w:szCs w:val="24"/>
              </w:rPr>
            </w:pPr>
            <w:r w:rsidRPr="003A62DA">
              <w:rPr>
                <w:sz w:val="24"/>
                <w:szCs w:val="24"/>
              </w:rPr>
              <w:t xml:space="preserve">Захватить пинцетом острие иглы </w:t>
            </w:r>
          </w:p>
        </w:tc>
      </w:tr>
      <w:tr w:rsidR="008C2BA8" w:rsidRPr="003A62DA" w:rsidTr="00AA5B51">
        <w:tc>
          <w:tcPr>
            <w:tcW w:w="562" w:type="dxa"/>
          </w:tcPr>
          <w:p w:rsidR="008C2BA8" w:rsidRPr="003A62DA" w:rsidRDefault="008C2BA8" w:rsidP="00AA5B51">
            <w:pPr>
              <w:jc w:val="center"/>
              <w:rPr>
                <w:sz w:val="24"/>
                <w:szCs w:val="24"/>
              </w:rPr>
            </w:pPr>
            <w:r w:rsidRPr="003A62DA">
              <w:rPr>
                <w:sz w:val="24"/>
                <w:szCs w:val="24"/>
              </w:rPr>
              <w:t>29</w:t>
            </w:r>
          </w:p>
        </w:tc>
        <w:tc>
          <w:tcPr>
            <w:tcW w:w="9633" w:type="dxa"/>
            <w:gridSpan w:val="2"/>
          </w:tcPr>
          <w:p w:rsidR="008C2BA8" w:rsidRPr="003A62DA" w:rsidRDefault="008C2BA8" w:rsidP="00AA5B51">
            <w:pPr>
              <w:rPr>
                <w:sz w:val="24"/>
                <w:szCs w:val="24"/>
              </w:rPr>
            </w:pPr>
            <w:r w:rsidRPr="003A62DA">
              <w:rPr>
                <w:sz w:val="24"/>
                <w:szCs w:val="24"/>
              </w:rPr>
              <w:t>Отпустить иглодержателем иглу</w:t>
            </w:r>
          </w:p>
        </w:tc>
      </w:tr>
      <w:tr w:rsidR="008C2BA8" w:rsidRPr="003A62DA" w:rsidTr="00AA5B51">
        <w:tc>
          <w:tcPr>
            <w:tcW w:w="562" w:type="dxa"/>
          </w:tcPr>
          <w:p w:rsidR="008C2BA8" w:rsidRPr="003A62DA" w:rsidRDefault="008C2BA8" w:rsidP="00AA5B51">
            <w:pPr>
              <w:jc w:val="center"/>
              <w:rPr>
                <w:sz w:val="24"/>
                <w:szCs w:val="24"/>
              </w:rPr>
            </w:pPr>
            <w:r w:rsidRPr="003A62DA">
              <w:rPr>
                <w:sz w:val="24"/>
                <w:szCs w:val="24"/>
              </w:rPr>
              <w:t>30</w:t>
            </w:r>
          </w:p>
        </w:tc>
        <w:tc>
          <w:tcPr>
            <w:tcW w:w="9633" w:type="dxa"/>
            <w:gridSpan w:val="2"/>
          </w:tcPr>
          <w:p w:rsidR="008C2BA8" w:rsidRPr="003A62DA" w:rsidRDefault="008C2BA8" w:rsidP="00AA5B51">
            <w:pPr>
              <w:rPr>
                <w:sz w:val="24"/>
                <w:szCs w:val="24"/>
              </w:rPr>
            </w:pPr>
            <w:r w:rsidRPr="003A62DA">
              <w:rPr>
                <w:sz w:val="24"/>
                <w:szCs w:val="24"/>
              </w:rPr>
              <w:t xml:space="preserve">Захватить иглодержателем иглу в дистальной ее части </w:t>
            </w:r>
          </w:p>
        </w:tc>
      </w:tr>
      <w:tr w:rsidR="008C2BA8" w:rsidRPr="003A62DA" w:rsidTr="00AA5B51">
        <w:tc>
          <w:tcPr>
            <w:tcW w:w="562" w:type="dxa"/>
          </w:tcPr>
          <w:p w:rsidR="008C2BA8" w:rsidRPr="003A62DA" w:rsidRDefault="008C2BA8" w:rsidP="00AA5B51">
            <w:pPr>
              <w:jc w:val="center"/>
              <w:rPr>
                <w:sz w:val="24"/>
                <w:szCs w:val="24"/>
              </w:rPr>
            </w:pPr>
            <w:r w:rsidRPr="003A62DA">
              <w:rPr>
                <w:sz w:val="24"/>
                <w:szCs w:val="24"/>
              </w:rPr>
              <w:t>31</w:t>
            </w:r>
          </w:p>
        </w:tc>
        <w:tc>
          <w:tcPr>
            <w:tcW w:w="9633" w:type="dxa"/>
            <w:gridSpan w:val="2"/>
          </w:tcPr>
          <w:p w:rsidR="008C2BA8" w:rsidRPr="003A62DA" w:rsidRDefault="008C2BA8" w:rsidP="00AA5B51">
            <w:pPr>
              <w:rPr>
                <w:sz w:val="24"/>
                <w:szCs w:val="24"/>
              </w:rPr>
            </w:pPr>
            <w:r w:rsidRPr="003A62DA">
              <w:rPr>
                <w:sz w:val="24"/>
                <w:szCs w:val="24"/>
              </w:rPr>
              <w:t xml:space="preserve">Вывести иглодержателем иглу из ткани движением кисти </w:t>
            </w:r>
          </w:p>
        </w:tc>
      </w:tr>
      <w:tr w:rsidR="008C2BA8" w:rsidRPr="003A62DA" w:rsidTr="00AA5B51">
        <w:tc>
          <w:tcPr>
            <w:tcW w:w="562" w:type="dxa"/>
          </w:tcPr>
          <w:p w:rsidR="008C2BA8" w:rsidRPr="003A62DA" w:rsidRDefault="008C2BA8" w:rsidP="00AA5B51">
            <w:pPr>
              <w:jc w:val="center"/>
              <w:rPr>
                <w:sz w:val="24"/>
                <w:szCs w:val="24"/>
              </w:rPr>
            </w:pPr>
            <w:r w:rsidRPr="003A62DA">
              <w:rPr>
                <w:sz w:val="24"/>
                <w:szCs w:val="24"/>
              </w:rPr>
              <w:t>32</w:t>
            </w:r>
          </w:p>
        </w:tc>
        <w:tc>
          <w:tcPr>
            <w:tcW w:w="9633" w:type="dxa"/>
            <w:gridSpan w:val="2"/>
          </w:tcPr>
          <w:p w:rsidR="008C2BA8" w:rsidRPr="003A62DA" w:rsidRDefault="008C2BA8" w:rsidP="00AA5B51">
            <w:pPr>
              <w:rPr>
                <w:sz w:val="24"/>
                <w:szCs w:val="24"/>
              </w:rPr>
            </w:pPr>
            <w:r w:rsidRPr="003A62DA">
              <w:rPr>
                <w:sz w:val="24"/>
                <w:szCs w:val="24"/>
              </w:rPr>
              <w:t xml:space="preserve">Захватить свободный конец нити концевыми фалангами I и II пальцев </w:t>
            </w:r>
            <w:proofErr w:type="spellStart"/>
            <w:r w:rsidRPr="003A62DA">
              <w:rPr>
                <w:sz w:val="24"/>
                <w:szCs w:val="24"/>
              </w:rPr>
              <w:t>субдоминантной</w:t>
            </w:r>
            <w:proofErr w:type="spellEnd"/>
            <w:r w:rsidRPr="003A62DA">
              <w:rPr>
                <w:sz w:val="24"/>
                <w:szCs w:val="24"/>
              </w:rPr>
              <w:t xml:space="preserve"> руки </w:t>
            </w:r>
          </w:p>
        </w:tc>
      </w:tr>
      <w:tr w:rsidR="008C2BA8" w:rsidRPr="003A62DA" w:rsidTr="00AA5B51">
        <w:tc>
          <w:tcPr>
            <w:tcW w:w="562" w:type="dxa"/>
          </w:tcPr>
          <w:p w:rsidR="008C2BA8" w:rsidRPr="003A62DA" w:rsidRDefault="008C2BA8" w:rsidP="00AA5B51">
            <w:pPr>
              <w:jc w:val="center"/>
              <w:rPr>
                <w:sz w:val="24"/>
                <w:szCs w:val="24"/>
              </w:rPr>
            </w:pPr>
            <w:r w:rsidRPr="003A62DA">
              <w:rPr>
                <w:sz w:val="24"/>
                <w:szCs w:val="24"/>
              </w:rPr>
              <w:t>33</w:t>
            </w:r>
          </w:p>
        </w:tc>
        <w:tc>
          <w:tcPr>
            <w:tcW w:w="9633" w:type="dxa"/>
            <w:gridSpan w:val="2"/>
          </w:tcPr>
          <w:p w:rsidR="008C2BA8" w:rsidRPr="003A62DA" w:rsidRDefault="008C2BA8" w:rsidP="00AA5B51">
            <w:pPr>
              <w:rPr>
                <w:sz w:val="24"/>
                <w:szCs w:val="24"/>
              </w:rPr>
            </w:pPr>
            <w:r w:rsidRPr="003A62DA">
              <w:rPr>
                <w:sz w:val="24"/>
                <w:szCs w:val="24"/>
              </w:rPr>
              <w:t xml:space="preserve">Провести нить через ткани, оставив конец нити длиной 1,5-2 см над местом первоначального </w:t>
            </w:r>
            <w:proofErr w:type="spellStart"/>
            <w:r w:rsidRPr="003A62DA">
              <w:rPr>
                <w:sz w:val="24"/>
                <w:szCs w:val="24"/>
              </w:rPr>
              <w:t>вкола</w:t>
            </w:r>
            <w:proofErr w:type="spellEnd"/>
          </w:p>
        </w:tc>
      </w:tr>
      <w:tr w:rsidR="008C2BA8" w:rsidRPr="003A62DA" w:rsidTr="00AA5B51">
        <w:tc>
          <w:tcPr>
            <w:tcW w:w="10195" w:type="dxa"/>
            <w:gridSpan w:val="3"/>
          </w:tcPr>
          <w:p w:rsidR="008C2BA8" w:rsidRPr="003A62DA" w:rsidRDefault="008C2BA8" w:rsidP="00AA5B51">
            <w:pPr>
              <w:rPr>
                <w:b/>
                <w:sz w:val="24"/>
                <w:szCs w:val="24"/>
              </w:rPr>
            </w:pPr>
            <w:r w:rsidRPr="003A62DA">
              <w:rPr>
                <w:sz w:val="24"/>
                <w:szCs w:val="24"/>
              </w:rPr>
              <w:t>1 петля, 2 петля, 3 петля</w:t>
            </w:r>
          </w:p>
        </w:tc>
      </w:tr>
      <w:tr w:rsidR="008C2BA8" w:rsidRPr="003A62DA" w:rsidTr="00AA5B51">
        <w:tc>
          <w:tcPr>
            <w:tcW w:w="562" w:type="dxa"/>
          </w:tcPr>
          <w:p w:rsidR="008C2BA8" w:rsidRPr="003A62DA" w:rsidRDefault="008C2BA8" w:rsidP="00AA5B51">
            <w:pPr>
              <w:jc w:val="center"/>
              <w:rPr>
                <w:sz w:val="24"/>
                <w:szCs w:val="24"/>
              </w:rPr>
            </w:pPr>
            <w:r w:rsidRPr="003A62DA">
              <w:rPr>
                <w:sz w:val="24"/>
                <w:szCs w:val="24"/>
              </w:rPr>
              <w:lastRenderedPageBreak/>
              <w:t>34</w:t>
            </w:r>
          </w:p>
        </w:tc>
        <w:tc>
          <w:tcPr>
            <w:tcW w:w="9633" w:type="dxa"/>
            <w:gridSpan w:val="2"/>
          </w:tcPr>
          <w:p w:rsidR="008C2BA8" w:rsidRPr="003A62DA" w:rsidRDefault="008C2BA8" w:rsidP="00AA5B51">
            <w:pPr>
              <w:rPr>
                <w:b/>
                <w:sz w:val="24"/>
                <w:szCs w:val="24"/>
              </w:rPr>
            </w:pPr>
            <w:r w:rsidRPr="003A62DA">
              <w:rPr>
                <w:sz w:val="24"/>
                <w:szCs w:val="24"/>
              </w:rPr>
              <w:t>Рукой с длинным концом нити сформировать 2 петли вокруг инструмента</w:t>
            </w:r>
          </w:p>
        </w:tc>
      </w:tr>
      <w:tr w:rsidR="008C2BA8" w:rsidRPr="003A62DA" w:rsidTr="00AA5B51">
        <w:tc>
          <w:tcPr>
            <w:tcW w:w="562" w:type="dxa"/>
          </w:tcPr>
          <w:p w:rsidR="008C2BA8" w:rsidRPr="003A62DA" w:rsidRDefault="008C2BA8" w:rsidP="00AA5B51">
            <w:pPr>
              <w:jc w:val="center"/>
              <w:rPr>
                <w:sz w:val="24"/>
                <w:szCs w:val="24"/>
              </w:rPr>
            </w:pPr>
            <w:r w:rsidRPr="003A62DA">
              <w:rPr>
                <w:sz w:val="24"/>
                <w:szCs w:val="24"/>
              </w:rPr>
              <w:t>35</w:t>
            </w:r>
          </w:p>
        </w:tc>
        <w:tc>
          <w:tcPr>
            <w:tcW w:w="9633" w:type="dxa"/>
            <w:gridSpan w:val="2"/>
          </w:tcPr>
          <w:p w:rsidR="008C2BA8" w:rsidRPr="003A62DA" w:rsidRDefault="008C2BA8" w:rsidP="00AA5B51">
            <w:pPr>
              <w:rPr>
                <w:b/>
                <w:sz w:val="24"/>
                <w:szCs w:val="24"/>
              </w:rPr>
            </w:pPr>
            <w:r w:rsidRPr="003A62DA">
              <w:rPr>
                <w:sz w:val="24"/>
                <w:szCs w:val="24"/>
              </w:rPr>
              <w:t>Зафиксировать короткий конец нити за счет закрытия замка в инструменте</w:t>
            </w:r>
          </w:p>
        </w:tc>
      </w:tr>
      <w:tr w:rsidR="008C2BA8" w:rsidRPr="003A62DA" w:rsidTr="00AA5B51">
        <w:tc>
          <w:tcPr>
            <w:tcW w:w="562" w:type="dxa"/>
          </w:tcPr>
          <w:p w:rsidR="008C2BA8" w:rsidRPr="003A62DA" w:rsidRDefault="008C2BA8" w:rsidP="00AA5B51">
            <w:pPr>
              <w:jc w:val="center"/>
              <w:rPr>
                <w:sz w:val="24"/>
                <w:szCs w:val="24"/>
              </w:rPr>
            </w:pPr>
            <w:r w:rsidRPr="003A62DA">
              <w:rPr>
                <w:sz w:val="24"/>
                <w:szCs w:val="24"/>
              </w:rPr>
              <w:t>36</w:t>
            </w:r>
          </w:p>
        </w:tc>
        <w:tc>
          <w:tcPr>
            <w:tcW w:w="4816" w:type="dxa"/>
          </w:tcPr>
          <w:p w:rsidR="008C2BA8" w:rsidRPr="003A62DA" w:rsidRDefault="008C2BA8" w:rsidP="00AA5B51">
            <w:pPr>
              <w:rPr>
                <w:b/>
                <w:sz w:val="24"/>
                <w:szCs w:val="24"/>
              </w:rPr>
            </w:pPr>
            <w:r w:rsidRPr="003A62DA">
              <w:rPr>
                <w:sz w:val="24"/>
                <w:szCs w:val="24"/>
              </w:rPr>
              <w:t>Сбросить петлю с инструмента и эту часть нити натянуть в направлении противоположном направлению натяжения второго конца нити</w:t>
            </w:r>
          </w:p>
        </w:tc>
        <w:tc>
          <w:tcPr>
            <w:tcW w:w="4817" w:type="dxa"/>
          </w:tcPr>
          <w:p w:rsidR="008C2BA8" w:rsidRPr="003A62DA" w:rsidRDefault="008C2BA8" w:rsidP="00AA5B51">
            <w:pPr>
              <w:rPr>
                <w:b/>
                <w:sz w:val="24"/>
                <w:szCs w:val="24"/>
              </w:rPr>
            </w:pPr>
            <w:r w:rsidRPr="003A62DA">
              <w:rPr>
                <w:sz w:val="24"/>
                <w:szCs w:val="24"/>
              </w:rPr>
              <w:t>Сбросить петлю с инструмента и эту часть нити натянуть в направлении противоположном направлению натяжения второго конца нити вдоль линии раневой поверхности</w:t>
            </w:r>
          </w:p>
        </w:tc>
      </w:tr>
      <w:tr w:rsidR="008C2BA8" w:rsidRPr="003A62DA" w:rsidTr="00AA5B51">
        <w:tc>
          <w:tcPr>
            <w:tcW w:w="562" w:type="dxa"/>
          </w:tcPr>
          <w:p w:rsidR="008C2BA8" w:rsidRPr="003A62DA" w:rsidRDefault="008C2BA8" w:rsidP="00AA5B51">
            <w:pPr>
              <w:jc w:val="center"/>
              <w:rPr>
                <w:sz w:val="24"/>
                <w:szCs w:val="24"/>
              </w:rPr>
            </w:pPr>
            <w:r w:rsidRPr="003A62DA">
              <w:rPr>
                <w:sz w:val="24"/>
                <w:szCs w:val="24"/>
              </w:rPr>
              <w:t>37</w:t>
            </w:r>
          </w:p>
        </w:tc>
        <w:tc>
          <w:tcPr>
            <w:tcW w:w="4816" w:type="dxa"/>
          </w:tcPr>
          <w:p w:rsidR="008C2BA8" w:rsidRPr="003A62DA" w:rsidRDefault="008C2BA8" w:rsidP="00AA5B51">
            <w:pPr>
              <w:rPr>
                <w:b/>
                <w:sz w:val="24"/>
                <w:szCs w:val="24"/>
              </w:rPr>
            </w:pPr>
            <w:r w:rsidRPr="003A62DA">
              <w:rPr>
                <w:sz w:val="24"/>
                <w:szCs w:val="24"/>
              </w:rPr>
              <w:t xml:space="preserve">Сформировать узел в месте первичного </w:t>
            </w:r>
            <w:proofErr w:type="spellStart"/>
            <w:r w:rsidRPr="003A62DA">
              <w:rPr>
                <w:sz w:val="24"/>
                <w:szCs w:val="24"/>
              </w:rPr>
              <w:t>вкола</w:t>
            </w:r>
            <w:proofErr w:type="spellEnd"/>
            <w:r w:rsidRPr="003A62DA">
              <w:rPr>
                <w:sz w:val="24"/>
                <w:szCs w:val="24"/>
              </w:rPr>
              <w:t>, потянув концы нити в противоположных направлениях</w:t>
            </w:r>
          </w:p>
        </w:tc>
        <w:tc>
          <w:tcPr>
            <w:tcW w:w="4817" w:type="dxa"/>
          </w:tcPr>
          <w:p w:rsidR="008C2BA8" w:rsidRPr="003A62DA" w:rsidRDefault="008C2BA8" w:rsidP="00AA5B51">
            <w:pPr>
              <w:rPr>
                <w:b/>
                <w:sz w:val="24"/>
                <w:szCs w:val="24"/>
              </w:rPr>
            </w:pPr>
            <w:r w:rsidRPr="003A62DA">
              <w:rPr>
                <w:sz w:val="24"/>
                <w:szCs w:val="24"/>
              </w:rPr>
              <w:t>Затянуть полученную петлю на глубине раны</w:t>
            </w:r>
          </w:p>
        </w:tc>
      </w:tr>
      <w:tr w:rsidR="008C2BA8" w:rsidRPr="003A62DA" w:rsidTr="00AA5B51">
        <w:tc>
          <w:tcPr>
            <w:tcW w:w="562" w:type="dxa"/>
          </w:tcPr>
          <w:p w:rsidR="008C2BA8" w:rsidRPr="003A62DA" w:rsidRDefault="008C2BA8" w:rsidP="00AA5B51">
            <w:pPr>
              <w:jc w:val="center"/>
              <w:rPr>
                <w:sz w:val="24"/>
                <w:szCs w:val="24"/>
              </w:rPr>
            </w:pPr>
            <w:r w:rsidRPr="003A62DA">
              <w:rPr>
                <w:sz w:val="24"/>
                <w:szCs w:val="24"/>
              </w:rPr>
              <w:t>38</w:t>
            </w:r>
          </w:p>
        </w:tc>
        <w:tc>
          <w:tcPr>
            <w:tcW w:w="9633" w:type="dxa"/>
            <w:gridSpan w:val="2"/>
          </w:tcPr>
          <w:p w:rsidR="008C2BA8" w:rsidRPr="003A62DA" w:rsidRDefault="008C2BA8" w:rsidP="00AA5B51">
            <w:pPr>
              <w:rPr>
                <w:b/>
                <w:sz w:val="24"/>
                <w:szCs w:val="24"/>
              </w:rPr>
            </w:pPr>
            <w:r w:rsidRPr="003A62DA">
              <w:rPr>
                <w:sz w:val="24"/>
                <w:szCs w:val="24"/>
              </w:rPr>
              <w:t>Захватить доминантной рукой ножницы Купера, расположив концевые фаланги I и IV пальцев в кольцах ножниц</w:t>
            </w:r>
          </w:p>
        </w:tc>
      </w:tr>
      <w:tr w:rsidR="008C2BA8" w:rsidRPr="003A62DA" w:rsidTr="00AA5B51">
        <w:tc>
          <w:tcPr>
            <w:tcW w:w="562" w:type="dxa"/>
          </w:tcPr>
          <w:p w:rsidR="008C2BA8" w:rsidRPr="003A62DA" w:rsidRDefault="008C2BA8" w:rsidP="00AA5B51">
            <w:pPr>
              <w:jc w:val="center"/>
              <w:rPr>
                <w:sz w:val="24"/>
                <w:szCs w:val="24"/>
              </w:rPr>
            </w:pPr>
            <w:r w:rsidRPr="003A62DA">
              <w:rPr>
                <w:sz w:val="24"/>
                <w:szCs w:val="24"/>
              </w:rPr>
              <w:t>39</w:t>
            </w:r>
          </w:p>
        </w:tc>
        <w:tc>
          <w:tcPr>
            <w:tcW w:w="4816" w:type="dxa"/>
          </w:tcPr>
          <w:p w:rsidR="008C2BA8" w:rsidRPr="003A62DA" w:rsidRDefault="008C2BA8" w:rsidP="00AA5B51">
            <w:pPr>
              <w:rPr>
                <w:b/>
                <w:sz w:val="24"/>
                <w:szCs w:val="24"/>
              </w:rPr>
            </w:pPr>
            <w:r w:rsidRPr="003A62DA">
              <w:rPr>
                <w:sz w:val="24"/>
                <w:szCs w:val="24"/>
              </w:rPr>
              <w:t>Срезать нити ножницами, подведя дистальные концы ножниц под нити и оставив концы нитей длиной 0,5 см</w:t>
            </w:r>
          </w:p>
        </w:tc>
        <w:tc>
          <w:tcPr>
            <w:tcW w:w="4817" w:type="dxa"/>
          </w:tcPr>
          <w:p w:rsidR="008C2BA8" w:rsidRPr="003A62DA" w:rsidRDefault="008C2BA8" w:rsidP="00AA5B51">
            <w:pPr>
              <w:rPr>
                <w:b/>
                <w:sz w:val="24"/>
                <w:szCs w:val="24"/>
              </w:rPr>
            </w:pPr>
            <w:r w:rsidRPr="003A62DA">
              <w:rPr>
                <w:sz w:val="24"/>
                <w:szCs w:val="24"/>
              </w:rPr>
              <w:t>Срезать нити ножницами, подведя дистальные концы ножниц под нити и оставив концы нитей длиной 0,2 см</w:t>
            </w:r>
          </w:p>
        </w:tc>
      </w:tr>
      <w:tr w:rsidR="008C2BA8" w:rsidRPr="003A62DA" w:rsidTr="00AA5B51">
        <w:tc>
          <w:tcPr>
            <w:tcW w:w="562" w:type="dxa"/>
          </w:tcPr>
          <w:p w:rsidR="008C2BA8" w:rsidRPr="003A62DA" w:rsidRDefault="008C2BA8" w:rsidP="00AA5B51">
            <w:pPr>
              <w:jc w:val="center"/>
              <w:rPr>
                <w:sz w:val="24"/>
                <w:szCs w:val="24"/>
              </w:rPr>
            </w:pPr>
            <w:r w:rsidRPr="003A62DA">
              <w:rPr>
                <w:sz w:val="24"/>
                <w:szCs w:val="24"/>
              </w:rPr>
              <w:t>40</w:t>
            </w:r>
          </w:p>
        </w:tc>
        <w:tc>
          <w:tcPr>
            <w:tcW w:w="9633" w:type="dxa"/>
            <w:gridSpan w:val="2"/>
          </w:tcPr>
          <w:p w:rsidR="008C2BA8" w:rsidRPr="003A62DA" w:rsidRDefault="008C2BA8" w:rsidP="00AA5B51">
            <w:pPr>
              <w:rPr>
                <w:b/>
                <w:sz w:val="24"/>
                <w:szCs w:val="24"/>
              </w:rPr>
            </w:pPr>
            <w:r w:rsidRPr="003A62DA">
              <w:rPr>
                <w:sz w:val="24"/>
                <w:szCs w:val="24"/>
              </w:rPr>
              <w:t>Положить ножницы Купера в лоток</w:t>
            </w:r>
          </w:p>
        </w:tc>
      </w:tr>
      <w:tr w:rsidR="008C2BA8" w:rsidRPr="003A62DA" w:rsidTr="00AA5B51">
        <w:tc>
          <w:tcPr>
            <w:tcW w:w="562" w:type="dxa"/>
          </w:tcPr>
          <w:p w:rsidR="008C2BA8" w:rsidRPr="003A62DA" w:rsidRDefault="008C2BA8" w:rsidP="00AA5B51">
            <w:pPr>
              <w:jc w:val="center"/>
              <w:rPr>
                <w:sz w:val="24"/>
                <w:szCs w:val="24"/>
              </w:rPr>
            </w:pPr>
            <w:r w:rsidRPr="003A62DA">
              <w:rPr>
                <w:sz w:val="24"/>
                <w:szCs w:val="24"/>
              </w:rPr>
              <w:t>41</w:t>
            </w:r>
          </w:p>
        </w:tc>
        <w:tc>
          <w:tcPr>
            <w:tcW w:w="9633" w:type="dxa"/>
            <w:gridSpan w:val="2"/>
          </w:tcPr>
          <w:p w:rsidR="008C2BA8" w:rsidRPr="003A62DA" w:rsidRDefault="008C2BA8" w:rsidP="00AA5B51">
            <w:pPr>
              <w:rPr>
                <w:b/>
                <w:sz w:val="24"/>
                <w:szCs w:val="24"/>
              </w:rPr>
            </w:pPr>
            <w:r w:rsidRPr="003A62DA">
              <w:rPr>
                <w:sz w:val="24"/>
                <w:szCs w:val="24"/>
              </w:rPr>
              <w:t>Утилизировать отрезанные нити в контейнер для сбора отходов класса Б</w:t>
            </w:r>
          </w:p>
        </w:tc>
      </w:tr>
      <w:tr w:rsidR="008C2BA8" w:rsidRPr="003A62DA" w:rsidTr="00AA5B51">
        <w:tc>
          <w:tcPr>
            <w:tcW w:w="562" w:type="dxa"/>
            <w:vMerge w:val="restart"/>
          </w:tcPr>
          <w:p w:rsidR="008C2BA8" w:rsidRPr="003A62DA" w:rsidRDefault="008C2BA8" w:rsidP="00AA5B51">
            <w:pPr>
              <w:jc w:val="center"/>
              <w:rPr>
                <w:sz w:val="24"/>
                <w:szCs w:val="24"/>
              </w:rPr>
            </w:pPr>
            <w:r w:rsidRPr="003A62DA">
              <w:rPr>
                <w:sz w:val="24"/>
                <w:szCs w:val="24"/>
              </w:rPr>
              <w:t>42</w:t>
            </w:r>
          </w:p>
        </w:tc>
        <w:tc>
          <w:tcPr>
            <w:tcW w:w="9633" w:type="dxa"/>
            <w:gridSpan w:val="2"/>
          </w:tcPr>
          <w:p w:rsidR="008C2BA8" w:rsidRPr="003A62DA" w:rsidRDefault="008C2BA8" w:rsidP="00AA5B51">
            <w:pPr>
              <w:rPr>
                <w:b/>
                <w:sz w:val="24"/>
                <w:szCs w:val="24"/>
              </w:rPr>
            </w:pPr>
            <w:r w:rsidRPr="003A62DA">
              <w:rPr>
                <w:sz w:val="24"/>
                <w:szCs w:val="24"/>
              </w:rPr>
              <w:t>Наложить последующие швы на рану</w:t>
            </w:r>
          </w:p>
        </w:tc>
      </w:tr>
      <w:tr w:rsidR="008C2BA8" w:rsidRPr="003A62DA" w:rsidTr="00AA5B51">
        <w:tc>
          <w:tcPr>
            <w:tcW w:w="562" w:type="dxa"/>
            <w:vMerge/>
          </w:tcPr>
          <w:p w:rsidR="008C2BA8" w:rsidRPr="003A62DA" w:rsidRDefault="008C2BA8" w:rsidP="00AA5B51">
            <w:pPr>
              <w:jc w:val="center"/>
              <w:rPr>
                <w:sz w:val="24"/>
                <w:szCs w:val="24"/>
              </w:rPr>
            </w:pPr>
          </w:p>
        </w:tc>
        <w:tc>
          <w:tcPr>
            <w:tcW w:w="9633" w:type="dxa"/>
            <w:gridSpan w:val="2"/>
          </w:tcPr>
          <w:p w:rsidR="008C2BA8" w:rsidRPr="003A62DA" w:rsidRDefault="008C2BA8" w:rsidP="00AA5B51">
            <w:pPr>
              <w:rPr>
                <w:b/>
                <w:sz w:val="24"/>
                <w:szCs w:val="24"/>
              </w:rPr>
            </w:pPr>
            <w:r w:rsidRPr="003A62DA">
              <w:rPr>
                <w:sz w:val="24"/>
                <w:szCs w:val="24"/>
              </w:rPr>
              <w:t>- до полного закрытия раны</w:t>
            </w:r>
          </w:p>
        </w:tc>
      </w:tr>
      <w:tr w:rsidR="008C2BA8" w:rsidRPr="003A62DA" w:rsidTr="00AA5B51">
        <w:tc>
          <w:tcPr>
            <w:tcW w:w="562" w:type="dxa"/>
            <w:vMerge/>
          </w:tcPr>
          <w:p w:rsidR="008C2BA8" w:rsidRPr="003A62DA" w:rsidRDefault="008C2BA8" w:rsidP="00AA5B51">
            <w:pPr>
              <w:jc w:val="center"/>
              <w:rPr>
                <w:sz w:val="24"/>
                <w:szCs w:val="24"/>
              </w:rPr>
            </w:pPr>
          </w:p>
        </w:tc>
        <w:tc>
          <w:tcPr>
            <w:tcW w:w="9633" w:type="dxa"/>
            <w:gridSpan w:val="2"/>
          </w:tcPr>
          <w:p w:rsidR="008C2BA8" w:rsidRPr="003A62DA" w:rsidRDefault="008C2BA8" w:rsidP="00AA5B51">
            <w:pPr>
              <w:rPr>
                <w:sz w:val="24"/>
                <w:szCs w:val="24"/>
              </w:rPr>
            </w:pPr>
            <w:r w:rsidRPr="003A62DA">
              <w:rPr>
                <w:sz w:val="24"/>
                <w:szCs w:val="24"/>
              </w:rPr>
              <w:t>- используя тот же шовный материал</w:t>
            </w:r>
          </w:p>
        </w:tc>
      </w:tr>
      <w:tr w:rsidR="008C2BA8" w:rsidRPr="003A62DA" w:rsidTr="00AA5B51">
        <w:tc>
          <w:tcPr>
            <w:tcW w:w="562" w:type="dxa"/>
            <w:vMerge/>
          </w:tcPr>
          <w:p w:rsidR="008C2BA8" w:rsidRPr="003A62DA" w:rsidRDefault="008C2BA8" w:rsidP="00AA5B51">
            <w:pPr>
              <w:jc w:val="center"/>
              <w:rPr>
                <w:sz w:val="24"/>
                <w:szCs w:val="24"/>
              </w:rPr>
            </w:pPr>
          </w:p>
        </w:tc>
        <w:tc>
          <w:tcPr>
            <w:tcW w:w="9633" w:type="dxa"/>
            <w:gridSpan w:val="2"/>
          </w:tcPr>
          <w:p w:rsidR="008C2BA8" w:rsidRPr="003A62DA" w:rsidRDefault="008C2BA8" w:rsidP="00AA5B51">
            <w:pPr>
              <w:rPr>
                <w:sz w:val="24"/>
                <w:szCs w:val="24"/>
              </w:rPr>
            </w:pPr>
            <w:r w:rsidRPr="003A62DA">
              <w:rPr>
                <w:sz w:val="24"/>
                <w:szCs w:val="24"/>
              </w:rPr>
              <w:t>- используя описанную технику наложения шва в зависимости от сценария</w:t>
            </w:r>
          </w:p>
        </w:tc>
      </w:tr>
      <w:tr w:rsidR="008C2BA8" w:rsidRPr="003A62DA" w:rsidTr="00AA5B51">
        <w:tc>
          <w:tcPr>
            <w:tcW w:w="562" w:type="dxa"/>
            <w:vMerge/>
          </w:tcPr>
          <w:p w:rsidR="008C2BA8" w:rsidRPr="003A62DA" w:rsidRDefault="008C2BA8" w:rsidP="00AA5B51">
            <w:pPr>
              <w:jc w:val="center"/>
              <w:rPr>
                <w:sz w:val="24"/>
                <w:szCs w:val="24"/>
              </w:rPr>
            </w:pPr>
          </w:p>
        </w:tc>
        <w:tc>
          <w:tcPr>
            <w:tcW w:w="9633" w:type="dxa"/>
            <w:gridSpan w:val="2"/>
          </w:tcPr>
          <w:p w:rsidR="008C2BA8" w:rsidRPr="003A62DA" w:rsidRDefault="008C2BA8" w:rsidP="00AA5B51">
            <w:pPr>
              <w:rPr>
                <w:sz w:val="24"/>
                <w:szCs w:val="24"/>
              </w:rPr>
            </w:pPr>
            <w:r w:rsidRPr="003A62DA">
              <w:rPr>
                <w:sz w:val="24"/>
                <w:szCs w:val="24"/>
              </w:rPr>
              <w:t>- расстояние между стежками 1 см</w:t>
            </w:r>
          </w:p>
        </w:tc>
      </w:tr>
      <w:tr w:rsidR="008C2BA8" w:rsidRPr="003A62DA" w:rsidTr="00AA5B51">
        <w:tc>
          <w:tcPr>
            <w:tcW w:w="562" w:type="dxa"/>
          </w:tcPr>
          <w:p w:rsidR="008C2BA8" w:rsidRPr="003A62DA" w:rsidRDefault="008C2BA8" w:rsidP="00AA5B51">
            <w:pPr>
              <w:jc w:val="center"/>
              <w:rPr>
                <w:sz w:val="24"/>
                <w:szCs w:val="24"/>
              </w:rPr>
            </w:pPr>
            <w:r w:rsidRPr="003A62DA">
              <w:rPr>
                <w:sz w:val="24"/>
                <w:szCs w:val="24"/>
              </w:rPr>
              <w:t>43</w:t>
            </w:r>
          </w:p>
        </w:tc>
        <w:tc>
          <w:tcPr>
            <w:tcW w:w="9633" w:type="dxa"/>
            <w:gridSpan w:val="2"/>
          </w:tcPr>
          <w:p w:rsidR="008C2BA8" w:rsidRPr="003A62DA" w:rsidRDefault="008C2BA8" w:rsidP="00AA5B51">
            <w:pPr>
              <w:rPr>
                <w:sz w:val="24"/>
                <w:szCs w:val="24"/>
              </w:rPr>
            </w:pPr>
            <w:r w:rsidRPr="003A62DA">
              <w:rPr>
                <w:sz w:val="24"/>
                <w:szCs w:val="24"/>
              </w:rPr>
              <w:t>Убрать иглодержатель с иглой и ножницы в лоток</w:t>
            </w:r>
          </w:p>
        </w:tc>
      </w:tr>
      <w:tr w:rsidR="008C2BA8" w:rsidRPr="003A62DA" w:rsidTr="00AA5B51">
        <w:tc>
          <w:tcPr>
            <w:tcW w:w="562" w:type="dxa"/>
          </w:tcPr>
          <w:p w:rsidR="008C2BA8" w:rsidRPr="003A62DA" w:rsidRDefault="008C2BA8" w:rsidP="00AA5B51">
            <w:pPr>
              <w:jc w:val="center"/>
              <w:rPr>
                <w:sz w:val="24"/>
                <w:szCs w:val="24"/>
              </w:rPr>
            </w:pPr>
            <w:r w:rsidRPr="003A62DA">
              <w:rPr>
                <w:sz w:val="24"/>
                <w:szCs w:val="24"/>
              </w:rPr>
              <w:t>44</w:t>
            </w:r>
          </w:p>
        </w:tc>
        <w:tc>
          <w:tcPr>
            <w:tcW w:w="9633" w:type="dxa"/>
            <w:gridSpan w:val="2"/>
          </w:tcPr>
          <w:p w:rsidR="008C2BA8" w:rsidRPr="003A62DA" w:rsidRDefault="008C2BA8" w:rsidP="00AA5B51">
            <w:pPr>
              <w:rPr>
                <w:b/>
                <w:sz w:val="24"/>
                <w:szCs w:val="24"/>
              </w:rPr>
            </w:pPr>
            <w:r w:rsidRPr="003A62DA">
              <w:rPr>
                <w:sz w:val="24"/>
                <w:szCs w:val="24"/>
              </w:rPr>
              <w:t xml:space="preserve">Утилизировать иглу в </w:t>
            </w:r>
            <w:proofErr w:type="spellStart"/>
            <w:r w:rsidRPr="003A62DA">
              <w:rPr>
                <w:sz w:val="24"/>
                <w:szCs w:val="24"/>
              </w:rPr>
              <w:t>непрокалываемый</w:t>
            </w:r>
            <w:proofErr w:type="spellEnd"/>
            <w:r w:rsidRPr="003A62DA">
              <w:rPr>
                <w:sz w:val="24"/>
                <w:szCs w:val="24"/>
              </w:rPr>
              <w:t xml:space="preserve"> контейнер для сбора отходов класса Б</w:t>
            </w:r>
          </w:p>
        </w:tc>
      </w:tr>
      <w:tr w:rsidR="008C2BA8" w:rsidRPr="003A62DA" w:rsidTr="00AA5B51">
        <w:tc>
          <w:tcPr>
            <w:tcW w:w="562" w:type="dxa"/>
          </w:tcPr>
          <w:p w:rsidR="008C2BA8" w:rsidRPr="003A62DA" w:rsidRDefault="008C2BA8" w:rsidP="00AA5B51">
            <w:pPr>
              <w:jc w:val="center"/>
              <w:rPr>
                <w:sz w:val="24"/>
                <w:szCs w:val="24"/>
              </w:rPr>
            </w:pPr>
            <w:r w:rsidRPr="003A62DA">
              <w:rPr>
                <w:sz w:val="24"/>
                <w:szCs w:val="24"/>
              </w:rPr>
              <w:t>45</w:t>
            </w:r>
          </w:p>
        </w:tc>
        <w:tc>
          <w:tcPr>
            <w:tcW w:w="9633" w:type="dxa"/>
            <w:gridSpan w:val="2"/>
          </w:tcPr>
          <w:p w:rsidR="008C2BA8" w:rsidRPr="003A62DA" w:rsidRDefault="008C2BA8" w:rsidP="00AA5B51">
            <w:pPr>
              <w:rPr>
                <w:sz w:val="24"/>
                <w:szCs w:val="24"/>
              </w:rPr>
            </w:pPr>
            <w:r w:rsidRPr="003A62DA">
              <w:rPr>
                <w:sz w:val="24"/>
                <w:szCs w:val="24"/>
              </w:rPr>
              <w:t>Снять перчатки, не касаясь внешней поверхности</w:t>
            </w:r>
          </w:p>
        </w:tc>
      </w:tr>
      <w:tr w:rsidR="008C2BA8" w:rsidRPr="003A62DA" w:rsidTr="00AA5B51">
        <w:tc>
          <w:tcPr>
            <w:tcW w:w="562" w:type="dxa"/>
          </w:tcPr>
          <w:p w:rsidR="008C2BA8" w:rsidRPr="003A62DA" w:rsidRDefault="008C2BA8" w:rsidP="00AA5B51">
            <w:pPr>
              <w:jc w:val="center"/>
              <w:rPr>
                <w:sz w:val="24"/>
                <w:szCs w:val="24"/>
              </w:rPr>
            </w:pPr>
            <w:r w:rsidRPr="003A62DA">
              <w:rPr>
                <w:sz w:val="24"/>
                <w:szCs w:val="24"/>
              </w:rPr>
              <w:t>46</w:t>
            </w:r>
          </w:p>
        </w:tc>
        <w:tc>
          <w:tcPr>
            <w:tcW w:w="9633" w:type="dxa"/>
            <w:gridSpan w:val="2"/>
          </w:tcPr>
          <w:p w:rsidR="008C2BA8" w:rsidRPr="003A62DA" w:rsidRDefault="008C2BA8" w:rsidP="00AA5B51">
            <w:pPr>
              <w:rPr>
                <w:b/>
                <w:sz w:val="24"/>
                <w:szCs w:val="24"/>
              </w:rPr>
            </w:pPr>
            <w:r w:rsidRPr="003A62DA">
              <w:rPr>
                <w:sz w:val="24"/>
                <w:szCs w:val="24"/>
              </w:rPr>
              <w:t>Утилизировать перчатки в контейнер для сбора отходов класса Б</w:t>
            </w:r>
          </w:p>
        </w:tc>
      </w:tr>
    </w:tbl>
    <w:p w:rsidR="008C2BA8" w:rsidRDefault="008C2BA8" w:rsidP="008C2BA8">
      <w:pPr>
        <w:ind w:firstLine="709"/>
        <w:jc w:val="both"/>
        <w:rPr>
          <w:b/>
          <w:sz w:val="28"/>
          <w:szCs w:val="28"/>
        </w:rPr>
      </w:pPr>
    </w:p>
    <w:p w:rsidR="008C2BA8" w:rsidRPr="004B3089" w:rsidRDefault="008C2BA8" w:rsidP="008C2BA8">
      <w:pPr>
        <w:ind w:firstLine="709"/>
        <w:jc w:val="center"/>
        <w:rPr>
          <w:b/>
          <w:sz w:val="24"/>
          <w:szCs w:val="24"/>
        </w:rPr>
      </w:pPr>
      <w:r w:rsidRPr="004B3089">
        <w:rPr>
          <w:b/>
          <w:sz w:val="24"/>
          <w:szCs w:val="24"/>
        </w:rPr>
        <w:t>Шовный материал</w:t>
      </w:r>
    </w:p>
    <w:p w:rsidR="008C2BA8" w:rsidRPr="00774657" w:rsidRDefault="008C2BA8" w:rsidP="008C2BA8">
      <w:pPr>
        <w:ind w:firstLine="709"/>
        <w:jc w:val="both"/>
        <w:rPr>
          <w:sz w:val="24"/>
          <w:szCs w:val="24"/>
        </w:rPr>
      </w:pPr>
      <w:r w:rsidRPr="00774657">
        <w:rPr>
          <w:sz w:val="24"/>
          <w:szCs w:val="24"/>
        </w:rPr>
        <w:t xml:space="preserve">Полипропилен является </w:t>
      </w:r>
      <w:proofErr w:type="spellStart"/>
      <w:r w:rsidRPr="00774657">
        <w:rPr>
          <w:sz w:val="24"/>
          <w:szCs w:val="24"/>
        </w:rPr>
        <w:t>моноволоконным</w:t>
      </w:r>
      <w:proofErr w:type="spellEnd"/>
      <w:r w:rsidRPr="00774657">
        <w:rPr>
          <w:sz w:val="24"/>
          <w:szCs w:val="24"/>
        </w:rPr>
        <w:t xml:space="preserve"> синтетическим </w:t>
      </w:r>
      <w:proofErr w:type="spellStart"/>
      <w:r w:rsidRPr="00774657">
        <w:rPr>
          <w:sz w:val="24"/>
          <w:szCs w:val="24"/>
        </w:rPr>
        <w:t>нерассасывающимся</w:t>
      </w:r>
      <w:proofErr w:type="spellEnd"/>
      <w:r w:rsidRPr="00774657">
        <w:rPr>
          <w:sz w:val="24"/>
          <w:szCs w:val="24"/>
        </w:rPr>
        <w:t xml:space="preserve"> стерильным хирургическим шовным материалом. Вызывает минимальную первоначальную воспалительную реакцию в тканях с последующей инкапсуляцией шовного материала соединительной тканью. Нить не рассасывается и не подвергается деградации или ослаблению под действием ферментов в тканях. В качестве </w:t>
      </w:r>
      <w:proofErr w:type="spellStart"/>
      <w:r w:rsidRPr="00774657">
        <w:rPr>
          <w:sz w:val="24"/>
          <w:szCs w:val="24"/>
        </w:rPr>
        <w:t>моноволоконного</w:t>
      </w:r>
      <w:proofErr w:type="spellEnd"/>
      <w:r w:rsidRPr="00774657">
        <w:rPr>
          <w:sz w:val="24"/>
          <w:szCs w:val="24"/>
        </w:rPr>
        <w:t xml:space="preserve"> материала он успешно применяется в хирургических ранах, где имеется риск последующего инфицирования или загрязнения, так как его использование помогает свести к минимуму образование лигатурного свища или отторжения шовного материала. Данный шовный материал не срастается с окружающими тканями, он легко снимается простым вытягиванием шовного материала. При растяжении материал возвращается в исходное состояние. </w:t>
      </w:r>
    </w:p>
    <w:p w:rsidR="008C2BA8" w:rsidRDefault="008C2BA8" w:rsidP="008C2BA8">
      <w:pPr>
        <w:ind w:firstLine="709"/>
        <w:jc w:val="both"/>
        <w:rPr>
          <w:b/>
          <w:sz w:val="28"/>
          <w:szCs w:val="28"/>
        </w:rPr>
      </w:pPr>
      <w:proofErr w:type="spellStart"/>
      <w:r w:rsidRPr="00774657">
        <w:rPr>
          <w:sz w:val="24"/>
          <w:szCs w:val="24"/>
        </w:rPr>
        <w:t>Монофиламентный</w:t>
      </w:r>
      <w:proofErr w:type="spellEnd"/>
      <w:r w:rsidRPr="00774657">
        <w:rPr>
          <w:sz w:val="24"/>
          <w:szCs w:val="24"/>
        </w:rPr>
        <w:t xml:space="preserve"> рассасывающийся шовный материал является стерильным синтетическим рассасывающимся </w:t>
      </w:r>
      <w:proofErr w:type="spellStart"/>
      <w:r w:rsidRPr="00774657">
        <w:rPr>
          <w:sz w:val="24"/>
          <w:szCs w:val="24"/>
        </w:rPr>
        <w:t>моноволоконным</w:t>
      </w:r>
      <w:proofErr w:type="spellEnd"/>
      <w:r w:rsidRPr="00774657">
        <w:rPr>
          <w:sz w:val="24"/>
          <w:szCs w:val="24"/>
        </w:rPr>
        <w:t xml:space="preserve"> шовным материалом. Не имеет антигенных и пирогенных свойств и вызывает незначительную реакцию тканей при рассасывании. Вызывает минимальную первоначальную воспалительную реакцию в ткани с </w:t>
      </w:r>
      <w:proofErr w:type="gramStart"/>
      <w:r w:rsidRPr="00774657">
        <w:rPr>
          <w:sz w:val="24"/>
          <w:szCs w:val="24"/>
        </w:rPr>
        <w:t>постепенной инкапсуляцией шовного материала</w:t>
      </w:r>
      <w:proofErr w:type="gramEnd"/>
      <w:r w:rsidRPr="00774657">
        <w:rPr>
          <w:sz w:val="24"/>
          <w:szCs w:val="24"/>
        </w:rPr>
        <w:t xml:space="preserve"> вновь образовавшейся фиброзной соединительной тканью. Меры предосторожности: нельзя применять для закрытия ран брюшной полости или </w:t>
      </w:r>
      <w:proofErr w:type="spellStart"/>
      <w:r w:rsidRPr="00774657">
        <w:rPr>
          <w:sz w:val="24"/>
          <w:szCs w:val="24"/>
        </w:rPr>
        <w:t>ушивания</w:t>
      </w:r>
      <w:proofErr w:type="spellEnd"/>
      <w:r w:rsidRPr="00774657">
        <w:rPr>
          <w:sz w:val="24"/>
          <w:szCs w:val="24"/>
        </w:rPr>
        <w:t xml:space="preserve"> тканей фасции. Побочные реакции: временное локальное раздражение в месте раны, временная воспалительная реакция на инородные тела, покраснение, отечность и уплотнение в процессе рассасывания субэпителиальных швов. Техника наложения простого узлового шва на кожный дефект </w:t>
      </w:r>
    </w:p>
    <w:p w:rsidR="006F1B50" w:rsidRDefault="006F1B50">
      <w:bookmarkStart w:id="0" w:name="_GoBack"/>
      <w:bookmarkEnd w:id="0"/>
    </w:p>
    <w:sectPr w:rsidR="006F1B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A4176"/>
    <w:multiLevelType w:val="hybridMultilevel"/>
    <w:tmpl w:val="37F2B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BA8"/>
    <w:rsid w:val="006F1B50"/>
    <w:rsid w:val="008C2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F5C95-8CBB-4B96-B02D-EFC934E7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BA8"/>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C2BA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1186</Words>
  <Characters>6766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2020-08-30T14:35:00Z</dcterms:created>
  <dcterms:modified xsi:type="dcterms:W3CDTF">2020-08-30T14:36:00Z</dcterms:modified>
</cp:coreProperties>
</file>