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r w:rsidR="000D61C2"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Default="00206EF9" w:rsidP="00206EF9">
      <w:pPr>
        <w:ind w:firstLine="709"/>
        <w:jc w:val="center"/>
        <w:rPr>
          <w:b/>
          <w:sz w:val="28"/>
          <w:lang w:val="en-US"/>
        </w:rPr>
      </w:pPr>
      <w:r w:rsidRPr="00206EF9">
        <w:rPr>
          <w:b/>
          <w:sz w:val="28"/>
          <w:lang w:val="en-US"/>
        </w:rPr>
        <w:t>FOR THE INDEPENDENT WORK OF STUDENTS</w:t>
      </w:r>
    </w:p>
    <w:p w:rsidR="004F77C9" w:rsidRPr="00206EF9" w:rsidRDefault="004F77C9" w:rsidP="00206EF9">
      <w:pPr>
        <w:ind w:firstLine="709"/>
        <w:jc w:val="center"/>
        <w:rPr>
          <w:b/>
          <w:sz w:val="28"/>
          <w:lang w:val="en-US"/>
        </w:rPr>
      </w:pPr>
    </w:p>
    <w:p w:rsidR="004F77C9" w:rsidRPr="00CB0292" w:rsidRDefault="004F77C9" w:rsidP="004F77C9">
      <w:pPr>
        <w:jc w:val="center"/>
        <w:rPr>
          <w:b/>
          <w:caps/>
          <w:sz w:val="28"/>
          <w:szCs w:val="28"/>
          <w:lang w:val="en-US"/>
        </w:rPr>
      </w:pPr>
      <w:r w:rsidRPr="00CB0292">
        <w:rPr>
          <w:b/>
          <w:caps/>
          <w:sz w:val="28"/>
          <w:szCs w:val="28"/>
          <w:lang w:val="en-US"/>
        </w:rPr>
        <w:t>«</w:t>
      </w:r>
      <w:r w:rsidR="00392BD5" w:rsidRPr="00392BD5">
        <w:rPr>
          <w:b/>
          <w:caps/>
          <w:sz w:val="28"/>
          <w:szCs w:val="28"/>
          <w:lang w:val="en-US"/>
        </w:rPr>
        <w:t>Nursing in therapy</w:t>
      </w:r>
      <w:r w:rsidRPr="00CB0292">
        <w:rPr>
          <w:b/>
          <w:caps/>
          <w:sz w:val="28"/>
          <w:szCs w:val="28"/>
          <w:lang w:val="en-US"/>
        </w:rPr>
        <w:t>»</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F77C9" w:rsidRPr="00CB0292" w:rsidRDefault="004F77C9" w:rsidP="004F77C9">
      <w:pPr>
        <w:ind w:firstLine="709"/>
        <w:jc w:val="center"/>
        <w:rPr>
          <w:sz w:val="28"/>
          <w:szCs w:val="28"/>
          <w:lang w:val="en-US"/>
        </w:rPr>
      </w:pPr>
      <w:r w:rsidRPr="00CB0292">
        <w:rPr>
          <w:sz w:val="28"/>
          <w:szCs w:val="28"/>
          <w:lang w:val="en-US"/>
        </w:rPr>
        <w:t xml:space="preserve">majoring in (specialty) </w:t>
      </w: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r w:rsidRPr="00CB0292">
        <w:rPr>
          <w:i/>
          <w:sz w:val="28"/>
          <w:szCs w:val="28"/>
          <w:lang w:val="en-US"/>
        </w:rPr>
        <w:t xml:space="preserve">31.05.01 </w:t>
      </w:r>
      <w:r w:rsidRPr="00CB0292">
        <w:rPr>
          <w:i/>
          <w:color w:val="000000"/>
          <w:sz w:val="28"/>
          <w:szCs w:val="28"/>
          <w:lang w:val="en-US"/>
        </w:rPr>
        <w:t>General medicine</w:t>
      </w:r>
      <w:r w:rsidRPr="00CB0292">
        <w:rPr>
          <w:i/>
          <w:sz w:val="28"/>
          <w:szCs w:val="28"/>
          <w:lang w:val="en-US"/>
        </w:rPr>
        <w:t>, Faculty of Foreign Students</w:t>
      </w: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ind w:firstLine="709"/>
        <w:jc w:val="both"/>
        <w:rPr>
          <w:color w:val="000000"/>
          <w:sz w:val="28"/>
          <w:szCs w:val="28"/>
          <w:lang w:val="en-US"/>
        </w:rPr>
      </w:pPr>
      <w:r w:rsidRPr="00CB0292">
        <w:rPr>
          <w:color w:val="000000"/>
          <w:sz w:val="28"/>
          <w:szCs w:val="28"/>
          <w:lang w:val="en-US"/>
        </w:rPr>
        <w:t xml:space="preserve">It is part of the main professional educational program of higher education majoring in (specialty) </w:t>
      </w:r>
      <w:r w:rsidRPr="00CB0292">
        <w:rPr>
          <w:i/>
          <w:sz w:val="28"/>
          <w:szCs w:val="28"/>
          <w:lang w:val="en-US"/>
        </w:rPr>
        <w:t xml:space="preserve">31.05.01 </w:t>
      </w:r>
      <w:r w:rsidRPr="00CB0292">
        <w:rPr>
          <w:i/>
          <w:color w:val="000000"/>
          <w:sz w:val="28"/>
          <w:szCs w:val="28"/>
          <w:lang w:val="en-US"/>
        </w:rPr>
        <w:t>General medicine</w:t>
      </w:r>
      <w:r w:rsidRPr="00CB0292">
        <w:rPr>
          <w:color w:val="000000"/>
          <w:sz w:val="28"/>
          <w:szCs w:val="28"/>
          <w:lang w:val="en-US"/>
        </w:rPr>
        <w:t>, approved by the Academic Council of the FSBEI HE ORGMU of the Ministry of Health of Russia</w:t>
      </w:r>
    </w:p>
    <w:p w:rsidR="004F77C9" w:rsidRPr="00CB0292" w:rsidRDefault="004F77C9" w:rsidP="004F77C9">
      <w:pPr>
        <w:ind w:firstLine="709"/>
        <w:jc w:val="center"/>
        <w:rPr>
          <w:color w:val="000000"/>
          <w:sz w:val="28"/>
          <w:szCs w:val="28"/>
          <w:lang w:val="en-US"/>
        </w:rPr>
      </w:pPr>
    </w:p>
    <w:p w:rsidR="004F77C9" w:rsidRPr="00CB0292" w:rsidRDefault="004F77C9" w:rsidP="004F77C9">
      <w:pPr>
        <w:ind w:firstLine="709"/>
        <w:jc w:val="center"/>
        <w:rPr>
          <w:color w:val="000000"/>
          <w:sz w:val="28"/>
          <w:szCs w:val="28"/>
          <w:lang w:val="en-US"/>
        </w:rPr>
      </w:pPr>
    </w:p>
    <w:p w:rsidR="004F77C9" w:rsidRPr="00CB0292" w:rsidRDefault="004F77C9" w:rsidP="004F77C9">
      <w:pPr>
        <w:ind w:firstLine="709"/>
        <w:jc w:val="center"/>
        <w:rPr>
          <w:color w:val="000000"/>
          <w:sz w:val="28"/>
          <w:szCs w:val="28"/>
        </w:rPr>
      </w:pPr>
      <w:r w:rsidRPr="00CB0292">
        <w:rPr>
          <w:color w:val="000000"/>
          <w:sz w:val="28"/>
          <w:szCs w:val="28"/>
        </w:rPr>
        <w:t>protocol</w:t>
      </w:r>
      <w:r w:rsidRPr="00CB0292">
        <w:rPr>
          <w:color w:val="000000"/>
          <w:sz w:val="28"/>
          <w:szCs w:val="28"/>
          <w:lang w:val="en-US"/>
        </w:rPr>
        <w:t xml:space="preserve"> </w:t>
      </w:r>
      <w:r w:rsidRPr="00CB0292">
        <w:rPr>
          <w:color w:val="000000"/>
          <w:sz w:val="28"/>
          <w:szCs w:val="28"/>
        </w:rPr>
        <w:t xml:space="preserve">№ 8  </w:t>
      </w:r>
      <w:r w:rsidRPr="00CB0292">
        <w:rPr>
          <w:color w:val="000000"/>
          <w:sz w:val="28"/>
          <w:szCs w:val="28"/>
          <w:lang w:val="en-US"/>
        </w:rPr>
        <w:t>from</w:t>
      </w:r>
      <w:r w:rsidRPr="00CB0292">
        <w:rPr>
          <w:color w:val="000000"/>
          <w:sz w:val="28"/>
          <w:szCs w:val="28"/>
        </w:rPr>
        <w:t xml:space="preserve"> «_25__» _March 2016</w:t>
      </w: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r w:rsidRPr="00CB0292">
        <w:rPr>
          <w:sz w:val="28"/>
          <w:szCs w:val="28"/>
          <w:lang w:val="en-US"/>
        </w:rPr>
        <w:t>Orenburg</w:t>
      </w:r>
    </w:p>
    <w:p w:rsidR="00FF3F5C" w:rsidRPr="00FF3F5C" w:rsidRDefault="00FF3F5C" w:rsidP="00F5136B">
      <w:pPr>
        <w:ind w:firstLine="709"/>
        <w:jc w:val="center"/>
        <w:rPr>
          <w:sz w:val="28"/>
          <w:lang w:val="en-US"/>
        </w:rPr>
      </w:pPr>
    </w:p>
    <w:p w:rsidR="004B2C94" w:rsidRPr="004B2C94" w:rsidRDefault="004B2C94" w:rsidP="00F5136B">
      <w:pPr>
        <w:ind w:firstLine="709"/>
        <w:jc w:val="center"/>
        <w:rPr>
          <w:sz w:val="28"/>
        </w:rPr>
      </w:pPr>
    </w:p>
    <w:p w:rsidR="00FD5B6B" w:rsidRPr="00FF3F5C" w:rsidRDefault="009511F7" w:rsidP="00FF3F5C">
      <w:pPr>
        <w:pStyle w:val="aa"/>
        <w:numPr>
          <w:ilvl w:val="0"/>
          <w:numId w:val="13"/>
        </w:numPr>
        <w:jc w:val="both"/>
        <w:rPr>
          <w:b/>
          <w:sz w:val="28"/>
        </w:rPr>
      </w:pPr>
      <w:r w:rsidRPr="00FF3F5C">
        <w:rPr>
          <w:b/>
          <w:sz w:val="28"/>
        </w:rPr>
        <w:t xml:space="preserve"> </w:t>
      </w:r>
      <w:r w:rsidR="00FF3F5C">
        <w:rPr>
          <w:b/>
          <w:sz w:val="28"/>
          <w:lang w:val="en-US"/>
        </w:rPr>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B41230" w:rsidRPr="008C707C" w:rsidRDefault="00B41230" w:rsidP="009511F7">
      <w:pPr>
        <w:ind w:firstLine="709"/>
        <w:jc w:val="both"/>
        <w:rPr>
          <w:sz w:val="28"/>
          <w:lang w:val="en-US"/>
        </w:rPr>
      </w:pPr>
      <w:r w:rsidRPr="008C707C">
        <w:rPr>
          <w:sz w:val="28"/>
          <w:lang w:val="en-US"/>
        </w:rPr>
        <w:t xml:space="preserve">Independent work of students is a set of classroom and extracurricular activities and works that ensure the successful development of the educational program of higher education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476000" w:rsidRPr="009D35B5" w:rsidRDefault="009D35B5" w:rsidP="00F5136B">
      <w:pPr>
        <w:ind w:firstLine="709"/>
        <w:jc w:val="both"/>
        <w:rPr>
          <w:sz w:val="28"/>
          <w:lang w:val="en-US"/>
        </w:rPr>
      </w:pPr>
      <w:r w:rsidRPr="009D35B5">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rsidR="009978D9" w:rsidRDefault="009978D9" w:rsidP="00F5136B">
      <w:pPr>
        <w:ind w:firstLine="709"/>
        <w:jc w:val="both"/>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FE0864" w:rsidRPr="00392BD5" w:rsidTr="00237589">
        <w:tc>
          <w:tcPr>
            <w:tcW w:w="562" w:type="dxa"/>
          </w:tcPr>
          <w:p w:rsidR="00FE0864" w:rsidRPr="00181082" w:rsidRDefault="00FE0864" w:rsidP="00237589">
            <w:pPr>
              <w:ind w:firstLine="29"/>
              <w:jc w:val="center"/>
              <w:rPr>
                <w:sz w:val="28"/>
                <w:szCs w:val="28"/>
              </w:rPr>
            </w:pPr>
            <w:r w:rsidRPr="00181082">
              <w:rPr>
                <w:sz w:val="28"/>
                <w:szCs w:val="28"/>
              </w:rPr>
              <w:t>№</w:t>
            </w:r>
          </w:p>
        </w:tc>
        <w:tc>
          <w:tcPr>
            <w:tcW w:w="3261" w:type="dxa"/>
          </w:tcPr>
          <w:p w:rsidR="00FE0864" w:rsidRPr="00181082" w:rsidRDefault="007F7423" w:rsidP="00237589">
            <w:pPr>
              <w:jc w:val="center"/>
              <w:rPr>
                <w:sz w:val="28"/>
                <w:szCs w:val="28"/>
              </w:rPr>
            </w:pPr>
            <w:r w:rsidRPr="007F7423">
              <w:rPr>
                <w:sz w:val="28"/>
                <w:szCs w:val="28"/>
              </w:rPr>
              <w:t>Topic of independent work</w:t>
            </w:r>
          </w:p>
        </w:tc>
        <w:tc>
          <w:tcPr>
            <w:tcW w:w="2126" w:type="dxa"/>
          </w:tcPr>
          <w:p w:rsidR="00FE0864" w:rsidRPr="00181082" w:rsidRDefault="007F7423" w:rsidP="00237589">
            <w:pPr>
              <w:jc w:val="center"/>
              <w:rPr>
                <w:sz w:val="28"/>
                <w:szCs w:val="28"/>
                <w:vertAlign w:val="superscript"/>
              </w:rPr>
            </w:pPr>
            <w:r w:rsidRPr="007F7423">
              <w:rPr>
                <w:sz w:val="28"/>
                <w:szCs w:val="28"/>
              </w:rPr>
              <w:t>Form of independent work</w:t>
            </w:r>
          </w:p>
        </w:tc>
        <w:tc>
          <w:tcPr>
            <w:tcW w:w="2287" w:type="dxa"/>
          </w:tcPr>
          <w:p w:rsidR="00FE0864" w:rsidRPr="007F7423" w:rsidRDefault="007F7423" w:rsidP="007F7423">
            <w:pPr>
              <w:jc w:val="center"/>
              <w:rPr>
                <w:sz w:val="28"/>
                <w:szCs w:val="28"/>
                <w:lang w:val="en-US"/>
              </w:rPr>
            </w:pPr>
            <w:r w:rsidRPr="007F7423">
              <w:rPr>
                <w:sz w:val="28"/>
                <w:szCs w:val="28"/>
                <w:lang w:val="en-US"/>
              </w:rPr>
              <w:t>Form of control of independent work</w:t>
            </w:r>
            <w:r w:rsidR="00FE0864" w:rsidRPr="007F7423">
              <w:rPr>
                <w:sz w:val="28"/>
                <w:szCs w:val="28"/>
                <w:lang w:val="en-US"/>
              </w:rPr>
              <w:t xml:space="preserve"> </w:t>
            </w:r>
            <w:r w:rsidRPr="007F7423">
              <w:rPr>
                <w:i/>
                <w:sz w:val="28"/>
                <w:szCs w:val="28"/>
                <w:lang w:val="en-US"/>
              </w:rPr>
              <w:t>(in accordance with section 4 of the WP)</w:t>
            </w:r>
          </w:p>
        </w:tc>
        <w:tc>
          <w:tcPr>
            <w:tcW w:w="1959" w:type="dxa"/>
          </w:tcPr>
          <w:p w:rsidR="00FE0864" w:rsidRPr="007F7423" w:rsidRDefault="007F7423" w:rsidP="00237589">
            <w:pPr>
              <w:jc w:val="center"/>
              <w:rPr>
                <w:sz w:val="28"/>
                <w:szCs w:val="28"/>
                <w:vertAlign w:val="superscript"/>
                <w:lang w:val="en-US"/>
              </w:rPr>
            </w:pPr>
            <w:r w:rsidRPr="007F7423">
              <w:rPr>
                <w:sz w:val="28"/>
                <w:szCs w:val="28"/>
                <w:lang w:val="en-US"/>
              </w:rPr>
              <w:t>Form of contact work during the current control</w:t>
            </w:r>
          </w:p>
        </w:tc>
      </w:tr>
      <w:tr w:rsidR="00FE0864" w:rsidRPr="00181082" w:rsidTr="00237589">
        <w:tc>
          <w:tcPr>
            <w:tcW w:w="562" w:type="dxa"/>
          </w:tcPr>
          <w:p w:rsidR="00FE0864" w:rsidRPr="00181082" w:rsidRDefault="00FE0864" w:rsidP="00237589">
            <w:pPr>
              <w:ind w:firstLine="29"/>
              <w:jc w:val="center"/>
              <w:rPr>
                <w:sz w:val="28"/>
                <w:szCs w:val="28"/>
              </w:rPr>
            </w:pPr>
            <w:r w:rsidRPr="00181082">
              <w:rPr>
                <w:sz w:val="28"/>
                <w:szCs w:val="28"/>
              </w:rPr>
              <w:t>1</w:t>
            </w:r>
          </w:p>
        </w:tc>
        <w:tc>
          <w:tcPr>
            <w:tcW w:w="3261" w:type="dxa"/>
          </w:tcPr>
          <w:p w:rsidR="00FE0864" w:rsidRPr="00181082" w:rsidRDefault="00FE0864" w:rsidP="00237589">
            <w:pPr>
              <w:ind w:firstLine="709"/>
              <w:jc w:val="center"/>
              <w:rPr>
                <w:sz w:val="28"/>
                <w:szCs w:val="28"/>
              </w:rPr>
            </w:pPr>
            <w:r w:rsidRPr="00181082">
              <w:rPr>
                <w:sz w:val="28"/>
                <w:szCs w:val="28"/>
              </w:rPr>
              <w:t>2</w:t>
            </w:r>
          </w:p>
        </w:tc>
        <w:tc>
          <w:tcPr>
            <w:tcW w:w="2126" w:type="dxa"/>
          </w:tcPr>
          <w:p w:rsidR="00FE0864" w:rsidRPr="00181082" w:rsidRDefault="00FE0864" w:rsidP="00237589">
            <w:pPr>
              <w:jc w:val="center"/>
              <w:rPr>
                <w:sz w:val="28"/>
                <w:szCs w:val="28"/>
              </w:rPr>
            </w:pPr>
            <w:r w:rsidRPr="00181082">
              <w:rPr>
                <w:sz w:val="28"/>
                <w:szCs w:val="28"/>
              </w:rPr>
              <w:t>3</w:t>
            </w:r>
          </w:p>
        </w:tc>
        <w:tc>
          <w:tcPr>
            <w:tcW w:w="2287" w:type="dxa"/>
          </w:tcPr>
          <w:p w:rsidR="00FE0864" w:rsidRPr="00181082" w:rsidRDefault="00FE0864" w:rsidP="00237589">
            <w:pPr>
              <w:jc w:val="center"/>
              <w:rPr>
                <w:sz w:val="28"/>
                <w:szCs w:val="28"/>
              </w:rPr>
            </w:pPr>
            <w:r w:rsidRPr="00181082">
              <w:rPr>
                <w:sz w:val="28"/>
                <w:szCs w:val="28"/>
              </w:rPr>
              <w:t>4</w:t>
            </w:r>
          </w:p>
        </w:tc>
        <w:tc>
          <w:tcPr>
            <w:tcW w:w="1959" w:type="dxa"/>
          </w:tcPr>
          <w:p w:rsidR="00FE0864" w:rsidRPr="00181082" w:rsidRDefault="00FE0864" w:rsidP="00237589">
            <w:pPr>
              <w:jc w:val="center"/>
              <w:rPr>
                <w:sz w:val="28"/>
                <w:szCs w:val="28"/>
              </w:rPr>
            </w:pPr>
            <w:r w:rsidRPr="00181082">
              <w:rPr>
                <w:sz w:val="28"/>
                <w:szCs w:val="28"/>
              </w:rPr>
              <w:t>5</w:t>
            </w:r>
          </w:p>
        </w:tc>
      </w:tr>
      <w:tr w:rsidR="00FE0864" w:rsidRPr="00392BD5" w:rsidTr="00237589">
        <w:tc>
          <w:tcPr>
            <w:tcW w:w="10195" w:type="dxa"/>
            <w:gridSpan w:val="5"/>
          </w:tcPr>
          <w:p w:rsidR="00FE0864" w:rsidRPr="002A7961" w:rsidRDefault="002A7961" w:rsidP="002A7961">
            <w:pPr>
              <w:ind w:firstLine="29"/>
              <w:jc w:val="center"/>
              <w:rPr>
                <w:i/>
                <w:sz w:val="28"/>
                <w:szCs w:val="28"/>
                <w:vertAlign w:val="superscript"/>
                <w:lang w:val="en-US"/>
              </w:rPr>
            </w:pPr>
            <w:r w:rsidRPr="002A7961">
              <w:rPr>
                <w:i/>
                <w:sz w:val="28"/>
                <w:szCs w:val="28"/>
                <w:lang w:val="en-US"/>
              </w:rPr>
              <w:t>Independent work in the discipline</w:t>
            </w:r>
          </w:p>
        </w:tc>
      </w:tr>
      <w:tr w:rsidR="00FE0864" w:rsidRPr="00392BD5" w:rsidTr="00237589">
        <w:tc>
          <w:tcPr>
            <w:tcW w:w="562" w:type="dxa"/>
          </w:tcPr>
          <w:p w:rsidR="00FE0864" w:rsidRPr="00181082" w:rsidRDefault="00FE0864" w:rsidP="00237589">
            <w:pPr>
              <w:ind w:firstLine="29"/>
              <w:jc w:val="center"/>
              <w:rPr>
                <w:sz w:val="28"/>
                <w:szCs w:val="28"/>
              </w:rPr>
            </w:pPr>
            <w:r w:rsidRPr="00181082">
              <w:rPr>
                <w:sz w:val="28"/>
                <w:szCs w:val="28"/>
              </w:rPr>
              <w:t>1</w:t>
            </w:r>
          </w:p>
        </w:tc>
        <w:tc>
          <w:tcPr>
            <w:tcW w:w="3261" w:type="dxa"/>
          </w:tcPr>
          <w:p w:rsidR="00FE0864" w:rsidRPr="00181082" w:rsidRDefault="00FE0864" w:rsidP="00237589">
            <w:pPr>
              <w:ind w:firstLine="709"/>
              <w:jc w:val="center"/>
              <w:rPr>
                <w:sz w:val="28"/>
                <w:szCs w:val="28"/>
                <w:vertAlign w:val="superscript"/>
              </w:rPr>
            </w:pPr>
          </w:p>
        </w:tc>
        <w:tc>
          <w:tcPr>
            <w:tcW w:w="2126" w:type="dxa"/>
          </w:tcPr>
          <w:p w:rsidR="00FE0864" w:rsidRPr="00181082" w:rsidRDefault="00237589" w:rsidP="00237589">
            <w:pPr>
              <w:rPr>
                <w:sz w:val="28"/>
                <w:szCs w:val="28"/>
              </w:rPr>
            </w:pPr>
            <w:r w:rsidRPr="00237589">
              <w:rPr>
                <w:sz w:val="28"/>
                <w:szCs w:val="28"/>
              </w:rPr>
              <w:t>preparation of the abstract</w:t>
            </w:r>
          </w:p>
        </w:tc>
        <w:tc>
          <w:tcPr>
            <w:tcW w:w="2287" w:type="dxa"/>
          </w:tcPr>
          <w:p w:rsidR="00FE0864" w:rsidRPr="00181082" w:rsidRDefault="007A4F19" w:rsidP="00237589">
            <w:pPr>
              <w:jc w:val="center"/>
              <w:rPr>
                <w:sz w:val="28"/>
                <w:szCs w:val="28"/>
              </w:rPr>
            </w:pPr>
            <w:r w:rsidRPr="007A4F19">
              <w:rPr>
                <w:sz w:val="28"/>
                <w:szCs w:val="28"/>
              </w:rPr>
              <w:t>Abstract defense</w:t>
            </w:r>
          </w:p>
        </w:tc>
        <w:tc>
          <w:tcPr>
            <w:tcW w:w="1959" w:type="dxa"/>
          </w:tcPr>
          <w:p w:rsidR="00FE0864" w:rsidRPr="007A4F19" w:rsidRDefault="007A4F19" w:rsidP="00237589">
            <w:pPr>
              <w:rPr>
                <w:lang w:val="en-US"/>
              </w:rPr>
            </w:pPr>
            <w:r w:rsidRPr="007A4F19">
              <w:rPr>
                <w:sz w:val="28"/>
                <w:szCs w:val="28"/>
                <w:lang w:val="en-US"/>
              </w:rPr>
              <w:t>extracurricular-control of independent work (</w:t>
            </w:r>
            <w:r>
              <w:rPr>
                <w:sz w:val="28"/>
                <w:szCs w:val="28"/>
              </w:rPr>
              <w:t>С</w:t>
            </w:r>
            <w:r>
              <w:rPr>
                <w:sz w:val="28"/>
                <w:szCs w:val="28"/>
                <w:lang w:val="en-US"/>
              </w:rPr>
              <w:t>IW)</w:t>
            </w:r>
          </w:p>
        </w:tc>
      </w:tr>
      <w:tr w:rsidR="00FE0864" w:rsidRPr="00392BD5" w:rsidTr="00237589">
        <w:tc>
          <w:tcPr>
            <w:tcW w:w="10195" w:type="dxa"/>
            <w:gridSpan w:val="5"/>
          </w:tcPr>
          <w:p w:rsidR="00FE0864" w:rsidRPr="00F876FA" w:rsidRDefault="00F876FA" w:rsidP="00237589">
            <w:pPr>
              <w:ind w:firstLine="29"/>
              <w:jc w:val="center"/>
              <w:rPr>
                <w:i/>
                <w:sz w:val="28"/>
                <w:szCs w:val="28"/>
                <w:vertAlign w:val="superscript"/>
                <w:lang w:val="en-US"/>
              </w:rPr>
            </w:pPr>
            <w:r w:rsidRPr="00F876FA">
              <w:rPr>
                <w:i/>
                <w:sz w:val="28"/>
                <w:szCs w:val="28"/>
                <w:lang w:val="en-US"/>
              </w:rPr>
              <w:t>Independent work at practical classes</w:t>
            </w:r>
          </w:p>
        </w:tc>
      </w:tr>
      <w:tr w:rsidR="00FE0864" w:rsidRPr="00392BD5" w:rsidTr="00237589">
        <w:tc>
          <w:tcPr>
            <w:tcW w:w="10195" w:type="dxa"/>
            <w:gridSpan w:val="5"/>
          </w:tcPr>
          <w:p w:rsidR="00FE0864" w:rsidRPr="00361BBE" w:rsidRDefault="00FE0864" w:rsidP="00237589">
            <w:pPr>
              <w:ind w:firstLine="709"/>
              <w:jc w:val="center"/>
              <w:rPr>
                <w:b/>
                <w:i/>
                <w:sz w:val="28"/>
                <w:szCs w:val="28"/>
                <w:lang w:val="en-US"/>
              </w:rPr>
            </w:pPr>
            <w:r w:rsidRPr="00361BBE">
              <w:rPr>
                <w:b/>
                <w:color w:val="000000"/>
                <w:sz w:val="28"/>
                <w:szCs w:val="28"/>
                <w:lang w:val="en-US"/>
              </w:rPr>
              <w:t>Module</w:t>
            </w:r>
            <w:r w:rsidR="00D10662" w:rsidRPr="00361BBE">
              <w:rPr>
                <w:b/>
                <w:color w:val="000000"/>
                <w:sz w:val="28"/>
                <w:szCs w:val="28"/>
                <w:lang w:val="en-US"/>
              </w:rPr>
              <w:t xml:space="preserve"> </w:t>
            </w:r>
            <w:r w:rsidRPr="00361BBE">
              <w:rPr>
                <w:b/>
                <w:color w:val="000000"/>
                <w:sz w:val="28"/>
                <w:szCs w:val="28"/>
                <w:lang w:val="en-US"/>
              </w:rPr>
              <w:t xml:space="preserve">1. </w:t>
            </w:r>
            <w:r w:rsidR="00392BD5" w:rsidRPr="00392BD5">
              <w:rPr>
                <w:b/>
                <w:color w:val="000000"/>
                <w:sz w:val="27"/>
                <w:szCs w:val="27"/>
                <w:shd w:val="clear" w:color="auto" w:fill="FFFFFF"/>
                <w:lang w:val="en-US"/>
              </w:rPr>
              <w:t>Participation of a nurse in the medical and diagnostic process</w:t>
            </w:r>
          </w:p>
        </w:tc>
      </w:tr>
      <w:tr w:rsidR="00FE0864" w:rsidRPr="00181082" w:rsidTr="00237589">
        <w:tc>
          <w:tcPr>
            <w:tcW w:w="562" w:type="dxa"/>
            <w:vMerge w:val="restart"/>
          </w:tcPr>
          <w:p w:rsidR="00FE0864" w:rsidRPr="00181082" w:rsidRDefault="00FE0864" w:rsidP="00237589">
            <w:pPr>
              <w:ind w:firstLine="29"/>
              <w:jc w:val="center"/>
              <w:rPr>
                <w:sz w:val="28"/>
                <w:highlight w:val="yellow"/>
              </w:rPr>
            </w:pPr>
            <w:r w:rsidRPr="00DB4D6F">
              <w:rPr>
                <w:sz w:val="28"/>
              </w:rPr>
              <w:t>1</w:t>
            </w:r>
            <w:r>
              <w:rPr>
                <w:sz w:val="28"/>
              </w:rPr>
              <w:t>.</w:t>
            </w:r>
          </w:p>
        </w:tc>
        <w:tc>
          <w:tcPr>
            <w:tcW w:w="3261" w:type="dxa"/>
            <w:vMerge w:val="restart"/>
          </w:tcPr>
          <w:p w:rsidR="00FE0864" w:rsidRPr="00F35524" w:rsidRDefault="00F35524" w:rsidP="00237589">
            <w:pPr>
              <w:ind w:right="-293"/>
              <w:rPr>
                <w:sz w:val="28"/>
                <w:lang w:val="en-US"/>
              </w:rPr>
            </w:pPr>
            <w:r w:rsidRPr="00CB0292">
              <w:rPr>
                <w:b/>
                <w:color w:val="000000"/>
                <w:sz w:val="28"/>
                <w:szCs w:val="28"/>
                <w:lang w:val="en-US"/>
              </w:rPr>
              <w:t xml:space="preserve">Topic 1. </w:t>
            </w:r>
            <w:r w:rsidR="00392BD5" w:rsidRPr="00392BD5">
              <w:rPr>
                <w:color w:val="000000"/>
                <w:sz w:val="28"/>
                <w:szCs w:val="28"/>
                <w:lang w:val="en-US"/>
              </w:rPr>
              <w:t>Nursing in nephrology</w:t>
            </w:r>
          </w:p>
        </w:tc>
        <w:tc>
          <w:tcPr>
            <w:tcW w:w="2126" w:type="dxa"/>
          </w:tcPr>
          <w:p w:rsidR="00FE0864" w:rsidRPr="0076581E" w:rsidRDefault="008B51AA" w:rsidP="008B51AA">
            <w:pPr>
              <w:rPr>
                <w:sz w:val="28"/>
                <w:szCs w:val="28"/>
              </w:rPr>
            </w:pPr>
            <w:r w:rsidRPr="008B51AA">
              <w:rPr>
                <w:sz w:val="28"/>
                <w:szCs w:val="28"/>
              </w:rPr>
              <w:t xml:space="preserve">work with lecture abstract  </w:t>
            </w:r>
          </w:p>
        </w:tc>
        <w:tc>
          <w:tcPr>
            <w:tcW w:w="2287" w:type="dxa"/>
          </w:tcPr>
          <w:p w:rsidR="00FE0864" w:rsidRPr="00E92BC9" w:rsidRDefault="00E92BC9" w:rsidP="0023758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FE0864" w:rsidRPr="00181082" w:rsidRDefault="002674F9" w:rsidP="002674F9">
            <w:pPr>
              <w:rPr>
                <w:sz w:val="28"/>
                <w:szCs w:val="28"/>
              </w:rPr>
            </w:pPr>
            <w:r w:rsidRPr="002674F9">
              <w:rPr>
                <w:sz w:val="28"/>
              </w:rPr>
              <w:t xml:space="preserve">classroom – in </w:t>
            </w:r>
            <w:r w:rsidR="009226D9" w:rsidRPr="009226D9">
              <w:rPr>
                <w:sz w:val="28"/>
                <w:szCs w:val="28"/>
                <w:lang w:val="en-US"/>
              </w:rPr>
              <w:t>practical training</w:t>
            </w:r>
          </w:p>
        </w:tc>
      </w:tr>
      <w:tr w:rsidR="009226D9" w:rsidRPr="00181082" w:rsidTr="00237589">
        <w:tc>
          <w:tcPr>
            <w:tcW w:w="562" w:type="dxa"/>
            <w:vMerge/>
          </w:tcPr>
          <w:p w:rsidR="009226D9" w:rsidRPr="00181082" w:rsidRDefault="009226D9" w:rsidP="009226D9">
            <w:pPr>
              <w:ind w:firstLine="29"/>
              <w:jc w:val="center"/>
              <w:rPr>
                <w:sz w:val="28"/>
                <w:highlight w:val="yellow"/>
              </w:rPr>
            </w:pPr>
          </w:p>
        </w:tc>
        <w:tc>
          <w:tcPr>
            <w:tcW w:w="3261" w:type="dxa"/>
            <w:vMerge/>
          </w:tcPr>
          <w:p w:rsidR="009226D9" w:rsidRPr="00DB4D6F" w:rsidRDefault="009226D9" w:rsidP="009226D9">
            <w:pPr>
              <w:rPr>
                <w:sz w:val="28"/>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w:t>
            </w:r>
            <w:r w:rsidRPr="000A0563">
              <w:rPr>
                <w:sz w:val="28"/>
                <w:szCs w:val="28"/>
                <w:lang w:val="en-US"/>
              </w:rPr>
              <w:lastRenderedPageBreak/>
              <w:t>tional literature</w:t>
            </w:r>
          </w:p>
        </w:tc>
        <w:tc>
          <w:tcPr>
            <w:tcW w:w="2287" w:type="dxa"/>
          </w:tcPr>
          <w:p w:rsidR="009226D9" w:rsidRPr="00B40353" w:rsidRDefault="009226D9" w:rsidP="009226D9">
            <w:pPr>
              <w:rPr>
                <w:sz w:val="28"/>
                <w:szCs w:val="28"/>
                <w:lang w:val="en-US"/>
              </w:rPr>
            </w:pPr>
            <w:r w:rsidRPr="00B40353">
              <w:rPr>
                <w:sz w:val="28"/>
                <w:szCs w:val="28"/>
                <w:lang w:val="en-US"/>
              </w:rPr>
              <w:lastRenderedPageBreak/>
              <w:t xml:space="preserve">solving problem-situational tasks, </w:t>
            </w:r>
            <w:r w:rsidRPr="00B40353">
              <w:rPr>
                <w:sz w:val="28"/>
                <w:szCs w:val="28"/>
              </w:rPr>
              <w:lastRenderedPageBreak/>
              <w:t>р</w:t>
            </w:r>
            <w:r w:rsidRPr="00B40353">
              <w:rPr>
                <w:sz w:val="28"/>
                <w:szCs w:val="28"/>
                <w:lang w:val="en-US"/>
              </w:rPr>
              <w:t>ractical task completion monitoring</w:t>
            </w:r>
          </w:p>
        </w:tc>
        <w:tc>
          <w:tcPr>
            <w:tcW w:w="1959" w:type="dxa"/>
          </w:tcPr>
          <w:p w:rsidR="009226D9" w:rsidRDefault="009226D9" w:rsidP="009226D9">
            <w:r w:rsidRPr="00282347">
              <w:rPr>
                <w:sz w:val="28"/>
              </w:rPr>
              <w:lastRenderedPageBreak/>
              <w:t xml:space="preserve">classroom – in </w:t>
            </w:r>
            <w:r w:rsidRPr="00282347">
              <w:rPr>
                <w:sz w:val="28"/>
                <w:szCs w:val="28"/>
                <w:lang w:val="en-US"/>
              </w:rPr>
              <w:t>practical train</w:t>
            </w:r>
            <w:r w:rsidRPr="00282347">
              <w:rPr>
                <w:sz w:val="28"/>
                <w:szCs w:val="28"/>
                <w:lang w:val="en-US"/>
              </w:rPr>
              <w:lastRenderedPageBreak/>
              <w:t>ing</w:t>
            </w:r>
          </w:p>
        </w:tc>
      </w:tr>
      <w:tr w:rsidR="009226D9" w:rsidRPr="00181082" w:rsidTr="00237589">
        <w:tc>
          <w:tcPr>
            <w:tcW w:w="562" w:type="dxa"/>
            <w:vMerge w:val="restart"/>
          </w:tcPr>
          <w:p w:rsidR="009226D9" w:rsidRPr="00181082" w:rsidRDefault="009226D9" w:rsidP="009226D9">
            <w:pPr>
              <w:ind w:firstLine="29"/>
              <w:jc w:val="center"/>
              <w:rPr>
                <w:sz w:val="28"/>
                <w:highlight w:val="yellow"/>
              </w:rPr>
            </w:pPr>
            <w:r w:rsidRPr="00DB4D6F">
              <w:rPr>
                <w:sz w:val="28"/>
              </w:rPr>
              <w:lastRenderedPageBreak/>
              <w:t>2</w:t>
            </w:r>
            <w:r>
              <w:rPr>
                <w:sz w:val="28"/>
              </w:rPr>
              <w:t>.</w:t>
            </w:r>
          </w:p>
        </w:tc>
        <w:tc>
          <w:tcPr>
            <w:tcW w:w="3261" w:type="dxa"/>
            <w:vMerge w:val="restart"/>
          </w:tcPr>
          <w:p w:rsidR="009226D9" w:rsidRPr="006C09E8" w:rsidRDefault="009226D9" w:rsidP="009226D9">
            <w:pPr>
              <w:rPr>
                <w:sz w:val="28"/>
                <w:lang w:val="en-US"/>
              </w:rPr>
            </w:pPr>
            <w:r w:rsidRPr="00CB0292">
              <w:rPr>
                <w:b/>
                <w:color w:val="000000"/>
                <w:sz w:val="28"/>
                <w:szCs w:val="28"/>
                <w:lang w:val="en-US"/>
              </w:rPr>
              <w:t xml:space="preserve">Topic 2. </w:t>
            </w:r>
            <w:r w:rsidR="00FC6E76" w:rsidRPr="00FC6E76">
              <w:rPr>
                <w:color w:val="000000"/>
                <w:sz w:val="28"/>
                <w:szCs w:val="28"/>
                <w:lang w:val="en-US"/>
              </w:rPr>
              <w:t>Nursing in Intensive Care</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282347">
              <w:rPr>
                <w:sz w:val="28"/>
              </w:rPr>
              <w:t xml:space="preserve">classroom – in </w:t>
            </w:r>
            <w:r w:rsidRPr="00282347">
              <w:rPr>
                <w:sz w:val="28"/>
                <w:szCs w:val="28"/>
                <w:lang w:val="en-US"/>
              </w:rPr>
              <w:t>practical training</w:t>
            </w:r>
          </w:p>
        </w:tc>
      </w:tr>
      <w:tr w:rsidR="009226D9" w:rsidRPr="00181082" w:rsidTr="00237589">
        <w:tc>
          <w:tcPr>
            <w:tcW w:w="562" w:type="dxa"/>
            <w:vMerge/>
          </w:tcPr>
          <w:p w:rsidR="009226D9" w:rsidRPr="00181082" w:rsidRDefault="009226D9" w:rsidP="009226D9">
            <w:pPr>
              <w:ind w:firstLine="29"/>
              <w:jc w:val="center"/>
              <w:rPr>
                <w:sz w:val="28"/>
                <w:highlight w:val="yellow"/>
              </w:rPr>
            </w:pPr>
          </w:p>
        </w:tc>
        <w:tc>
          <w:tcPr>
            <w:tcW w:w="3261" w:type="dxa"/>
            <w:vMerge/>
          </w:tcPr>
          <w:p w:rsidR="009226D9" w:rsidRPr="00181082" w:rsidRDefault="009226D9" w:rsidP="009226D9">
            <w:pPr>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282347">
              <w:rPr>
                <w:sz w:val="28"/>
              </w:rPr>
              <w:t xml:space="preserve">classroom – in </w:t>
            </w:r>
            <w:r w:rsidRPr="00282347">
              <w:rPr>
                <w:sz w:val="28"/>
                <w:szCs w:val="28"/>
                <w:lang w:val="en-US"/>
              </w:rPr>
              <w:t>practical training</w:t>
            </w:r>
          </w:p>
        </w:tc>
      </w:tr>
      <w:tr w:rsidR="009226D9" w:rsidRPr="00181082" w:rsidTr="00237589">
        <w:tc>
          <w:tcPr>
            <w:tcW w:w="562" w:type="dxa"/>
            <w:vMerge w:val="restart"/>
          </w:tcPr>
          <w:p w:rsidR="009226D9" w:rsidRPr="00181082" w:rsidRDefault="009226D9" w:rsidP="009226D9">
            <w:pPr>
              <w:ind w:firstLine="29"/>
              <w:jc w:val="center"/>
              <w:rPr>
                <w:sz w:val="28"/>
                <w:highlight w:val="yellow"/>
              </w:rPr>
            </w:pPr>
            <w:r w:rsidRPr="00DB4D6F">
              <w:rPr>
                <w:sz w:val="28"/>
              </w:rPr>
              <w:t>3</w:t>
            </w:r>
            <w:r>
              <w:rPr>
                <w:sz w:val="28"/>
              </w:rPr>
              <w:t>.</w:t>
            </w:r>
          </w:p>
        </w:tc>
        <w:tc>
          <w:tcPr>
            <w:tcW w:w="3261" w:type="dxa"/>
            <w:vMerge w:val="restart"/>
          </w:tcPr>
          <w:p w:rsidR="009226D9" w:rsidRPr="00FC6E76" w:rsidRDefault="009226D9" w:rsidP="009226D9">
            <w:pPr>
              <w:jc w:val="both"/>
              <w:rPr>
                <w:sz w:val="28"/>
                <w:highlight w:val="yellow"/>
                <w:lang w:val="en-US"/>
              </w:rPr>
            </w:pPr>
            <w:r w:rsidRPr="00CB0292">
              <w:rPr>
                <w:b/>
                <w:color w:val="000000"/>
                <w:sz w:val="28"/>
                <w:szCs w:val="28"/>
                <w:lang w:val="en-US"/>
              </w:rPr>
              <w:t xml:space="preserve">Topic 3. </w:t>
            </w:r>
            <w:r w:rsidR="00FC6E76" w:rsidRPr="00FC6E76">
              <w:rPr>
                <w:color w:val="000000"/>
                <w:sz w:val="28"/>
                <w:szCs w:val="28"/>
                <w:lang w:val="en-US"/>
              </w:rPr>
              <w:t>Emergency conditions in therapeutic practice</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9226D9" w:rsidRPr="00181082" w:rsidTr="00237589">
        <w:tc>
          <w:tcPr>
            <w:tcW w:w="562" w:type="dxa"/>
            <w:vMerge/>
          </w:tcPr>
          <w:p w:rsidR="009226D9" w:rsidRPr="00181082" w:rsidRDefault="009226D9" w:rsidP="009226D9">
            <w:pPr>
              <w:ind w:firstLine="29"/>
              <w:jc w:val="center"/>
              <w:rPr>
                <w:sz w:val="28"/>
                <w:highlight w:val="yellow"/>
              </w:rPr>
            </w:pPr>
          </w:p>
        </w:tc>
        <w:tc>
          <w:tcPr>
            <w:tcW w:w="3261" w:type="dxa"/>
            <w:vMerge/>
          </w:tcPr>
          <w:p w:rsidR="009226D9" w:rsidRPr="00181082" w:rsidRDefault="009226D9" w:rsidP="009226D9">
            <w:pPr>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9226D9" w:rsidRPr="00181082" w:rsidTr="00237589">
        <w:tc>
          <w:tcPr>
            <w:tcW w:w="562" w:type="dxa"/>
            <w:vMerge w:val="restart"/>
          </w:tcPr>
          <w:p w:rsidR="009226D9" w:rsidRPr="00DB4D6F" w:rsidRDefault="009226D9" w:rsidP="009226D9">
            <w:pPr>
              <w:ind w:firstLine="29"/>
              <w:jc w:val="center"/>
              <w:rPr>
                <w:sz w:val="28"/>
              </w:rPr>
            </w:pPr>
            <w:r w:rsidRPr="00DB4D6F">
              <w:rPr>
                <w:sz w:val="28"/>
              </w:rPr>
              <w:t>4</w:t>
            </w:r>
            <w:r>
              <w:rPr>
                <w:sz w:val="28"/>
              </w:rPr>
              <w:t>.</w:t>
            </w:r>
          </w:p>
        </w:tc>
        <w:tc>
          <w:tcPr>
            <w:tcW w:w="3261" w:type="dxa"/>
            <w:vMerge w:val="restart"/>
          </w:tcPr>
          <w:p w:rsidR="009226D9" w:rsidRPr="002613D8" w:rsidRDefault="009226D9" w:rsidP="009226D9">
            <w:pPr>
              <w:jc w:val="both"/>
              <w:rPr>
                <w:sz w:val="28"/>
                <w:highlight w:val="yellow"/>
                <w:lang w:val="en-US"/>
              </w:rPr>
            </w:pPr>
            <w:r w:rsidRPr="00CB0292">
              <w:rPr>
                <w:b/>
                <w:color w:val="000000"/>
                <w:sz w:val="28"/>
                <w:szCs w:val="28"/>
                <w:lang w:val="en-US"/>
              </w:rPr>
              <w:t xml:space="preserve">Topic 4. </w:t>
            </w:r>
            <w:r w:rsidR="00FC6E76" w:rsidRPr="00FC6E76">
              <w:rPr>
                <w:color w:val="000000"/>
                <w:sz w:val="28"/>
                <w:szCs w:val="28"/>
                <w:lang w:val="en-US"/>
              </w:rPr>
              <w:t>Nursing in allergology, neurology, and infectious diseases</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CB0292" w:rsidRDefault="009226D9" w:rsidP="009226D9">
            <w:pPr>
              <w:jc w:val="both"/>
              <w:rPr>
                <w:color w:val="000000"/>
                <w:sz w:val="28"/>
                <w:szCs w:val="28"/>
                <w:lang w:val="en-US"/>
              </w:rPr>
            </w:pPr>
            <w:r w:rsidRPr="00CB0292">
              <w:rPr>
                <w:color w:val="000000"/>
                <w:sz w:val="28"/>
                <w:szCs w:val="28"/>
                <w:lang w:val="en-US"/>
              </w:rPr>
              <w:t>recitation</w:t>
            </w:r>
          </w:p>
          <w:p w:rsidR="009226D9" w:rsidRPr="006A276B" w:rsidRDefault="009226D9" w:rsidP="009226D9">
            <w:pPr>
              <w:rPr>
                <w:sz w:val="28"/>
                <w:szCs w:val="28"/>
                <w:lang w:val="en-US"/>
              </w:rPr>
            </w:pP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9226D9" w:rsidRPr="00181082" w:rsidTr="00237589">
        <w:tc>
          <w:tcPr>
            <w:tcW w:w="562" w:type="dxa"/>
            <w:vMerge/>
          </w:tcPr>
          <w:p w:rsidR="009226D9" w:rsidRPr="00DB4D6F" w:rsidRDefault="009226D9" w:rsidP="009226D9">
            <w:pPr>
              <w:ind w:firstLine="29"/>
              <w:jc w:val="center"/>
              <w:rPr>
                <w:sz w:val="28"/>
              </w:rPr>
            </w:pPr>
          </w:p>
        </w:tc>
        <w:tc>
          <w:tcPr>
            <w:tcW w:w="3261" w:type="dxa"/>
            <w:vMerge/>
          </w:tcPr>
          <w:p w:rsidR="009226D9" w:rsidRPr="00181082" w:rsidRDefault="009226D9" w:rsidP="009226D9">
            <w:pPr>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76581E" w:rsidRDefault="009226D9" w:rsidP="009226D9">
            <w:pPr>
              <w:rPr>
                <w:sz w:val="28"/>
                <w:szCs w:val="28"/>
              </w:rPr>
            </w:pP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6B6578" w:rsidRPr="00392BD5" w:rsidTr="00061B1E">
        <w:tc>
          <w:tcPr>
            <w:tcW w:w="10195" w:type="dxa"/>
            <w:gridSpan w:val="5"/>
          </w:tcPr>
          <w:p w:rsidR="006B6578" w:rsidRPr="00361BBE" w:rsidRDefault="006B6578" w:rsidP="006B6578">
            <w:pPr>
              <w:jc w:val="center"/>
              <w:rPr>
                <w:b/>
                <w:sz w:val="28"/>
                <w:lang w:val="en-US"/>
              </w:rPr>
            </w:pPr>
            <w:r w:rsidRPr="00361BBE">
              <w:rPr>
                <w:b/>
                <w:color w:val="000000"/>
                <w:sz w:val="28"/>
                <w:szCs w:val="28"/>
                <w:lang w:val="en-US"/>
              </w:rPr>
              <w:t xml:space="preserve">Module 2. </w:t>
            </w:r>
            <w:r w:rsidR="00A62C66" w:rsidRPr="00A62C66">
              <w:rPr>
                <w:b/>
                <w:color w:val="000000"/>
                <w:sz w:val="28"/>
                <w:szCs w:val="28"/>
                <w:lang w:val="en-US"/>
              </w:rPr>
              <w:t>Fundamentals of nursing in the departments of the therapeutic profile</w:t>
            </w:r>
          </w:p>
        </w:tc>
      </w:tr>
      <w:tr w:rsidR="009226D9" w:rsidRPr="00181082" w:rsidTr="00237589">
        <w:tc>
          <w:tcPr>
            <w:tcW w:w="562" w:type="dxa"/>
            <w:vMerge w:val="restart"/>
          </w:tcPr>
          <w:p w:rsidR="009226D9" w:rsidRPr="00DB4D6F" w:rsidRDefault="009226D9" w:rsidP="009226D9">
            <w:pPr>
              <w:ind w:firstLine="29"/>
              <w:jc w:val="center"/>
              <w:rPr>
                <w:sz w:val="28"/>
              </w:rPr>
            </w:pPr>
            <w:r w:rsidRPr="00DB4D6F">
              <w:rPr>
                <w:sz w:val="28"/>
              </w:rPr>
              <w:t>5</w:t>
            </w:r>
            <w:r>
              <w:rPr>
                <w:sz w:val="28"/>
              </w:rPr>
              <w:t>.</w:t>
            </w:r>
          </w:p>
        </w:tc>
        <w:tc>
          <w:tcPr>
            <w:tcW w:w="3261" w:type="dxa"/>
            <w:vMerge w:val="restart"/>
          </w:tcPr>
          <w:p w:rsidR="009226D9" w:rsidRPr="00A7726D" w:rsidRDefault="009226D9" w:rsidP="009226D9">
            <w:pPr>
              <w:jc w:val="both"/>
              <w:rPr>
                <w:sz w:val="28"/>
                <w:highlight w:val="yellow"/>
                <w:lang w:val="en-US"/>
              </w:rPr>
            </w:pPr>
            <w:r w:rsidRPr="00CB0292">
              <w:rPr>
                <w:b/>
                <w:color w:val="000000"/>
                <w:sz w:val="28"/>
                <w:szCs w:val="28"/>
                <w:lang w:val="en-US"/>
              </w:rPr>
              <w:t xml:space="preserve">Topic 1. </w:t>
            </w:r>
            <w:r w:rsidR="00A62C66" w:rsidRPr="00A62C66">
              <w:rPr>
                <w:color w:val="000000"/>
                <w:sz w:val="28"/>
                <w:szCs w:val="28"/>
                <w:lang w:val="en-US"/>
              </w:rPr>
              <w:t>Manipulation techniques in nursing practice</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435111">
              <w:rPr>
                <w:sz w:val="28"/>
              </w:rPr>
              <w:t xml:space="preserve">classroom – in </w:t>
            </w:r>
            <w:r w:rsidRPr="00435111">
              <w:rPr>
                <w:sz w:val="28"/>
                <w:szCs w:val="28"/>
                <w:lang w:val="en-US"/>
              </w:rPr>
              <w:t>practical training</w:t>
            </w:r>
          </w:p>
        </w:tc>
      </w:tr>
      <w:tr w:rsidR="009226D9" w:rsidRPr="00181082" w:rsidTr="00237589">
        <w:tc>
          <w:tcPr>
            <w:tcW w:w="562" w:type="dxa"/>
            <w:vMerge/>
          </w:tcPr>
          <w:p w:rsidR="009226D9" w:rsidRPr="00DB4D6F" w:rsidRDefault="009226D9" w:rsidP="009226D9">
            <w:pPr>
              <w:ind w:firstLine="29"/>
              <w:jc w:val="center"/>
              <w:rPr>
                <w:sz w:val="28"/>
              </w:rPr>
            </w:pPr>
          </w:p>
        </w:tc>
        <w:tc>
          <w:tcPr>
            <w:tcW w:w="3261" w:type="dxa"/>
            <w:vMerge/>
          </w:tcPr>
          <w:p w:rsidR="009226D9" w:rsidRPr="00181082" w:rsidRDefault="009226D9" w:rsidP="009226D9">
            <w:pPr>
              <w:ind w:firstLine="709"/>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435111">
              <w:rPr>
                <w:sz w:val="28"/>
              </w:rPr>
              <w:t xml:space="preserve">classroom – in </w:t>
            </w:r>
            <w:r w:rsidRPr="00435111">
              <w:rPr>
                <w:sz w:val="28"/>
                <w:szCs w:val="28"/>
                <w:lang w:val="en-US"/>
              </w:rPr>
              <w:t>practical training</w:t>
            </w:r>
          </w:p>
        </w:tc>
      </w:tr>
      <w:tr w:rsidR="009226D9" w:rsidRPr="00181082" w:rsidTr="00237589">
        <w:tc>
          <w:tcPr>
            <w:tcW w:w="562" w:type="dxa"/>
            <w:vMerge w:val="restart"/>
          </w:tcPr>
          <w:p w:rsidR="009226D9" w:rsidRPr="00DB4D6F" w:rsidRDefault="009226D9" w:rsidP="009226D9">
            <w:pPr>
              <w:ind w:firstLine="29"/>
              <w:jc w:val="center"/>
              <w:rPr>
                <w:sz w:val="28"/>
              </w:rPr>
            </w:pPr>
            <w:r>
              <w:rPr>
                <w:sz w:val="28"/>
              </w:rPr>
              <w:t>6.</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w:t>
            </w:r>
            <w:r w:rsidRPr="00A62C66">
              <w:rPr>
                <w:b/>
                <w:color w:val="000000"/>
                <w:sz w:val="28"/>
                <w:szCs w:val="28"/>
                <w:lang w:val="en-US"/>
              </w:rPr>
              <w:t>2</w:t>
            </w:r>
            <w:r w:rsidRPr="00CB0292">
              <w:rPr>
                <w:b/>
                <w:color w:val="000000"/>
                <w:sz w:val="28"/>
                <w:szCs w:val="28"/>
                <w:lang w:val="en-US"/>
              </w:rPr>
              <w:t xml:space="preserve">. </w:t>
            </w:r>
            <w:r w:rsidR="00A62C66" w:rsidRPr="00A62C66">
              <w:rPr>
                <w:color w:val="000000"/>
                <w:sz w:val="28"/>
                <w:szCs w:val="28"/>
                <w:lang w:val="en-US"/>
              </w:rPr>
              <w:t>Instrumental methods of examination of the patient. Types of instrumental methods, general presentation. Preparation of the patient for instrumental methods. Laboratory research methods. The method of collecting tests of urine, sputum, blood, feces.</w:t>
            </w:r>
          </w:p>
          <w:p w:rsidR="009226D9" w:rsidRPr="00A62C66" w:rsidRDefault="009226D9" w:rsidP="009226D9">
            <w:pPr>
              <w:ind w:firstLine="709"/>
              <w:jc w:val="both"/>
              <w:rPr>
                <w:sz w:val="28"/>
                <w:highlight w:val="yellow"/>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435111">
              <w:rPr>
                <w:sz w:val="28"/>
              </w:rPr>
              <w:t xml:space="preserve">classroom – in </w:t>
            </w:r>
            <w:r w:rsidRPr="00435111">
              <w:rPr>
                <w:sz w:val="28"/>
                <w:szCs w:val="28"/>
                <w:lang w:val="en-US"/>
              </w:rPr>
              <w:t>practical training</w:t>
            </w:r>
          </w:p>
        </w:tc>
      </w:tr>
      <w:tr w:rsidR="009226D9" w:rsidRPr="00181082" w:rsidTr="00237589">
        <w:tc>
          <w:tcPr>
            <w:tcW w:w="562" w:type="dxa"/>
            <w:vMerge/>
          </w:tcPr>
          <w:p w:rsidR="009226D9" w:rsidRPr="00181082" w:rsidRDefault="009226D9" w:rsidP="009226D9">
            <w:pPr>
              <w:ind w:firstLine="29"/>
              <w:jc w:val="center"/>
              <w:rPr>
                <w:sz w:val="28"/>
                <w:highlight w:val="yellow"/>
              </w:rPr>
            </w:pPr>
          </w:p>
        </w:tc>
        <w:tc>
          <w:tcPr>
            <w:tcW w:w="3261" w:type="dxa"/>
            <w:vMerge/>
          </w:tcPr>
          <w:p w:rsidR="009226D9" w:rsidRPr="00181082" w:rsidRDefault="009226D9" w:rsidP="009226D9">
            <w:pPr>
              <w:ind w:firstLine="709"/>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DB5670">
              <w:rPr>
                <w:sz w:val="28"/>
              </w:rPr>
              <w:t xml:space="preserve">classroom – in </w:t>
            </w:r>
            <w:r w:rsidRPr="00DB5670">
              <w:rPr>
                <w:sz w:val="28"/>
                <w:szCs w:val="28"/>
                <w:lang w:val="en-US"/>
              </w:rPr>
              <w:t>practical training</w:t>
            </w:r>
          </w:p>
        </w:tc>
      </w:tr>
    </w:tbl>
    <w:p w:rsidR="00FE0864" w:rsidRDefault="00FE0864" w:rsidP="00F5136B">
      <w:pPr>
        <w:ind w:firstLine="709"/>
        <w:jc w:val="both"/>
        <w:rPr>
          <w:sz w:val="28"/>
          <w:lang w:val="en-US"/>
        </w:rPr>
      </w:pPr>
      <w:bookmarkStart w:id="0" w:name="_GoBack"/>
      <w:bookmarkEnd w:id="0"/>
    </w:p>
    <w:p w:rsidR="00FE0864" w:rsidRPr="009D35B5" w:rsidRDefault="00FE0864"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9C4A0D" w:rsidP="006F0D5E">
      <w:pPr>
        <w:ind w:firstLine="709"/>
        <w:jc w:val="center"/>
        <w:rPr>
          <w:b/>
          <w:sz w:val="28"/>
          <w:szCs w:val="28"/>
          <w:lang w:val="en-US"/>
        </w:rPr>
      </w:pPr>
      <w:r w:rsidRPr="006F39D9">
        <w:rPr>
          <w:b/>
          <w:sz w:val="28"/>
          <w:szCs w:val="28"/>
          <w:lang w:val="en-US"/>
        </w:rPr>
        <w:t xml:space="preserve"> </w:t>
      </w:r>
      <w:r w:rsidR="006F0D5E"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 xml:space="preserve">lecture material </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r w:rsidR="00FD51D4">
        <w:rPr>
          <w:color w:val="000000"/>
          <w:sz w:val="28"/>
          <w:szCs w:val="28"/>
          <w:lang w:val="en-US"/>
        </w:rPr>
        <w:t xml:space="preserve">to </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r w:rsidR="00FD51D4">
        <w:rPr>
          <w:color w:val="000000"/>
          <w:sz w:val="28"/>
          <w:szCs w:val="28"/>
          <w:lang w:val="en-US"/>
        </w:rPr>
        <w:t xml:space="preserve">to </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r w:rsidR="00FD51D4">
        <w:rPr>
          <w:color w:val="000000"/>
          <w:sz w:val="28"/>
          <w:szCs w:val="28"/>
          <w:lang w:val="en-US"/>
        </w:rPr>
        <w:t xml:space="preserve">to </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r w:rsidR="00FD51D4">
        <w:rPr>
          <w:color w:val="000000"/>
          <w:sz w:val="28"/>
          <w:szCs w:val="28"/>
          <w:lang w:val="en-US"/>
        </w:rPr>
        <w:t xml:space="preserve">to </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to outline the source;</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Pr>
          <w:color w:val="000000"/>
          <w:sz w:val="28"/>
          <w:szCs w:val="28"/>
          <w:lang w:val="en-US"/>
        </w:rPr>
        <w:t xml:space="preserve"> </w:t>
      </w:r>
      <w:r w:rsidRPr="00B67952">
        <w:rPr>
          <w:color w:val="000000"/>
          <w:sz w:val="28"/>
          <w:szCs w:val="28"/>
          <w:lang w:val="en-US"/>
        </w:rPr>
        <w:t>-</w:t>
      </w:r>
      <w:r w:rsidR="00B67952" w:rsidRPr="00B67952">
        <w:rPr>
          <w:lang w:val="en-US"/>
        </w:rPr>
        <w:t xml:space="preserve">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r w:rsidR="00B67952">
        <w:rPr>
          <w:color w:val="000000"/>
          <w:sz w:val="28"/>
          <w:szCs w:val="28"/>
          <w:lang w:val="en-US"/>
        </w:rPr>
        <w:t>it is very important</w:t>
      </w:r>
      <w:r w:rsidR="009C4A0D" w:rsidRPr="00B67952">
        <w:rPr>
          <w:color w:val="000000"/>
          <w:sz w:val="28"/>
          <w:szCs w:val="28"/>
          <w:lang w:val="en-US"/>
        </w:rPr>
        <w:t>;</w:t>
      </w:r>
    </w:p>
    <w:p w:rsidR="009C4A0D" w:rsidRP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6E474"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D51D4">
        <w:rPr>
          <w:color w:val="000000"/>
          <w:sz w:val="28"/>
          <w:szCs w:val="28"/>
          <w:lang w:val="en-US"/>
        </w:rPr>
        <w:t>? -</w:t>
      </w:r>
      <w:r w:rsidR="00B67952">
        <w:rPr>
          <w:color w:val="000000"/>
          <w:sz w:val="28"/>
          <w:szCs w:val="28"/>
          <w:lang w:val="en-US"/>
        </w:rPr>
        <w:t xml:space="preserve">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lang w:val="en-US"/>
        </w:rPr>
        <w:t xml:space="preserve"> </w:t>
      </w:r>
      <w:r w:rsidR="00B67952">
        <w:rPr>
          <w:lang w:val="en-US"/>
        </w:rPr>
        <w:t xml:space="preserve"> </w:t>
      </w:r>
      <w:r w:rsidR="00B67952" w:rsidRPr="00B67952">
        <w:rPr>
          <w:color w:val="000000"/>
          <w:sz w:val="28"/>
          <w:szCs w:val="28"/>
          <w:lang w:val="en-US"/>
        </w:rPr>
        <w:t>basic definitions</w:t>
      </w:r>
      <w:r w:rsidRPr="00B67952">
        <w:rPr>
          <w:color w:val="000000"/>
          <w:sz w:val="28"/>
          <w:szCs w:val="28"/>
          <w:lang w:val="en-US"/>
        </w:rPr>
        <w:t>;</w:t>
      </w:r>
    </w:p>
    <w:p w:rsid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B6C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w:t>
      </w:r>
      <w:r w:rsidR="004C170B">
        <w:rPr>
          <w:color w:val="000000"/>
          <w:sz w:val="28"/>
          <w:szCs w:val="28"/>
          <w:lang w:val="en-US"/>
        </w:rPr>
        <w:t xml:space="preserve"> </w:t>
      </w:r>
    </w:p>
    <w:p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remains blank. If you do not do this, then when preparing for the exams, additional, explana</w:t>
      </w:r>
      <w:r w:rsidRPr="004C170B">
        <w:rPr>
          <w:color w:val="000000"/>
          <w:sz w:val="28"/>
          <w:szCs w:val="28"/>
          <w:lang w:val="en-US"/>
        </w:rPr>
        <w:lastRenderedPageBreak/>
        <w:t>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7. A great help in understanding the logic of the presented material is provided by rubrication, ie.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("peculiarity", "characteristic feature", "specificity", "main difference", etc.). These words are usually followed by very important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understand.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detail.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following techniques: the words most frequently encountered in a given area are shortened the most; there are generally accepted abbreviat</w:t>
      </w:r>
      <w:r w:rsidR="00107BD6" w:rsidRPr="00CD7CCD">
        <w:rPr>
          <w:color w:val="000000"/>
          <w:sz w:val="28"/>
          <w:szCs w:val="28"/>
          <w:lang w:val="en-US"/>
        </w:rPr>
        <w:t>ions and abbreviations: "i.e", "etc.", "TE</w:t>
      </w:r>
      <w:r w:rsidRPr="00CD7CCD">
        <w:rPr>
          <w:color w:val="000000"/>
          <w:sz w:val="28"/>
          <w:szCs w:val="28"/>
          <w:lang w:val="en-US"/>
        </w:rPr>
        <w:t>", etc .;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ending</w:t>
      </w:r>
      <w:r w:rsidR="00FE2FDA" w:rsidRPr="00CD7CCD">
        <w:rPr>
          <w:sz w:val="28"/>
          <w:szCs w:val="28"/>
          <w:lang w:val="en-US"/>
        </w:rPr>
        <w:t xml:space="preserve"> </w:t>
      </w:r>
      <w:r w:rsidRPr="00CD7CCD">
        <w:rPr>
          <w:sz w:val="28"/>
          <w:szCs w:val="28"/>
          <w:lang w:val="en-US"/>
        </w:rPr>
        <w:t>("soc.",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00CD7CCD">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 xml:space="preserve">For example, a straight line indicates an important thought, a wavy line indicates an incomprehensible thought, and a vertical line in the margin indicates a particularly important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15. The quality of the assimilation of the material depends on its active listening, therefore, externally show your attitude to one or another of its aspects: agreement, disa</w:t>
      </w:r>
      <w:r w:rsidRPr="006F39D9">
        <w:rPr>
          <w:color w:val="000000"/>
          <w:sz w:val="28"/>
          <w:szCs w:val="28"/>
          <w:lang w:val="en-US"/>
        </w:rPr>
        <w:lastRenderedPageBreak/>
        <w:t xml:space="preserve">greement, bewilderment, question, etc. - this will allow the lecturer to better adapt the presented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6F39D9">
        <w:rPr>
          <w:b/>
          <w:sz w:val="28"/>
          <w:szCs w:val="28"/>
          <w:lang w:val="en-US"/>
        </w:rPr>
        <w:t xml:space="preserve">  </w:t>
      </w:r>
      <w:r w:rsidRPr="005005D2">
        <w:rPr>
          <w:b/>
          <w:sz w:val="28"/>
          <w:szCs w:val="28"/>
          <w:lang w:val="en-US"/>
        </w:rPr>
        <w:t>to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9A6984" w:rsidP="009A6984">
      <w:pPr>
        <w:ind w:firstLine="709"/>
        <w:jc w:val="both"/>
        <w:rPr>
          <w:sz w:val="28"/>
          <w:lang w:val="en-US"/>
        </w:rPr>
      </w:pPr>
      <w:r w:rsidRPr="009A6984">
        <w:rPr>
          <w:sz w:val="28"/>
          <w:lang w:val="en-US"/>
        </w:rPr>
        <w:t>4. Memorization, memorization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meaningful;</w:t>
      </w:r>
    </w:p>
    <w:p w:rsidR="00642EDF" w:rsidRPr="00642EDF" w:rsidRDefault="00642EDF" w:rsidP="00642EDF">
      <w:pPr>
        <w:ind w:firstLine="709"/>
        <w:jc w:val="both"/>
        <w:rPr>
          <w:sz w:val="28"/>
          <w:lang w:val="en-US"/>
        </w:rPr>
      </w:pPr>
      <w:r w:rsidRPr="00642EDF">
        <w:rPr>
          <w:sz w:val="28"/>
          <w:lang w:val="en-US"/>
        </w:rPr>
        <w:t>- to establish contact with listeners by pointing to common views, previous experience.</w:t>
      </w:r>
    </w:p>
    <w:p w:rsidR="00642EDF" w:rsidRPr="00642EDF" w:rsidRDefault="00642EDF" w:rsidP="00642EDF">
      <w:pPr>
        <w:ind w:firstLine="709"/>
        <w:jc w:val="both"/>
        <w:rPr>
          <w:sz w:val="28"/>
          <w:lang w:val="en-US"/>
        </w:rPr>
      </w:pPr>
      <w:r w:rsidRPr="00642EDF">
        <w:rPr>
          <w:sz w:val="28"/>
          <w:lang w:val="en-US"/>
        </w:rPr>
        <w:t>2. The</w:t>
      </w:r>
      <w:r w:rsidR="000A760C" w:rsidRPr="00523DFF">
        <w:rPr>
          <w:sz w:val="28"/>
          <w:lang w:val="en-US"/>
        </w:rPr>
        <w:t xml:space="preserve"> </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t>- to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to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 formulate an additional point</w:t>
      </w:r>
      <w:r w:rsidRPr="00C7323B">
        <w:rPr>
          <w:sz w:val="28"/>
          <w:lang w:val="en-US"/>
        </w:rPr>
        <w:t>, if necessary, accompanying it with additional information;</w:t>
      </w:r>
    </w:p>
    <w:p w:rsidR="00C7323B" w:rsidRPr="00C7323B" w:rsidRDefault="00C7323B" w:rsidP="00C7323B">
      <w:pPr>
        <w:ind w:firstLine="709"/>
        <w:jc w:val="both"/>
        <w:rPr>
          <w:sz w:val="28"/>
          <w:lang w:val="en-US"/>
        </w:rPr>
      </w:pPr>
      <w:r w:rsidRPr="00C7323B">
        <w:rPr>
          <w:sz w:val="28"/>
          <w:lang w:val="en-US"/>
        </w:rPr>
        <w:t>- to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 xml:space="preserve">to </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lastRenderedPageBreak/>
        <w:t>Recommendations for drawing up a detailed response plan</w:t>
      </w:r>
    </w:p>
    <w:p w:rsidR="00C35B2E" w:rsidRPr="00C7323B" w:rsidRDefault="00C7323B" w:rsidP="00C7323B">
      <w:pPr>
        <w:ind w:firstLine="709"/>
        <w:jc w:val="center"/>
        <w:rPr>
          <w:i/>
          <w:color w:val="000000"/>
          <w:sz w:val="28"/>
          <w:lang w:val="en-US"/>
        </w:rPr>
      </w:pPr>
      <w:r w:rsidRPr="00C7323B">
        <w:rPr>
          <w:i/>
          <w:color w:val="000000"/>
          <w:sz w:val="28"/>
          <w:lang w:val="en-US"/>
        </w:rPr>
        <w:t>to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semantic parts,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determine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conventional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rsidR="00C35B2E" w:rsidRPr="00CD68DE" w:rsidRDefault="00C35B2E" w:rsidP="00593334">
      <w:pPr>
        <w:ind w:firstLine="709"/>
        <w:jc w:val="both"/>
        <w:rPr>
          <w:sz w:val="28"/>
          <w:lang w:val="en-US"/>
        </w:rPr>
      </w:pPr>
    </w:p>
    <w:p w:rsidR="005E20D7" w:rsidRPr="005E20D7" w:rsidRDefault="005E20D7" w:rsidP="005E20D7">
      <w:pPr>
        <w:ind w:firstLine="709"/>
        <w:jc w:val="center"/>
        <w:rPr>
          <w:b/>
          <w:sz w:val="28"/>
          <w:lang w:val="en-US"/>
        </w:rPr>
      </w:pPr>
      <w:r w:rsidRPr="005E20D7">
        <w:rPr>
          <w:b/>
          <w:sz w:val="28"/>
          <w:lang w:val="en-US"/>
        </w:rPr>
        <w:t>Methodological instructions for the preparation of an oral report</w:t>
      </w:r>
    </w:p>
    <w:p w:rsidR="005E20D7" w:rsidRPr="005E20D7" w:rsidRDefault="005E20D7" w:rsidP="005E20D7">
      <w:pPr>
        <w:ind w:firstLine="709"/>
        <w:jc w:val="center"/>
        <w:rPr>
          <w:sz w:val="28"/>
          <w:lang w:val="en-US"/>
        </w:rPr>
      </w:pPr>
      <w:r w:rsidRPr="005E20D7">
        <w:rPr>
          <w:sz w:val="28"/>
          <w:lang w:val="en-US"/>
        </w:rPr>
        <w:t>Report - a public announcement or document that contains information and reflects the essence of the issue or research in relation to a given situation.</w:t>
      </w:r>
    </w:p>
    <w:p w:rsidR="005E20D7" w:rsidRPr="005E20D7" w:rsidRDefault="005E20D7" w:rsidP="005E20D7">
      <w:pPr>
        <w:ind w:firstLine="709"/>
        <w:jc w:val="center"/>
        <w:rPr>
          <w:sz w:val="28"/>
          <w:lang w:val="en-US"/>
        </w:rPr>
      </w:pPr>
      <w:r w:rsidRPr="005E20D7">
        <w:rPr>
          <w:sz w:val="28"/>
          <w:lang w:val="en-US"/>
        </w:rPr>
        <w:t>Algorithm for the task:</w:t>
      </w:r>
    </w:p>
    <w:p w:rsidR="005E20D7" w:rsidRPr="005E20D7" w:rsidRDefault="005E20D7" w:rsidP="005E20D7">
      <w:pPr>
        <w:ind w:firstLine="709"/>
        <w:jc w:val="both"/>
        <w:rPr>
          <w:sz w:val="28"/>
          <w:lang w:val="en-US"/>
        </w:rPr>
      </w:pPr>
      <w:r w:rsidRPr="005E20D7">
        <w:rPr>
          <w:sz w:val="28"/>
          <w:lang w:val="en-US"/>
        </w:rPr>
        <w:t xml:space="preserve">1) </w:t>
      </w:r>
      <w:r w:rsidR="00C10636">
        <w:rPr>
          <w:sz w:val="28"/>
          <w:lang w:val="en-US"/>
        </w:rPr>
        <w:t>to</w:t>
      </w:r>
      <w:r w:rsidRPr="005E20D7">
        <w:rPr>
          <w:sz w:val="28"/>
          <w:lang w:val="en-US"/>
        </w:rPr>
        <w:t xml:space="preserve"> formulate the topic</w:t>
      </w:r>
      <w:r w:rsidR="00C10636">
        <w:rPr>
          <w:sz w:val="28"/>
          <w:lang w:val="en-US"/>
        </w:rPr>
        <w:t xml:space="preserve"> </w:t>
      </w:r>
      <w:r w:rsidR="00C10636" w:rsidRPr="005E20D7">
        <w:rPr>
          <w:sz w:val="28"/>
          <w:lang w:val="en-US"/>
        </w:rPr>
        <w:t>clearly</w:t>
      </w:r>
      <w:r w:rsidRPr="005E20D7">
        <w:rPr>
          <w:sz w:val="28"/>
          <w:lang w:val="en-US"/>
        </w:rPr>
        <w:t>;</w:t>
      </w:r>
    </w:p>
    <w:p w:rsidR="005E20D7" w:rsidRPr="005E20D7" w:rsidRDefault="005E20D7" w:rsidP="005E20D7">
      <w:pPr>
        <w:ind w:firstLine="709"/>
        <w:jc w:val="both"/>
        <w:rPr>
          <w:sz w:val="28"/>
          <w:lang w:val="en-US"/>
        </w:rPr>
      </w:pPr>
      <w:r w:rsidRPr="005E20D7">
        <w:rPr>
          <w:sz w:val="28"/>
          <w:lang w:val="en-US"/>
        </w:rPr>
        <w:t xml:space="preserve">2) </w:t>
      </w:r>
      <w:r w:rsidR="00C10636">
        <w:rPr>
          <w:sz w:val="28"/>
          <w:lang w:val="en-US"/>
        </w:rPr>
        <w:t xml:space="preserve">to </w:t>
      </w:r>
      <w:r w:rsidRPr="005E20D7">
        <w:rPr>
          <w:sz w:val="28"/>
          <w:lang w:val="en-US"/>
        </w:rPr>
        <w:t>study and select the literature recommended on the topic, highlighting three sources of bibliographic information:</w:t>
      </w:r>
    </w:p>
    <w:p w:rsidR="005E20D7" w:rsidRPr="005E20D7" w:rsidRDefault="005E20D7" w:rsidP="005E20D7">
      <w:pPr>
        <w:ind w:firstLine="709"/>
        <w:jc w:val="both"/>
        <w:rPr>
          <w:sz w:val="28"/>
          <w:lang w:val="en-US"/>
        </w:rPr>
      </w:pPr>
      <w:r w:rsidRPr="005E20D7">
        <w:rPr>
          <w:sz w:val="28"/>
          <w:lang w:val="en-US"/>
        </w:rPr>
        <w:t>- primary (articles, dissertations, monographs, etc.);</w:t>
      </w:r>
    </w:p>
    <w:p w:rsidR="005E20D7" w:rsidRPr="005E20D7" w:rsidRDefault="005E20D7" w:rsidP="005E20D7">
      <w:pPr>
        <w:ind w:firstLine="709"/>
        <w:jc w:val="both"/>
        <w:rPr>
          <w:sz w:val="28"/>
          <w:lang w:val="en-US"/>
        </w:rPr>
      </w:pPr>
      <w:r w:rsidRPr="005E20D7">
        <w:rPr>
          <w:sz w:val="28"/>
          <w:lang w:val="en-US"/>
        </w:rPr>
        <w:t>- secondary (bibliography, abstract journals, signal information, plans, graph diagrams, subject indexes, etc.);</w:t>
      </w:r>
    </w:p>
    <w:p w:rsidR="005E20D7" w:rsidRPr="005E20D7" w:rsidRDefault="005E20D7" w:rsidP="005E20D7">
      <w:pPr>
        <w:ind w:firstLine="709"/>
        <w:jc w:val="both"/>
        <w:rPr>
          <w:sz w:val="28"/>
          <w:lang w:val="en-US"/>
        </w:rPr>
      </w:pPr>
      <w:r w:rsidRPr="005E20D7">
        <w:rPr>
          <w:sz w:val="28"/>
          <w:lang w:val="en-US"/>
        </w:rPr>
        <w:t>- tertiary (reviews, compilation works, reference books, etc.);</w:t>
      </w:r>
    </w:p>
    <w:p w:rsidR="005E20D7" w:rsidRPr="005E20D7" w:rsidRDefault="005E20D7" w:rsidP="005E20D7">
      <w:pPr>
        <w:ind w:firstLine="709"/>
        <w:jc w:val="both"/>
        <w:rPr>
          <w:sz w:val="28"/>
          <w:lang w:val="en-US"/>
        </w:rPr>
      </w:pPr>
      <w:r w:rsidRPr="005E20D7">
        <w:rPr>
          <w:sz w:val="28"/>
          <w:lang w:val="en-US"/>
        </w:rPr>
        <w:t xml:space="preserve">3) </w:t>
      </w:r>
      <w:r w:rsidR="00C10636">
        <w:rPr>
          <w:sz w:val="28"/>
          <w:lang w:val="en-US"/>
        </w:rPr>
        <w:t xml:space="preserve">to </w:t>
      </w:r>
      <w:r w:rsidRPr="005E20D7">
        <w:rPr>
          <w:sz w:val="28"/>
          <w:lang w:val="en-US"/>
        </w:rPr>
        <w:t>write a plan that is fully consistent with the chosen topic and logically reveals it;</w:t>
      </w:r>
    </w:p>
    <w:p w:rsidR="005E20D7" w:rsidRPr="005E20D7" w:rsidRDefault="005E20D7" w:rsidP="005E20D7">
      <w:pPr>
        <w:ind w:firstLine="709"/>
        <w:jc w:val="both"/>
        <w:rPr>
          <w:sz w:val="28"/>
          <w:lang w:val="en-US"/>
        </w:rPr>
      </w:pPr>
      <w:r w:rsidRPr="005E20D7">
        <w:rPr>
          <w:sz w:val="28"/>
          <w:lang w:val="en-US"/>
        </w:rPr>
        <w:t xml:space="preserve">4) </w:t>
      </w:r>
      <w:r w:rsidR="00C10636">
        <w:rPr>
          <w:sz w:val="28"/>
          <w:lang w:val="en-US"/>
        </w:rPr>
        <w:t xml:space="preserve">to </w:t>
      </w:r>
      <w:r w:rsidRPr="005E20D7">
        <w:rPr>
          <w:sz w:val="28"/>
          <w:lang w:val="en-US"/>
        </w:rPr>
        <w:t>write a report, observing the following requirements:</w:t>
      </w:r>
    </w:p>
    <w:p w:rsidR="005E20D7" w:rsidRPr="005E20D7" w:rsidRDefault="005E20D7" w:rsidP="005E20D7">
      <w:pPr>
        <w:ind w:firstLine="709"/>
        <w:jc w:val="both"/>
        <w:rPr>
          <w:sz w:val="28"/>
          <w:lang w:val="en-US"/>
        </w:rPr>
      </w:pPr>
      <w:r w:rsidRPr="005E20D7">
        <w:rPr>
          <w:sz w:val="28"/>
          <w:lang w:val="en-US"/>
        </w:rPr>
        <w:t>- to the structure of the report - it should include: a short introduction substantiating the urgency of the problem; main text; conclusion with brief conclusions on the problem under study; list of used literature;</w:t>
      </w:r>
    </w:p>
    <w:p w:rsidR="005E20D7" w:rsidRPr="005E20D7" w:rsidRDefault="005E20D7" w:rsidP="005E20D7">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rsidR="00742208" w:rsidRPr="005E20D7" w:rsidRDefault="005E20D7" w:rsidP="005E20D7">
      <w:pPr>
        <w:ind w:firstLine="709"/>
        <w:jc w:val="both"/>
        <w:rPr>
          <w:sz w:val="28"/>
          <w:lang w:val="en-US"/>
        </w:rPr>
      </w:pPr>
      <w:r w:rsidRPr="005E20D7">
        <w:rPr>
          <w:sz w:val="28"/>
          <w:lang w:val="en-US"/>
        </w:rPr>
        <w:t xml:space="preserve">5) </w:t>
      </w:r>
      <w:r w:rsidR="00C10636">
        <w:rPr>
          <w:sz w:val="28"/>
          <w:lang w:val="en-US"/>
        </w:rPr>
        <w:t xml:space="preserve">to </w:t>
      </w:r>
      <w:r w:rsidRPr="005E20D7">
        <w:rPr>
          <w:sz w:val="28"/>
          <w:lang w:val="en-US"/>
        </w:rPr>
        <w:t>arrange the work in accordance with the requirements.</w:t>
      </w:r>
    </w:p>
    <w:p w:rsidR="005619BB" w:rsidRDefault="005619BB" w:rsidP="005E20D7">
      <w:pPr>
        <w:ind w:firstLine="709"/>
        <w:jc w:val="center"/>
        <w:rPr>
          <w:b/>
          <w:sz w:val="28"/>
          <w:lang w:val="en-US"/>
        </w:rPr>
      </w:pPr>
    </w:p>
    <w:p w:rsidR="00AF327C" w:rsidRPr="00603677" w:rsidRDefault="007B6400" w:rsidP="00AF327C">
      <w:pPr>
        <w:ind w:firstLine="709"/>
        <w:jc w:val="center"/>
        <w:rPr>
          <w:b/>
          <w:sz w:val="28"/>
          <w:highlight w:val="yellow"/>
          <w:lang w:val="en-US"/>
        </w:rPr>
      </w:pPr>
      <w:r w:rsidRPr="00A96F2D">
        <w:rPr>
          <w:b/>
          <w:sz w:val="28"/>
          <w:highlight w:val="yellow"/>
          <w:lang w:val="en-US"/>
        </w:rPr>
        <w:t>Methodological instructions for completing a case task</w:t>
      </w:r>
      <w:r w:rsidR="00603677" w:rsidRPr="00603677">
        <w:rPr>
          <w:b/>
          <w:sz w:val="28"/>
          <w:highlight w:val="yellow"/>
          <w:lang w:val="en-US"/>
        </w:rPr>
        <w:t xml:space="preserve"> (</w:t>
      </w:r>
      <w:r w:rsidR="00603677" w:rsidRPr="00CB0292">
        <w:rPr>
          <w:color w:val="000000"/>
          <w:sz w:val="28"/>
          <w:szCs w:val="28"/>
          <w:lang w:val="en-US"/>
        </w:rPr>
        <w:t>solving problem-situational tasks</w:t>
      </w:r>
      <w:r w:rsidR="00603677" w:rsidRPr="00603677">
        <w:rPr>
          <w:color w:val="000000"/>
          <w:sz w:val="28"/>
          <w:szCs w:val="28"/>
          <w:lang w:val="en-US"/>
        </w:rPr>
        <w:t>)</w:t>
      </w:r>
    </w:p>
    <w:p w:rsidR="007B6400" w:rsidRPr="00A96F2D" w:rsidRDefault="007B6400" w:rsidP="00D471E6">
      <w:pPr>
        <w:ind w:firstLine="709"/>
        <w:jc w:val="center"/>
        <w:rPr>
          <w:sz w:val="28"/>
          <w:highlight w:val="yellow"/>
          <w:lang w:val="en-US"/>
        </w:rPr>
      </w:pPr>
      <w:r w:rsidRPr="00A96F2D">
        <w:rPr>
          <w:sz w:val="28"/>
          <w:highlight w:val="yellow"/>
          <w:lang w:val="en-US"/>
        </w:rPr>
        <w:t>Case-task (English case - case, situation) is a teaching method based on the analysis of practical problem situations - cases related to a specific event or sequence of events.</w:t>
      </w:r>
    </w:p>
    <w:p w:rsidR="007B6400" w:rsidRPr="00A96F2D" w:rsidRDefault="007B6400" w:rsidP="007B6400">
      <w:pPr>
        <w:ind w:firstLine="709"/>
        <w:jc w:val="center"/>
        <w:rPr>
          <w:b/>
          <w:i/>
          <w:sz w:val="28"/>
          <w:highlight w:val="yellow"/>
          <w:lang w:val="en-US"/>
        </w:rPr>
      </w:pPr>
      <w:r w:rsidRPr="00A96F2D">
        <w:rPr>
          <w:b/>
          <w:i/>
          <w:sz w:val="28"/>
          <w:highlight w:val="yellow"/>
          <w:lang w:val="en-US"/>
        </w:rPr>
        <w:t>Algorithm for the task:</w:t>
      </w:r>
    </w:p>
    <w:p w:rsidR="007B6400" w:rsidRPr="00A96F2D" w:rsidRDefault="007B6400" w:rsidP="007B6400">
      <w:pPr>
        <w:ind w:firstLine="709"/>
        <w:jc w:val="both"/>
        <w:rPr>
          <w:sz w:val="28"/>
          <w:highlight w:val="yellow"/>
          <w:lang w:val="en-US"/>
        </w:rPr>
      </w:pPr>
      <w:r w:rsidRPr="00A96F2D">
        <w:rPr>
          <w:sz w:val="28"/>
          <w:highlight w:val="yellow"/>
          <w:lang w:val="en-US"/>
        </w:rPr>
        <w:t>1)</w:t>
      </w:r>
      <w:r w:rsidR="00376E94" w:rsidRPr="00A96F2D">
        <w:rPr>
          <w:sz w:val="28"/>
          <w:highlight w:val="yellow"/>
          <w:lang w:val="en-US"/>
        </w:rPr>
        <w:t xml:space="preserve"> to</w:t>
      </w:r>
      <w:r w:rsidRPr="00A96F2D">
        <w:rPr>
          <w:sz w:val="28"/>
          <w:highlight w:val="yellow"/>
          <w:lang w:val="en-US"/>
        </w:rPr>
        <w:t xml:space="preserve"> prepare the main text with questions for discussion:</w:t>
      </w:r>
    </w:p>
    <w:p w:rsidR="007B6400" w:rsidRPr="007B6400" w:rsidRDefault="007B6400" w:rsidP="007B6400">
      <w:pPr>
        <w:ind w:firstLine="709"/>
        <w:jc w:val="both"/>
        <w:rPr>
          <w:sz w:val="28"/>
          <w:lang w:val="en-US"/>
        </w:rPr>
      </w:pPr>
      <w:r w:rsidRPr="00A96F2D">
        <w:rPr>
          <w:sz w:val="28"/>
          <w:highlight w:val="yellow"/>
          <w:lang w:val="en-US"/>
        </w:rPr>
        <w:lastRenderedPageBreak/>
        <w:t>- title page with a short memorable</w:t>
      </w:r>
      <w:r w:rsidRPr="007B6400">
        <w:rPr>
          <w:sz w:val="28"/>
          <w:lang w:val="en-US"/>
        </w:rPr>
        <w:t xml:space="preserve"> name of the case;</w:t>
      </w:r>
    </w:p>
    <w:p w:rsidR="007B6400" w:rsidRPr="007B6400" w:rsidRDefault="007B6400" w:rsidP="007B6400">
      <w:pPr>
        <w:ind w:firstLine="709"/>
        <w:jc w:val="both"/>
        <w:rPr>
          <w:sz w:val="28"/>
          <w:lang w:val="en-US"/>
        </w:rPr>
      </w:pPr>
      <w:r w:rsidRPr="007B6400">
        <w:rPr>
          <w:sz w:val="28"/>
          <w:lang w:val="en-US"/>
        </w:rPr>
        <w:t>- introduction, which mentions the hero (s) of the case, tells about the history of the issue, indicates the start time of the action;</w:t>
      </w:r>
    </w:p>
    <w:p w:rsidR="007B6400" w:rsidRPr="007B6400" w:rsidRDefault="007B6400" w:rsidP="007B6400">
      <w:pPr>
        <w:ind w:firstLine="709"/>
        <w:jc w:val="both"/>
        <w:rPr>
          <w:sz w:val="28"/>
          <w:lang w:val="en-US"/>
        </w:rPr>
      </w:pPr>
      <w:r w:rsidRPr="007B6400">
        <w:rPr>
          <w:sz w:val="28"/>
          <w:lang w:val="en-US"/>
        </w:rPr>
        <w:t>- the main part, which contains the main body of information, internal intrigue, problem;</w:t>
      </w:r>
    </w:p>
    <w:p w:rsidR="007B6400" w:rsidRPr="007B6400" w:rsidRDefault="007B6400" w:rsidP="007B6400">
      <w:pPr>
        <w:ind w:firstLine="709"/>
        <w:jc w:val="both"/>
        <w:rPr>
          <w:sz w:val="28"/>
          <w:lang w:val="en-US"/>
        </w:rPr>
      </w:pPr>
      <w:r w:rsidRPr="007B6400">
        <w:rPr>
          <w:sz w:val="28"/>
          <w:lang w:val="en-US"/>
        </w:rPr>
        <w:t>- conclusion (in it, the solution to the problem considered in the case may sometimes not be completed);</w:t>
      </w:r>
    </w:p>
    <w:p w:rsidR="007B6400" w:rsidRPr="007B6400" w:rsidRDefault="007B6400" w:rsidP="007B6400">
      <w:pPr>
        <w:ind w:firstLine="709"/>
        <w:jc w:val="both"/>
        <w:rPr>
          <w:sz w:val="28"/>
          <w:lang w:val="en-US"/>
        </w:rPr>
      </w:pPr>
      <w:r w:rsidRPr="007B6400">
        <w:rPr>
          <w:sz w:val="28"/>
          <w:lang w:val="en-US"/>
        </w:rPr>
        <w:t xml:space="preserve">2) </w:t>
      </w:r>
      <w:r w:rsidR="00376E94">
        <w:rPr>
          <w:sz w:val="28"/>
          <w:lang w:val="en-US"/>
        </w:rPr>
        <w:t xml:space="preserve">to </w:t>
      </w:r>
      <w:r w:rsidRPr="007B6400">
        <w:rPr>
          <w:sz w:val="28"/>
          <w:lang w:val="en-US"/>
        </w:rPr>
        <w:t>select applications with a selection of various information that conveys the general context of the case (documents, publications, photos, videos, etc.);</w:t>
      </w:r>
    </w:p>
    <w:p w:rsidR="00D471E6" w:rsidRPr="00523DFF" w:rsidRDefault="007B6400" w:rsidP="007B6400">
      <w:pPr>
        <w:ind w:firstLine="709"/>
        <w:jc w:val="both"/>
        <w:rPr>
          <w:sz w:val="28"/>
          <w:lang w:val="en-US"/>
        </w:rPr>
      </w:pPr>
      <w:r w:rsidRPr="007B6400">
        <w:rPr>
          <w:sz w:val="28"/>
          <w:lang w:val="en-US"/>
        </w:rPr>
        <w:t xml:space="preserve">3) </w:t>
      </w:r>
      <w:r w:rsidR="00376E94">
        <w:rPr>
          <w:sz w:val="28"/>
          <w:lang w:val="en-US"/>
        </w:rPr>
        <w:t xml:space="preserve">to </w:t>
      </w:r>
      <w:r w:rsidRPr="007B6400">
        <w:rPr>
          <w:sz w:val="28"/>
          <w:lang w:val="en-US"/>
        </w:rPr>
        <w:t>suggest a possible solution to the problem.</w:t>
      </w:r>
    </w:p>
    <w:p w:rsidR="0008004F" w:rsidRPr="00523DFF" w:rsidRDefault="0008004F" w:rsidP="007B6400">
      <w:pPr>
        <w:ind w:firstLine="709"/>
        <w:jc w:val="both"/>
        <w:rPr>
          <w:b/>
          <w:sz w:val="28"/>
          <w:lang w:val="en-US"/>
        </w:rPr>
      </w:pPr>
    </w:p>
    <w:p w:rsidR="00C35B2E" w:rsidRPr="0008004F" w:rsidRDefault="0008004F" w:rsidP="00C35B2E">
      <w:pPr>
        <w:ind w:firstLine="709"/>
        <w:jc w:val="center"/>
        <w:rPr>
          <w:b/>
          <w:bCs/>
          <w:sz w:val="28"/>
          <w:szCs w:val="28"/>
          <w:lang w:val="en-US"/>
        </w:rPr>
      </w:pPr>
      <w:r w:rsidRPr="0008004F">
        <w:rPr>
          <w:b/>
          <w:bCs/>
          <w:sz w:val="28"/>
          <w:szCs w:val="28"/>
          <w:lang w:val="en-US"/>
        </w:rPr>
        <w:t>Methodological instructions for the preparation and execution of the abstract</w:t>
      </w:r>
    </w:p>
    <w:p w:rsidR="0008004F" w:rsidRPr="0008004F" w:rsidRDefault="0008004F" w:rsidP="0008004F">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abstract in sequence should contain all its structural elements: title page, content, introduction, main part, conclusion, list of sources used.</w:t>
      </w:r>
    </w:p>
    <w:p w:rsidR="0008004F" w:rsidRPr="0008004F" w:rsidRDefault="0008004F" w:rsidP="0008004F">
      <w:pPr>
        <w:ind w:firstLine="709"/>
        <w:jc w:val="both"/>
        <w:rPr>
          <w:sz w:val="28"/>
          <w:szCs w:val="28"/>
          <w:lang w:val="en-US"/>
        </w:rPr>
      </w:pPr>
      <w:r w:rsidRPr="0008004F">
        <w:rPr>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08004F" w:rsidRPr="0008004F" w:rsidRDefault="0008004F" w:rsidP="0008004F">
      <w:pPr>
        <w:ind w:firstLine="709"/>
        <w:jc w:val="both"/>
        <w:rPr>
          <w:sz w:val="28"/>
          <w:szCs w:val="28"/>
          <w:lang w:val="en-US"/>
        </w:rPr>
      </w:pPr>
      <w:r w:rsidRPr="0008004F">
        <w:rPr>
          <w:sz w:val="28"/>
          <w:szCs w:val="28"/>
          <w:lang w:val="en-US"/>
        </w:rPr>
        <w:t>2. In the table of contents, the titles of the points of the abstract are sequentially stated, the pages from which each point begins are indicated.</w:t>
      </w:r>
    </w:p>
    <w:p w:rsidR="0008004F" w:rsidRPr="00523DFF" w:rsidRDefault="0008004F" w:rsidP="0008004F">
      <w:pPr>
        <w:ind w:firstLine="709"/>
        <w:jc w:val="both"/>
        <w:rPr>
          <w:sz w:val="28"/>
          <w:szCs w:val="28"/>
          <w:lang w:val="en-US"/>
        </w:rPr>
      </w:pPr>
      <w:r w:rsidRPr="0008004F">
        <w:rPr>
          <w:sz w:val="28"/>
          <w:szCs w:val="28"/>
          <w:lang w:val="en-US"/>
        </w:rPr>
        <w:t>3. In the introduction, the essence of the problem under study is formulated, the choice of the topic is substantiated, its significance and relevance are determined, the purpose and objectives of the abstract are indicated, and the characteristics of the literature used are given.</w:t>
      </w:r>
    </w:p>
    <w:p w:rsidR="0008004F" w:rsidRPr="0008004F" w:rsidRDefault="0008004F" w:rsidP="0008004F">
      <w:pPr>
        <w:ind w:firstLine="709"/>
        <w:jc w:val="both"/>
        <w:rPr>
          <w:sz w:val="28"/>
          <w:szCs w:val="28"/>
          <w:lang w:val="en-US"/>
        </w:rPr>
      </w:pPr>
      <w:r w:rsidRPr="0008004F">
        <w:rPr>
          <w:sz w:val="28"/>
          <w:szCs w:val="28"/>
          <w:lang w:val="en-US"/>
        </w:rPr>
        <w:t>4. Main part: each section demonstratively reveals a separate problem or one of its sides, is logically a continuation of the previous one; in the main part can be presented tables, graphs, diagrams.</w:t>
      </w:r>
    </w:p>
    <w:p w:rsidR="0008004F" w:rsidRPr="0008004F" w:rsidRDefault="0008004F" w:rsidP="0008004F">
      <w:pPr>
        <w:ind w:firstLine="709"/>
        <w:jc w:val="both"/>
        <w:rPr>
          <w:sz w:val="28"/>
          <w:szCs w:val="28"/>
          <w:lang w:val="en-US"/>
        </w:rPr>
      </w:pPr>
      <w:r w:rsidRPr="0008004F">
        <w:rPr>
          <w:sz w:val="28"/>
          <w:szCs w:val="28"/>
          <w:lang w:val="en-US"/>
        </w:rPr>
        <w:t>5. Conclusion: summarizes or gives a generalized conclusion on the topic of the abstract, offers recommendations.</w:t>
      </w:r>
    </w:p>
    <w:p w:rsidR="0008004F" w:rsidRPr="0008004F" w:rsidRDefault="0008004F" w:rsidP="0008004F">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08004F" w:rsidRPr="0008004F" w:rsidRDefault="0008004F" w:rsidP="0008004F">
      <w:pPr>
        <w:ind w:firstLine="709"/>
        <w:jc w:val="both"/>
        <w:rPr>
          <w:sz w:val="28"/>
          <w:szCs w:val="28"/>
          <w:lang w:val="en-US"/>
        </w:rPr>
      </w:pPr>
      <w:r w:rsidRPr="0008004F">
        <w:rPr>
          <w:sz w:val="28"/>
          <w:szCs w:val="28"/>
          <w:lang w:val="en-US"/>
        </w:rPr>
        <w:t>- the relevance of the problem under consideration;</w:t>
      </w:r>
    </w:p>
    <w:p w:rsidR="0008004F" w:rsidRPr="0008004F" w:rsidRDefault="0008004F" w:rsidP="0008004F">
      <w:pPr>
        <w:ind w:firstLine="709"/>
        <w:jc w:val="both"/>
        <w:rPr>
          <w:sz w:val="28"/>
          <w:szCs w:val="28"/>
          <w:lang w:val="en-US"/>
        </w:rPr>
      </w:pPr>
      <w:r w:rsidRPr="0008004F">
        <w:rPr>
          <w:sz w:val="28"/>
          <w:szCs w:val="28"/>
          <w:lang w:val="en-US"/>
        </w:rPr>
        <w:t>- the validity of the stated problems, questions, proposals;</w:t>
      </w:r>
    </w:p>
    <w:p w:rsidR="0008004F" w:rsidRPr="0008004F" w:rsidRDefault="0008004F" w:rsidP="0008004F">
      <w:pPr>
        <w:ind w:firstLine="709"/>
        <w:jc w:val="both"/>
        <w:rPr>
          <w:sz w:val="28"/>
          <w:szCs w:val="28"/>
          <w:lang w:val="en-US"/>
        </w:rPr>
      </w:pPr>
      <w:r w:rsidRPr="0008004F">
        <w:rPr>
          <w:sz w:val="28"/>
          <w:szCs w:val="28"/>
          <w:lang w:val="en-US"/>
        </w:rPr>
        <w:t>- consistency, consistency and brevity of presentation;</w:t>
      </w:r>
    </w:p>
    <w:p w:rsidR="0008004F" w:rsidRPr="0008004F" w:rsidRDefault="0008004F" w:rsidP="0008004F">
      <w:pPr>
        <w:ind w:firstLine="709"/>
        <w:jc w:val="both"/>
        <w:rPr>
          <w:sz w:val="28"/>
          <w:szCs w:val="28"/>
          <w:lang w:val="en-US"/>
        </w:rPr>
      </w:pPr>
      <w:r w:rsidRPr="0008004F">
        <w:rPr>
          <w:sz w:val="28"/>
          <w:szCs w:val="28"/>
          <w:lang w:val="en-US"/>
        </w:rPr>
        <w:t>- reflection of the opinion on the problem of the referee.</w:t>
      </w:r>
    </w:p>
    <w:p w:rsidR="0008004F" w:rsidRDefault="0008004F" w:rsidP="0008004F">
      <w:pPr>
        <w:tabs>
          <w:tab w:val="left" w:pos="1155"/>
        </w:tabs>
        <w:ind w:firstLine="709"/>
        <w:rPr>
          <w:sz w:val="28"/>
          <w:szCs w:val="28"/>
          <w:lang w:val="en-US"/>
        </w:rPr>
      </w:pPr>
      <w:r w:rsidRPr="001F467B">
        <w:rPr>
          <w:sz w:val="28"/>
          <w:szCs w:val="28"/>
          <w:lang w:val="en-US"/>
        </w:rPr>
        <w:t>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pt, line spacing, margins: right - 10 mm; top, left and bottom - 20 mm. Page numbering should be continuous, starting from the title page (no number is put on the title page).</w:t>
      </w:r>
    </w:p>
    <w:p w:rsidR="00603677" w:rsidRDefault="00603677" w:rsidP="0008004F">
      <w:pPr>
        <w:tabs>
          <w:tab w:val="left" w:pos="1155"/>
        </w:tabs>
        <w:ind w:firstLine="709"/>
        <w:rPr>
          <w:b/>
          <w:sz w:val="24"/>
          <w:szCs w:val="24"/>
          <w:lang w:val="en-US"/>
        </w:rPr>
      </w:pPr>
    </w:p>
    <w:p w:rsidR="00603677" w:rsidRPr="000955CF" w:rsidRDefault="00603677" w:rsidP="00603677">
      <w:pPr>
        <w:tabs>
          <w:tab w:val="left" w:pos="1155"/>
        </w:tabs>
        <w:ind w:firstLine="709"/>
        <w:jc w:val="center"/>
        <w:rPr>
          <w:sz w:val="28"/>
          <w:szCs w:val="28"/>
          <w:lang w:val="en-US"/>
        </w:rPr>
      </w:pPr>
      <w:r w:rsidRPr="000955CF">
        <w:rPr>
          <w:b/>
          <w:bCs/>
          <w:sz w:val="28"/>
          <w:szCs w:val="28"/>
          <w:lang w:val="en-US"/>
        </w:rPr>
        <w:lastRenderedPageBreak/>
        <w:t xml:space="preserve">Methodological instructions for the </w:t>
      </w:r>
      <w:r w:rsidR="000955CF" w:rsidRPr="000955CF">
        <w:rPr>
          <w:b/>
          <w:sz w:val="28"/>
          <w:szCs w:val="28"/>
          <w:lang w:val="en-US"/>
        </w:rPr>
        <w:t>performing</w:t>
      </w:r>
      <w:r w:rsidRPr="000955CF">
        <w:rPr>
          <w:b/>
          <w:sz w:val="28"/>
          <w:szCs w:val="28"/>
          <w:lang w:val="en-US"/>
        </w:rPr>
        <w:t xml:space="preserve"> of assignments in the workbook</w:t>
      </w:r>
    </w:p>
    <w:p w:rsidR="00603677" w:rsidRPr="000955CF" w:rsidRDefault="00603677" w:rsidP="0008004F">
      <w:pPr>
        <w:tabs>
          <w:tab w:val="left" w:pos="1155"/>
        </w:tabs>
        <w:ind w:firstLine="709"/>
        <w:rPr>
          <w:sz w:val="28"/>
          <w:szCs w:val="28"/>
          <w:lang w:val="en-US"/>
        </w:rPr>
      </w:pPr>
      <w:r w:rsidRPr="000955CF">
        <w:rPr>
          <w:rStyle w:val="w"/>
          <w:color w:val="000000"/>
          <w:sz w:val="28"/>
          <w:szCs w:val="28"/>
          <w:shd w:val="clear" w:color="auto" w:fill="FFFFFF"/>
          <w:lang w:val="en-US"/>
        </w:rPr>
        <w:t>Control tasks in the workbook are aimed at identifying and comparing at a particular stage of learning the results of students' educational activities with the requirements set by the content of the discipline being studied. It can be used in IS OrSMU if the workbook with methodological instructions is placed in the work program of the discipline and students have the opportunity to complete tasks by filling out the notebook and sending it to the teacher for checking. It allows you to check and evaluate the knowledge of students, to determine the degree of their readiness for further education, as well as the skills level, if the tasks are of a practice-oriented nature.</w:t>
      </w:r>
    </w:p>
    <w:sectPr w:rsidR="00603677" w:rsidRPr="000955CF"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83C" w:rsidRDefault="001A583C" w:rsidP="00FD5B6B">
      <w:r>
        <w:separator/>
      </w:r>
    </w:p>
  </w:endnote>
  <w:endnote w:type="continuationSeparator" w:id="0">
    <w:p w:rsidR="001A583C" w:rsidRDefault="001A583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89" w:rsidRDefault="00237589">
    <w:pPr>
      <w:pStyle w:val="ae"/>
      <w:jc w:val="right"/>
    </w:pPr>
    <w:r>
      <w:fldChar w:fldCharType="begin"/>
    </w:r>
    <w:r>
      <w:instrText>PAGE   \* MERGEFORMAT</w:instrText>
    </w:r>
    <w:r>
      <w:fldChar w:fldCharType="separate"/>
    </w:r>
    <w:r w:rsidR="00A62C66">
      <w:rPr>
        <w:noProof/>
      </w:rPr>
      <w:t>3</w:t>
    </w:r>
    <w:r>
      <w:fldChar w:fldCharType="end"/>
    </w:r>
  </w:p>
  <w:p w:rsidR="00237589" w:rsidRDefault="0023758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83C" w:rsidRDefault="001A583C" w:rsidP="00FD5B6B">
      <w:r>
        <w:separator/>
      </w:r>
    </w:p>
  </w:footnote>
  <w:footnote w:type="continuationSeparator" w:id="0">
    <w:p w:rsidR="001A583C" w:rsidRDefault="001A583C"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1539"/>
    <w:rsid w:val="00016249"/>
    <w:rsid w:val="00027648"/>
    <w:rsid w:val="00033367"/>
    <w:rsid w:val="0003403A"/>
    <w:rsid w:val="0008004F"/>
    <w:rsid w:val="00083C34"/>
    <w:rsid w:val="000931E3"/>
    <w:rsid w:val="000955CF"/>
    <w:rsid w:val="000A0563"/>
    <w:rsid w:val="000A760C"/>
    <w:rsid w:val="000C4DAA"/>
    <w:rsid w:val="000D61C2"/>
    <w:rsid w:val="000E13F6"/>
    <w:rsid w:val="00107BD6"/>
    <w:rsid w:val="001201BF"/>
    <w:rsid w:val="0017753F"/>
    <w:rsid w:val="001A583C"/>
    <w:rsid w:val="001C735F"/>
    <w:rsid w:val="001D04DF"/>
    <w:rsid w:val="001E34BB"/>
    <w:rsid w:val="001F467B"/>
    <w:rsid w:val="001F5EE1"/>
    <w:rsid w:val="00206EF9"/>
    <w:rsid w:val="00237589"/>
    <w:rsid w:val="00245234"/>
    <w:rsid w:val="002613D8"/>
    <w:rsid w:val="0026698D"/>
    <w:rsid w:val="002674F9"/>
    <w:rsid w:val="00274FB2"/>
    <w:rsid w:val="002A7961"/>
    <w:rsid w:val="002D2784"/>
    <w:rsid w:val="00361BBE"/>
    <w:rsid w:val="00376E94"/>
    <w:rsid w:val="00392BD5"/>
    <w:rsid w:val="003B2E9C"/>
    <w:rsid w:val="003B5F75"/>
    <w:rsid w:val="003C37BE"/>
    <w:rsid w:val="003E3E23"/>
    <w:rsid w:val="0040458C"/>
    <w:rsid w:val="0043605A"/>
    <w:rsid w:val="00476000"/>
    <w:rsid w:val="004B2C94"/>
    <w:rsid w:val="004C1386"/>
    <w:rsid w:val="004C170B"/>
    <w:rsid w:val="004D1091"/>
    <w:rsid w:val="004F2EB4"/>
    <w:rsid w:val="004F77C9"/>
    <w:rsid w:val="005005D2"/>
    <w:rsid w:val="00500985"/>
    <w:rsid w:val="005160B1"/>
    <w:rsid w:val="00523DFF"/>
    <w:rsid w:val="005538B1"/>
    <w:rsid w:val="005619BB"/>
    <w:rsid w:val="005677BE"/>
    <w:rsid w:val="00582BA5"/>
    <w:rsid w:val="00593334"/>
    <w:rsid w:val="005E20D7"/>
    <w:rsid w:val="00603677"/>
    <w:rsid w:val="006134E3"/>
    <w:rsid w:val="006223B7"/>
    <w:rsid w:val="00642EDF"/>
    <w:rsid w:val="00661A30"/>
    <w:rsid w:val="006847B8"/>
    <w:rsid w:val="00693E11"/>
    <w:rsid w:val="006A276B"/>
    <w:rsid w:val="006B3B4C"/>
    <w:rsid w:val="006B6578"/>
    <w:rsid w:val="006C09E8"/>
    <w:rsid w:val="006F0D5E"/>
    <w:rsid w:val="006F14A4"/>
    <w:rsid w:val="006F39D9"/>
    <w:rsid w:val="006F7AD8"/>
    <w:rsid w:val="00735FC7"/>
    <w:rsid w:val="00742208"/>
    <w:rsid w:val="00755609"/>
    <w:rsid w:val="00765A16"/>
    <w:rsid w:val="00771A6E"/>
    <w:rsid w:val="00780DAB"/>
    <w:rsid w:val="0079237F"/>
    <w:rsid w:val="007A0578"/>
    <w:rsid w:val="007A4F19"/>
    <w:rsid w:val="007A6BDC"/>
    <w:rsid w:val="007B1F1E"/>
    <w:rsid w:val="007B6400"/>
    <w:rsid w:val="007F7423"/>
    <w:rsid w:val="008072D1"/>
    <w:rsid w:val="008113A5"/>
    <w:rsid w:val="00826258"/>
    <w:rsid w:val="008317AD"/>
    <w:rsid w:val="00832D24"/>
    <w:rsid w:val="00844143"/>
    <w:rsid w:val="00845C7D"/>
    <w:rsid w:val="008B51AA"/>
    <w:rsid w:val="008C1152"/>
    <w:rsid w:val="008C52B3"/>
    <w:rsid w:val="008C707C"/>
    <w:rsid w:val="008E0E45"/>
    <w:rsid w:val="009226D9"/>
    <w:rsid w:val="009511F7"/>
    <w:rsid w:val="00985E1D"/>
    <w:rsid w:val="00991D29"/>
    <w:rsid w:val="009978D9"/>
    <w:rsid w:val="009A6984"/>
    <w:rsid w:val="009B55C9"/>
    <w:rsid w:val="009C2F35"/>
    <w:rsid w:val="009C4667"/>
    <w:rsid w:val="009C4A0D"/>
    <w:rsid w:val="009D35B5"/>
    <w:rsid w:val="009D7A41"/>
    <w:rsid w:val="009F49C5"/>
    <w:rsid w:val="00A10C88"/>
    <w:rsid w:val="00A257B7"/>
    <w:rsid w:val="00A62C66"/>
    <w:rsid w:val="00A7726D"/>
    <w:rsid w:val="00A84319"/>
    <w:rsid w:val="00A96F2D"/>
    <w:rsid w:val="00AD3EBB"/>
    <w:rsid w:val="00AF327C"/>
    <w:rsid w:val="00B24C98"/>
    <w:rsid w:val="00B350F3"/>
    <w:rsid w:val="00B40353"/>
    <w:rsid w:val="00B41230"/>
    <w:rsid w:val="00B67952"/>
    <w:rsid w:val="00BB433D"/>
    <w:rsid w:val="00BD029C"/>
    <w:rsid w:val="00BF1CD1"/>
    <w:rsid w:val="00C10636"/>
    <w:rsid w:val="00C35B2E"/>
    <w:rsid w:val="00C7323B"/>
    <w:rsid w:val="00C73F88"/>
    <w:rsid w:val="00C74377"/>
    <w:rsid w:val="00C83AB7"/>
    <w:rsid w:val="00C85BA9"/>
    <w:rsid w:val="00CA3971"/>
    <w:rsid w:val="00CD68DE"/>
    <w:rsid w:val="00CD7CCD"/>
    <w:rsid w:val="00D06B87"/>
    <w:rsid w:val="00D10662"/>
    <w:rsid w:val="00D1442E"/>
    <w:rsid w:val="00D33524"/>
    <w:rsid w:val="00D35869"/>
    <w:rsid w:val="00D41D75"/>
    <w:rsid w:val="00D44BAC"/>
    <w:rsid w:val="00D471E6"/>
    <w:rsid w:val="00DB6561"/>
    <w:rsid w:val="00DD1DF0"/>
    <w:rsid w:val="00DD3D1D"/>
    <w:rsid w:val="00DE05F1"/>
    <w:rsid w:val="00E20F7E"/>
    <w:rsid w:val="00E2199A"/>
    <w:rsid w:val="00E32BDC"/>
    <w:rsid w:val="00E57C66"/>
    <w:rsid w:val="00E92BC9"/>
    <w:rsid w:val="00EC196A"/>
    <w:rsid w:val="00EC3BFC"/>
    <w:rsid w:val="00F0689E"/>
    <w:rsid w:val="00F35524"/>
    <w:rsid w:val="00F44E53"/>
    <w:rsid w:val="00F5136B"/>
    <w:rsid w:val="00F55788"/>
    <w:rsid w:val="00F8248C"/>
    <w:rsid w:val="00F8739C"/>
    <w:rsid w:val="00F876FA"/>
    <w:rsid w:val="00F922E9"/>
    <w:rsid w:val="00FC6E76"/>
    <w:rsid w:val="00FD237C"/>
    <w:rsid w:val="00FD34ED"/>
    <w:rsid w:val="00FD51D4"/>
    <w:rsid w:val="00FD5B6B"/>
    <w:rsid w:val="00FE0864"/>
    <w:rsid w:val="00FE2FDA"/>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94E69-186E-4D41-BB91-395CDA4D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c">
    <w:name w:val="header"/>
    <w:basedOn w:val="a"/>
    <w:link w:val="ad"/>
    <w:uiPriority w:val="99"/>
    <w:unhideWhenUsed/>
    <w:rsid w:val="00FD5B6B"/>
    <w:pPr>
      <w:tabs>
        <w:tab w:val="center" w:pos="4677"/>
        <w:tab w:val="right" w:pos="9355"/>
      </w:tabs>
    </w:pPr>
  </w:style>
  <w:style w:type="character" w:customStyle="1" w:styleId="ad">
    <w:name w:val="Верхний колонтитул Знак"/>
    <w:basedOn w:val="a0"/>
    <w:link w:val="ac"/>
    <w:uiPriority w:val="99"/>
    <w:rsid w:val="00FD5B6B"/>
  </w:style>
  <w:style w:type="paragraph" w:styleId="ae">
    <w:name w:val="footer"/>
    <w:basedOn w:val="a"/>
    <w:link w:val="af"/>
    <w:uiPriority w:val="99"/>
    <w:unhideWhenUsed/>
    <w:rsid w:val="00FD5B6B"/>
    <w:pPr>
      <w:tabs>
        <w:tab w:val="center" w:pos="4677"/>
        <w:tab w:val="right" w:pos="9355"/>
      </w:tabs>
    </w:pPr>
  </w:style>
  <w:style w:type="character" w:customStyle="1" w:styleId="af">
    <w:name w:val="Нижний колонтитул Знак"/>
    <w:basedOn w:val="a0"/>
    <w:link w:val="ae"/>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customStyle="1" w:styleId="ab">
    <w:name w:val="Абзац списка Знак"/>
    <w:link w:val="aa"/>
    <w:uiPriority w:val="99"/>
    <w:locked/>
    <w:rsid w:val="00FE0864"/>
    <w:rPr>
      <w:sz w:val="24"/>
      <w:szCs w:val="24"/>
    </w:rPr>
  </w:style>
  <w:style w:type="character" w:customStyle="1" w:styleId="11">
    <w:name w:val="Основной шрифт абзаца1"/>
    <w:uiPriority w:val="99"/>
    <w:rsid w:val="00FE0864"/>
  </w:style>
  <w:style w:type="paragraph" w:customStyle="1" w:styleId="12">
    <w:name w:val="Абзац списка1"/>
    <w:basedOn w:val="a"/>
    <w:link w:val="ListParagraphChar"/>
    <w:rsid w:val="003B2E9C"/>
    <w:pPr>
      <w:widowControl w:val="0"/>
      <w:autoSpaceDE w:val="0"/>
      <w:autoSpaceDN w:val="0"/>
      <w:adjustRightInd w:val="0"/>
      <w:ind w:left="720" w:firstLine="720"/>
      <w:contextualSpacing/>
      <w:jc w:val="both"/>
    </w:pPr>
    <w:rPr>
      <w:rFonts w:ascii="Arial" w:eastAsia="Calibri" w:hAnsi="Arial"/>
    </w:rPr>
  </w:style>
  <w:style w:type="character" w:customStyle="1" w:styleId="ListParagraphChar">
    <w:name w:val="List Paragraph Char"/>
    <w:link w:val="12"/>
    <w:locked/>
    <w:rsid w:val="003B2E9C"/>
    <w:rPr>
      <w:rFonts w:ascii="Arial" w:eastAsia="Calibri" w:hAnsi="Arial"/>
    </w:rPr>
  </w:style>
  <w:style w:type="character" w:customStyle="1" w:styleId="w">
    <w:name w:val="w"/>
    <w:basedOn w:val="a0"/>
    <w:rsid w:val="0060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9</Pages>
  <Words>2976</Words>
  <Characters>16965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81</cp:revision>
  <dcterms:created xsi:type="dcterms:W3CDTF">2020-12-02T03:40:00Z</dcterms:created>
  <dcterms:modified xsi:type="dcterms:W3CDTF">2021-02-10T18:30:00Z</dcterms:modified>
</cp:coreProperties>
</file>