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Современные аспекты подготовки детей к обучению к школе в условиях детского сада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концу дошкольного возраста ребенок становится готовым к принятию новой для него социальной роли школьника, усвоению новой (учебной) деятельности и системы конкретных и обобщенных знаний. Иначе, у него формируется психологическая и личностная готовность к систематическому школьному обучению.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>по этому</w:t>
      </w:r>
      <w:proofErr w:type="gramEnd"/>
      <w:r>
        <w:rPr>
          <w:rStyle w:val="c0"/>
          <w:color w:val="000000"/>
          <w:sz w:val="28"/>
          <w:szCs w:val="28"/>
        </w:rPr>
        <w:t xml:space="preserve"> в настоящее время – одна из актуальных проблем современной педагогики, подготовка детей 5-6 летнего возраста к обучению в школе. Это объясняется тем, что в последние годы в практике массовой школы наблюдается совершенно определенная тенденция – неуклонное усложнение программы 1 класса, внедрение в практику образовательной школы альтернативных форм обучения и новых педагогических технологий, заставляющих предъявлять будущему первокласснику более высокие требования. Поэтому сейчас активизировался поиск путей обеспечения преемственности в содержании работы ДОУ и начальной школы, прежде всего определение новых подходов к организации образовательного процесса, принципов построения программы и использования педагогических технологий.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Образовательные программы дошкольных и общеобразовательных учреждений должны быть преемственными, т.е. программа начальной школы должна базироваться на образовательной программе ДОУ. Но, к сожалению, на практике происходит все наоборот: идея преемственности программ и технологий нередко сводится к механическому переносу их из начальной школы в ДОУ. Сложившаяся ситуация во многом является результатом недооценки </w:t>
      </w:r>
      <w:proofErr w:type="spellStart"/>
      <w:r>
        <w:rPr>
          <w:rStyle w:val="c0"/>
          <w:color w:val="000000"/>
          <w:sz w:val="28"/>
          <w:szCs w:val="28"/>
        </w:rPr>
        <w:t>самоценности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дошкольного возраста, его значения в развитии ребенка.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входит в понятие «готовность к школьному обучению»? Прежде всего, психологическая и физическая готовность ребенка к школе. Ее нельзя понимать в узком смысле – только как умение писать, читать, считать. Речь идет не о требованиях школы к ребенку с позиции обучения, а о подготовке ребенка к школьному периоду жизни. Чему же можно и нужно научить дошкольника в ДОУ? Какие качества необходимо воспитать у него, чтобы подготовить к систематическому и обязательному усвоению знаний? Среди главных составляющих понятий «готовность к школе» особое место должно занимать развитие любознательности и познавательной активности, умение самостоятельно думать и решать логические задачи. Главное – развивать потенциальные возможности узнавать новое, последовательно рассуждать, выделять существенные признаки, сравнивать предметы и т.д.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Другим важным условием успешного обучения в школе является развитие произвольности умственных процессов (внимание, память, мышление, воображение) и волевой регуляции поведения, т.е. умение направлять свои усилия на решение определенных задач. Уже в дошкольном возрасте необходимо воспитать у ребенка умение владеть собой, не отступать перед трудностями, соблюдать правила поведения, быть дисциплинированным и </w:t>
      </w:r>
      <w:r>
        <w:rPr>
          <w:rStyle w:val="c0"/>
          <w:color w:val="000000"/>
          <w:sz w:val="28"/>
          <w:szCs w:val="28"/>
        </w:rPr>
        <w:lastRenderedPageBreak/>
        <w:t>т.п. Не надо забывать, что успешное обучение дошкольников может осуществляться только в – игровой, т.е. учебная задача должна быть заключена в форму игры и порождаться самой игрой.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новые требования ФГОС к содержанию дошкольного образования меняют сам смысл понятия «готовность к школе», который теперь понимается более широко, ориентирует нас на раннее развитие ребенка на основе всестороннего учета его возрастных и индивидуальных особенностей. ДОУ начинает работу по адаптации ребенка к школе, а школа продолжает. В ДОУ принимаются все необходимые меры для всестороннего развития детей, выявления их способностей и наклонностей путем игры и продуктивных видов детской деятельности (лепке, рисования, конструирования, аппликации и т.п.). В первом классе должен осуществляться плавный переход  игровой к учебной деятельности.  Причем игра, как средство обучения, на первых порах должна доминировать.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Подготовка детей к школе - задача комплексная, охватывающая все сферы жизни ребенка. Психологическая готовность к школе - только один из аспектов этой задачи. Но внутри этого аспекта выделяются различные подходы: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Исследования, направленные на формирование у детей дошкольного возраста определенных изменений и навыков, необходимых для обучения в школе.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Исследования новообразований и изменений в психике ребенка.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Исследования генезиса отдельных компонентов учебной деятельности и выявление путей их формирования.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Изучение изменений ребенка сознательно подчинять свои действия при последовательном выполнении словесных указаний взрослого.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к школе в современных условиях рассматривается, прежде всего, как готовность к школьному обучению или учебной деятельности. Этот подход обоснован взглядом на проблему со стороны периодизации психического развития ребенка и смены ведущих видов деятельности. По мнению Е.Е. Кравцовой, проблема психологической готовности к школьному обучению получает свою конкретизацию, как проблема смены ведущих типов деятельности, т.е. это переход от сюжетно-ролевых игр учебной деятельности. Такой подход является актуальным и значительным, но готовность к учебной деятельности не охватывает полностью феномена готовности к школе.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сегодняшний день практически общепризнанно, что готовность к школьному обучению - многокомпонентное образование, которое требует комплексных психологических исследований.</w:t>
      </w:r>
    </w:p>
    <w:p w:rsidR="005F7A8C" w:rsidRDefault="005F7A8C" w:rsidP="005F7A8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Таким образом, решить проблему преемственности детского сада и школы, можно лишь при условии реализации единой линии общего развития ребенка на этапах дошкольного и школьного детства. Только такой подход может придать педагогическому процессу целостный, последовательный и перспективный характер. Только тогда две ступени начального образования будут </w:t>
      </w:r>
      <w:proofErr w:type="gramStart"/>
      <w:r>
        <w:rPr>
          <w:rStyle w:val="c0"/>
          <w:color w:val="000000"/>
          <w:sz w:val="28"/>
          <w:szCs w:val="28"/>
        </w:rPr>
        <w:t>действовать не изолировано</w:t>
      </w:r>
      <w:proofErr w:type="gramEnd"/>
      <w:r>
        <w:rPr>
          <w:rStyle w:val="c0"/>
          <w:color w:val="000000"/>
          <w:sz w:val="28"/>
          <w:szCs w:val="28"/>
        </w:rPr>
        <w:t xml:space="preserve"> друг от друга, а в тесной взаимосвязи, что позволит школе организовать учебно-воспитательный процесс с опорой на развитие, получаемое детьми в ДОУ, а последним работать с ориентацией на последующую образовательную работу в школе.</w:t>
      </w:r>
    </w:p>
    <w:p w:rsidR="006640B3" w:rsidRDefault="006640B3" w:rsidP="005F7A8C">
      <w:pPr>
        <w:jc w:val="both"/>
      </w:pPr>
    </w:p>
    <w:sectPr w:rsidR="006640B3" w:rsidSect="0066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7A8C"/>
    <w:rsid w:val="005F7A8C"/>
    <w:rsid w:val="0066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F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2022-10-01T10:11:00Z</dcterms:created>
  <dcterms:modified xsi:type="dcterms:W3CDTF">2022-10-01T10:11:00Z</dcterms:modified>
</cp:coreProperties>
</file>