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6C250B"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00B80841">
        <w:rPr>
          <w:b/>
          <w:sz w:val="28"/>
          <w:u w:val="single"/>
        </w:rPr>
        <w:t>Психотерапия в н</w:t>
      </w:r>
      <w:r w:rsidR="0080671D">
        <w:rPr>
          <w:b/>
          <w:sz w:val="28"/>
          <w:u w:val="single"/>
        </w:rPr>
        <w:t>аркологи</w:t>
      </w:r>
      <w:r w:rsidR="00B80841">
        <w:rPr>
          <w:b/>
          <w:sz w:val="28"/>
          <w:u w:val="single"/>
        </w:rPr>
        <w:t>и</w:t>
      </w:r>
      <w:r w:rsidR="001765ED">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5A1F10" w:rsidP="005A1F10">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6C250B">
        <w:t>)</w:t>
      </w:r>
      <w:r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31.08.22 «Психотерапия»,</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D11D4C" w:rsidTr="005772C8">
        <w:tc>
          <w:tcPr>
            <w:tcW w:w="496" w:type="dxa"/>
            <w:shd w:val="clear" w:color="auto" w:fill="auto"/>
          </w:tcPr>
          <w:p w:rsidR="006F14A4" w:rsidRPr="00D11D4C" w:rsidRDefault="006F14A4" w:rsidP="00033367">
            <w:pPr>
              <w:ind w:firstLine="709"/>
              <w:jc w:val="center"/>
              <w:rPr>
                <w:sz w:val="24"/>
                <w:szCs w:val="24"/>
              </w:rPr>
            </w:pPr>
            <w:r w:rsidRPr="00D11D4C">
              <w:rPr>
                <w:sz w:val="24"/>
                <w:szCs w:val="24"/>
              </w:rPr>
              <w:t>№</w:t>
            </w:r>
          </w:p>
        </w:tc>
        <w:tc>
          <w:tcPr>
            <w:tcW w:w="3010" w:type="dxa"/>
            <w:shd w:val="clear" w:color="auto" w:fill="auto"/>
          </w:tcPr>
          <w:p w:rsidR="006F14A4" w:rsidRPr="00D11D4C" w:rsidRDefault="006F14A4" w:rsidP="00F55788">
            <w:pPr>
              <w:jc w:val="center"/>
              <w:rPr>
                <w:sz w:val="24"/>
                <w:szCs w:val="24"/>
              </w:rPr>
            </w:pPr>
            <w:r w:rsidRPr="00D11D4C">
              <w:rPr>
                <w:sz w:val="24"/>
                <w:szCs w:val="24"/>
              </w:rPr>
              <w:t xml:space="preserve">Тема </w:t>
            </w:r>
            <w:proofErr w:type="gramStart"/>
            <w:r w:rsidRPr="00D11D4C">
              <w:rPr>
                <w:sz w:val="24"/>
                <w:szCs w:val="24"/>
              </w:rPr>
              <w:t>самостоятельной</w:t>
            </w:r>
            <w:proofErr w:type="gramEnd"/>
            <w:r w:rsidRPr="00D11D4C">
              <w:rPr>
                <w:sz w:val="24"/>
                <w:szCs w:val="24"/>
              </w:rPr>
              <w:t xml:space="preserve"> </w:t>
            </w:r>
          </w:p>
          <w:p w:rsidR="006F14A4" w:rsidRPr="00D11D4C" w:rsidRDefault="006F14A4" w:rsidP="00F55788">
            <w:pPr>
              <w:jc w:val="center"/>
              <w:rPr>
                <w:sz w:val="24"/>
                <w:szCs w:val="24"/>
              </w:rPr>
            </w:pPr>
            <w:r w:rsidRPr="00D11D4C">
              <w:rPr>
                <w:sz w:val="24"/>
                <w:szCs w:val="24"/>
              </w:rPr>
              <w:t xml:space="preserve">работы </w:t>
            </w:r>
          </w:p>
        </w:tc>
        <w:tc>
          <w:tcPr>
            <w:tcW w:w="2922" w:type="dxa"/>
            <w:shd w:val="clear" w:color="auto" w:fill="auto"/>
          </w:tcPr>
          <w:p w:rsidR="006F14A4" w:rsidRPr="00D11D4C" w:rsidRDefault="006F14A4" w:rsidP="00F55788">
            <w:pPr>
              <w:jc w:val="center"/>
              <w:rPr>
                <w:sz w:val="24"/>
                <w:szCs w:val="24"/>
              </w:rPr>
            </w:pPr>
            <w:r w:rsidRPr="00D11D4C">
              <w:rPr>
                <w:sz w:val="24"/>
                <w:szCs w:val="24"/>
              </w:rPr>
              <w:t xml:space="preserve">Форма </w:t>
            </w:r>
          </w:p>
          <w:p w:rsidR="006F14A4" w:rsidRPr="00D11D4C" w:rsidRDefault="006F14A4" w:rsidP="00F55788">
            <w:pPr>
              <w:jc w:val="center"/>
              <w:rPr>
                <w:sz w:val="24"/>
                <w:szCs w:val="24"/>
                <w:vertAlign w:val="superscript"/>
              </w:rPr>
            </w:pPr>
            <w:r w:rsidRPr="00D11D4C">
              <w:rPr>
                <w:sz w:val="24"/>
                <w:szCs w:val="24"/>
              </w:rPr>
              <w:t>самостоятельной работы</w:t>
            </w:r>
            <w:proofErr w:type="gramStart"/>
            <w:r w:rsidR="009978D9" w:rsidRPr="00D11D4C">
              <w:rPr>
                <w:sz w:val="24"/>
                <w:szCs w:val="24"/>
                <w:vertAlign w:val="superscript"/>
              </w:rPr>
              <w:t>1</w:t>
            </w:r>
            <w:proofErr w:type="gramEnd"/>
          </w:p>
        </w:tc>
        <w:tc>
          <w:tcPr>
            <w:tcW w:w="2249" w:type="dxa"/>
            <w:shd w:val="clear" w:color="auto" w:fill="auto"/>
          </w:tcPr>
          <w:p w:rsidR="00F55788" w:rsidRPr="00D11D4C" w:rsidRDefault="006F14A4" w:rsidP="00F55788">
            <w:pPr>
              <w:jc w:val="center"/>
              <w:rPr>
                <w:sz w:val="24"/>
                <w:szCs w:val="24"/>
              </w:rPr>
            </w:pPr>
            <w:r w:rsidRPr="00D11D4C">
              <w:rPr>
                <w:sz w:val="24"/>
                <w:szCs w:val="24"/>
              </w:rPr>
              <w:t>Форма контроля самостоятельной работы</w:t>
            </w:r>
          </w:p>
          <w:p w:rsidR="006F14A4" w:rsidRPr="00D11D4C" w:rsidRDefault="00F55788" w:rsidP="00F55788">
            <w:pPr>
              <w:jc w:val="center"/>
              <w:rPr>
                <w:sz w:val="24"/>
                <w:szCs w:val="24"/>
              </w:rPr>
            </w:pPr>
            <w:r w:rsidRPr="00D11D4C">
              <w:rPr>
                <w:sz w:val="24"/>
                <w:szCs w:val="24"/>
              </w:rPr>
              <w:t xml:space="preserve"> </w:t>
            </w:r>
            <w:r w:rsidRPr="00D11D4C">
              <w:rPr>
                <w:i/>
                <w:sz w:val="24"/>
                <w:szCs w:val="24"/>
              </w:rPr>
              <w:t>(в соответствии с разделом 4 РП)</w:t>
            </w:r>
            <w:r w:rsidR="006F14A4" w:rsidRPr="00D11D4C">
              <w:rPr>
                <w:sz w:val="24"/>
                <w:szCs w:val="24"/>
              </w:rPr>
              <w:t xml:space="preserve"> </w:t>
            </w:r>
          </w:p>
        </w:tc>
        <w:tc>
          <w:tcPr>
            <w:tcW w:w="1744" w:type="dxa"/>
            <w:shd w:val="clear" w:color="auto" w:fill="auto"/>
          </w:tcPr>
          <w:p w:rsidR="006F14A4" w:rsidRPr="00D11D4C" w:rsidRDefault="006F14A4" w:rsidP="00F55788">
            <w:pPr>
              <w:jc w:val="center"/>
              <w:rPr>
                <w:sz w:val="24"/>
                <w:szCs w:val="24"/>
              </w:rPr>
            </w:pPr>
            <w:r w:rsidRPr="00D11D4C">
              <w:rPr>
                <w:sz w:val="24"/>
                <w:szCs w:val="24"/>
              </w:rPr>
              <w:t xml:space="preserve">Форма </w:t>
            </w:r>
          </w:p>
          <w:p w:rsidR="006F14A4" w:rsidRPr="00D11D4C" w:rsidRDefault="006F14A4" w:rsidP="00F55788">
            <w:pPr>
              <w:jc w:val="center"/>
              <w:rPr>
                <w:sz w:val="24"/>
                <w:szCs w:val="24"/>
              </w:rPr>
            </w:pPr>
            <w:r w:rsidRPr="00D11D4C">
              <w:rPr>
                <w:sz w:val="24"/>
                <w:szCs w:val="24"/>
              </w:rPr>
              <w:t xml:space="preserve">контактной </w:t>
            </w:r>
          </w:p>
          <w:p w:rsidR="006F14A4" w:rsidRPr="00D11D4C" w:rsidRDefault="006F14A4" w:rsidP="00F55788">
            <w:pPr>
              <w:jc w:val="center"/>
              <w:rPr>
                <w:sz w:val="24"/>
                <w:szCs w:val="24"/>
              </w:rPr>
            </w:pPr>
            <w:r w:rsidRPr="00D11D4C">
              <w:rPr>
                <w:sz w:val="24"/>
                <w:szCs w:val="24"/>
              </w:rPr>
              <w:t xml:space="preserve">работы </w:t>
            </w:r>
            <w:proofErr w:type="gramStart"/>
            <w:r w:rsidRPr="00D11D4C">
              <w:rPr>
                <w:sz w:val="24"/>
                <w:szCs w:val="24"/>
              </w:rPr>
              <w:t>при</w:t>
            </w:r>
            <w:proofErr w:type="gramEnd"/>
            <w:r w:rsidRPr="00D11D4C">
              <w:rPr>
                <w:sz w:val="24"/>
                <w:szCs w:val="24"/>
              </w:rPr>
              <w:t xml:space="preserve"> </w:t>
            </w:r>
          </w:p>
          <w:p w:rsidR="006F14A4" w:rsidRPr="00D11D4C" w:rsidRDefault="006F14A4" w:rsidP="00F55788">
            <w:pPr>
              <w:jc w:val="center"/>
              <w:rPr>
                <w:sz w:val="24"/>
                <w:szCs w:val="24"/>
              </w:rPr>
            </w:pPr>
            <w:proofErr w:type="gramStart"/>
            <w:r w:rsidRPr="00D11D4C">
              <w:rPr>
                <w:sz w:val="24"/>
                <w:szCs w:val="24"/>
              </w:rPr>
              <w:t>проведении</w:t>
            </w:r>
            <w:proofErr w:type="gramEnd"/>
            <w:r w:rsidRPr="00D11D4C">
              <w:rPr>
                <w:sz w:val="24"/>
                <w:szCs w:val="24"/>
              </w:rPr>
              <w:t xml:space="preserve"> </w:t>
            </w:r>
          </w:p>
          <w:p w:rsidR="006F14A4" w:rsidRPr="00D11D4C" w:rsidRDefault="006F14A4" w:rsidP="00F55788">
            <w:pPr>
              <w:jc w:val="center"/>
              <w:rPr>
                <w:sz w:val="24"/>
                <w:szCs w:val="24"/>
              </w:rPr>
            </w:pPr>
            <w:r w:rsidRPr="00D11D4C">
              <w:rPr>
                <w:sz w:val="24"/>
                <w:szCs w:val="24"/>
              </w:rPr>
              <w:t xml:space="preserve">текущего </w:t>
            </w:r>
          </w:p>
          <w:p w:rsidR="006F14A4" w:rsidRPr="00D11D4C" w:rsidRDefault="006F14A4" w:rsidP="00F55788">
            <w:pPr>
              <w:jc w:val="center"/>
              <w:rPr>
                <w:sz w:val="24"/>
                <w:szCs w:val="24"/>
                <w:vertAlign w:val="superscript"/>
              </w:rPr>
            </w:pPr>
            <w:r w:rsidRPr="00D11D4C">
              <w:rPr>
                <w:sz w:val="24"/>
                <w:szCs w:val="24"/>
              </w:rPr>
              <w:t>контроля</w:t>
            </w:r>
            <w:proofErr w:type="gramStart"/>
            <w:r w:rsidR="009978D9" w:rsidRPr="00D11D4C">
              <w:rPr>
                <w:sz w:val="24"/>
                <w:szCs w:val="24"/>
                <w:vertAlign w:val="superscript"/>
              </w:rPr>
              <w:t>2</w:t>
            </w:r>
            <w:proofErr w:type="gramEnd"/>
          </w:p>
        </w:tc>
      </w:tr>
      <w:tr w:rsidR="00C005D2" w:rsidRPr="00D11D4C" w:rsidTr="005772C8">
        <w:tc>
          <w:tcPr>
            <w:tcW w:w="496" w:type="dxa"/>
            <w:shd w:val="clear" w:color="auto" w:fill="auto"/>
          </w:tcPr>
          <w:p w:rsidR="006F14A4" w:rsidRPr="00D11D4C" w:rsidRDefault="006F14A4" w:rsidP="00033367">
            <w:pPr>
              <w:ind w:firstLine="709"/>
              <w:jc w:val="center"/>
              <w:rPr>
                <w:sz w:val="24"/>
                <w:szCs w:val="24"/>
              </w:rPr>
            </w:pPr>
            <w:r w:rsidRPr="00D11D4C">
              <w:rPr>
                <w:sz w:val="24"/>
                <w:szCs w:val="24"/>
              </w:rPr>
              <w:t>1</w:t>
            </w:r>
          </w:p>
        </w:tc>
        <w:tc>
          <w:tcPr>
            <w:tcW w:w="3010" w:type="dxa"/>
            <w:shd w:val="clear" w:color="auto" w:fill="auto"/>
          </w:tcPr>
          <w:p w:rsidR="006F14A4" w:rsidRPr="00D11D4C" w:rsidRDefault="006F14A4" w:rsidP="00F55788">
            <w:pPr>
              <w:jc w:val="center"/>
              <w:rPr>
                <w:sz w:val="24"/>
                <w:szCs w:val="24"/>
              </w:rPr>
            </w:pPr>
            <w:r w:rsidRPr="00D11D4C">
              <w:rPr>
                <w:sz w:val="24"/>
                <w:szCs w:val="24"/>
              </w:rPr>
              <w:t>2</w:t>
            </w:r>
          </w:p>
        </w:tc>
        <w:tc>
          <w:tcPr>
            <w:tcW w:w="2922" w:type="dxa"/>
            <w:shd w:val="clear" w:color="auto" w:fill="auto"/>
          </w:tcPr>
          <w:p w:rsidR="006F14A4" w:rsidRPr="00D11D4C" w:rsidRDefault="006F14A4" w:rsidP="00F55788">
            <w:pPr>
              <w:jc w:val="center"/>
              <w:rPr>
                <w:sz w:val="24"/>
                <w:szCs w:val="24"/>
              </w:rPr>
            </w:pPr>
            <w:r w:rsidRPr="00D11D4C">
              <w:rPr>
                <w:sz w:val="24"/>
                <w:szCs w:val="24"/>
              </w:rPr>
              <w:t>3</w:t>
            </w:r>
          </w:p>
        </w:tc>
        <w:tc>
          <w:tcPr>
            <w:tcW w:w="2249" w:type="dxa"/>
            <w:shd w:val="clear" w:color="auto" w:fill="auto"/>
          </w:tcPr>
          <w:p w:rsidR="006F14A4" w:rsidRPr="00D11D4C" w:rsidRDefault="006F14A4" w:rsidP="00F55788">
            <w:pPr>
              <w:jc w:val="center"/>
              <w:rPr>
                <w:sz w:val="24"/>
                <w:szCs w:val="24"/>
              </w:rPr>
            </w:pPr>
            <w:r w:rsidRPr="00D11D4C">
              <w:rPr>
                <w:sz w:val="24"/>
                <w:szCs w:val="24"/>
              </w:rPr>
              <w:t>4</w:t>
            </w:r>
          </w:p>
        </w:tc>
        <w:tc>
          <w:tcPr>
            <w:tcW w:w="1744" w:type="dxa"/>
            <w:shd w:val="clear" w:color="auto" w:fill="auto"/>
          </w:tcPr>
          <w:p w:rsidR="006F14A4" w:rsidRPr="00D11D4C" w:rsidRDefault="006F14A4" w:rsidP="00F55788">
            <w:pPr>
              <w:jc w:val="center"/>
              <w:rPr>
                <w:sz w:val="24"/>
                <w:szCs w:val="24"/>
              </w:rPr>
            </w:pPr>
            <w:r w:rsidRPr="00D11D4C">
              <w:rPr>
                <w:sz w:val="24"/>
                <w:szCs w:val="24"/>
              </w:rPr>
              <w:t>5</w:t>
            </w:r>
          </w:p>
        </w:tc>
      </w:tr>
      <w:tr w:rsidR="009978D9" w:rsidRPr="00D11D4C" w:rsidTr="00546F83">
        <w:tc>
          <w:tcPr>
            <w:tcW w:w="10421" w:type="dxa"/>
            <w:gridSpan w:val="5"/>
            <w:shd w:val="clear" w:color="auto" w:fill="auto"/>
          </w:tcPr>
          <w:p w:rsidR="009978D9" w:rsidRPr="00D11D4C" w:rsidRDefault="009978D9" w:rsidP="00F55788">
            <w:pPr>
              <w:ind w:right="-293"/>
              <w:jc w:val="center"/>
              <w:rPr>
                <w:i/>
                <w:sz w:val="24"/>
                <w:szCs w:val="24"/>
              </w:rPr>
            </w:pPr>
            <w:r w:rsidRPr="00D11D4C">
              <w:rPr>
                <w:i/>
                <w:sz w:val="24"/>
                <w:szCs w:val="24"/>
              </w:rPr>
              <w:t>Самостоятельная работа в рамках практических/семинарских занятий</w:t>
            </w:r>
          </w:p>
          <w:p w:rsidR="009978D9" w:rsidRPr="00D11D4C" w:rsidRDefault="00693E11" w:rsidP="0080671D">
            <w:pPr>
              <w:ind w:firstLine="709"/>
              <w:jc w:val="both"/>
              <w:rPr>
                <w:i/>
                <w:sz w:val="24"/>
                <w:szCs w:val="24"/>
                <w:vertAlign w:val="superscript"/>
              </w:rPr>
            </w:pPr>
            <w:r w:rsidRPr="00D11D4C">
              <w:rPr>
                <w:i/>
                <w:sz w:val="24"/>
                <w:szCs w:val="24"/>
              </w:rPr>
              <w:t>м</w:t>
            </w:r>
            <w:r w:rsidR="009978D9" w:rsidRPr="00D11D4C">
              <w:rPr>
                <w:i/>
                <w:sz w:val="24"/>
                <w:szCs w:val="24"/>
              </w:rPr>
              <w:t xml:space="preserve">одуля </w:t>
            </w:r>
            <w:r w:rsidRPr="00D11D4C">
              <w:rPr>
                <w:sz w:val="24"/>
                <w:szCs w:val="24"/>
              </w:rPr>
              <w:t>«</w:t>
            </w:r>
            <w:r w:rsidR="00AE530E" w:rsidRPr="00D11D4C">
              <w:rPr>
                <w:b/>
                <w:sz w:val="24"/>
                <w:szCs w:val="24"/>
              </w:rPr>
              <w:t>Психологические, биологические и социальные основы аддикций и их профилактика</w:t>
            </w:r>
            <w:r w:rsidRPr="00D11D4C">
              <w:rPr>
                <w:sz w:val="24"/>
                <w:szCs w:val="24"/>
              </w:rPr>
              <w:t>»</w:t>
            </w:r>
            <w:r w:rsidR="009978D9" w:rsidRPr="00D11D4C">
              <w:rPr>
                <w:i/>
                <w:sz w:val="24"/>
                <w:szCs w:val="24"/>
              </w:rPr>
              <w:t xml:space="preserve"> и т.д. (дисциплины)</w:t>
            </w:r>
            <w:r w:rsidR="009978D9" w:rsidRPr="00D11D4C">
              <w:rPr>
                <w:i/>
                <w:sz w:val="24"/>
                <w:szCs w:val="24"/>
                <w:vertAlign w:val="superscript"/>
              </w:rPr>
              <w:t>5</w:t>
            </w:r>
          </w:p>
        </w:tc>
      </w:tr>
      <w:tr w:rsidR="00C005D2" w:rsidRPr="00D11D4C" w:rsidTr="005772C8">
        <w:tc>
          <w:tcPr>
            <w:tcW w:w="496" w:type="dxa"/>
            <w:shd w:val="clear" w:color="auto" w:fill="auto"/>
          </w:tcPr>
          <w:p w:rsidR="005D1503" w:rsidRPr="00D11D4C" w:rsidRDefault="005D1503" w:rsidP="00F55788">
            <w:pPr>
              <w:ind w:right="-293" w:firstLine="709"/>
              <w:jc w:val="center"/>
              <w:rPr>
                <w:sz w:val="24"/>
                <w:szCs w:val="24"/>
              </w:rPr>
            </w:pPr>
            <w:r w:rsidRPr="00D11D4C">
              <w:rPr>
                <w:sz w:val="24"/>
                <w:szCs w:val="24"/>
              </w:rPr>
              <w:t>1</w:t>
            </w:r>
          </w:p>
        </w:tc>
        <w:tc>
          <w:tcPr>
            <w:tcW w:w="3010" w:type="dxa"/>
            <w:shd w:val="clear" w:color="auto" w:fill="auto"/>
          </w:tcPr>
          <w:p w:rsidR="005D1503" w:rsidRPr="00D11D4C" w:rsidRDefault="005D1503" w:rsidP="00D11D4C">
            <w:pPr>
              <w:rPr>
                <w:sz w:val="24"/>
                <w:szCs w:val="24"/>
              </w:rPr>
            </w:pPr>
            <w:r w:rsidRPr="00D11D4C">
              <w:rPr>
                <w:sz w:val="24"/>
                <w:szCs w:val="24"/>
              </w:rPr>
              <w:t xml:space="preserve">Тема </w:t>
            </w:r>
            <w:r w:rsidR="00C76D05" w:rsidRPr="00D11D4C">
              <w:rPr>
                <w:sz w:val="24"/>
                <w:szCs w:val="24"/>
              </w:rPr>
              <w:t>«</w:t>
            </w:r>
            <w:r w:rsidR="00AE530E" w:rsidRPr="00D11D4C">
              <w:rPr>
                <w:i/>
                <w:color w:val="000000"/>
                <w:sz w:val="24"/>
                <w:szCs w:val="24"/>
              </w:rPr>
              <w:t xml:space="preserve">Психологические, биологические и социальные основы </w:t>
            </w:r>
            <w:r w:rsidR="00AE530E" w:rsidRPr="00D11D4C">
              <w:rPr>
                <w:i/>
                <w:color w:val="000000"/>
                <w:sz w:val="24"/>
                <w:szCs w:val="24"/>
              </w:rPr>
              <w:lastRenderedPageBreak/>
              <w:t>аддикций и их профилактика</w:t>
            </w:r>
            <w:r w:rsidRPr="00D11D4C">
              <w:rPr>
                <w:sz w:val="24"/>
                <w:szCs w:val="24"/>
              </w:rPr>
              <w:t>»</w:t>
            </w:r>
          </w:p>
        </w:tc>
        <w:tc>
          <w:tcPr>
            <w:tcW w:w="2922" w:type="dxa"/>
            <w:shd w:val="clear" w:color="auto" w:fill="auto"/>
          </w:tcPr>
          <w:p w:rsidR="005D1503" w:rsidRPr="00D11D4C" w:rsidRDefault="005D1503" w:rsidP="00BD4729">
            <w:pPr>
              <w:ind w:firstLine="33"/>
              <w:rPr>
                <w:sz w:val="24"/>
                <w:szCs w:val="24"/>
              </w:rPr>
            </w:pPr>
            <w:r w:rsidRPr="00D11D4C">
              <w:rPr>
                <w:sz w:val="24"/>
                <w:szCs w:val="24"/>
              </w:rPr>
              <w:lastRenderedPageBreak/>
              <w:t xml:space="preserve">работа с конспектом лекции; работа над учебным материалом </w:t>
            </w:r>
            <w:r w:rsidRPr="00D11D4C">
              <w:rPr>
                <w:sz w:val="24"/>
                <w:szCs w:val="24"/>
              </w:rPr>
              <w:lastRenderedPageBreak/>
              <w:t>(учебника, первоисточника, дополнительной литературы); подготовка рефератов</w:t>
            </w:r>
          </w:p>
        </w:tc>
        <w:tc>
          <w:tcPr>
            <w:tcW w:w="2249" w:type="dxa"/>
            <w:shd w:val="clear" w:color="auto" w:fill="auto"/>
          </w:tcPr>
          <w:p w:rsidR="005D1503" w:rsidRPr="00D11D4C" w:rsidRDefault="005D1503" w:rsidP="00BD4729">
            <w:pPr>
              <w:rPr>
                <w:sz w:val="24"/>
                <w:szCs w:val="24"/>
              </w:rPr>
            </w:pPr>
            <w:r w:rsidRPr="00D11D4C">
              <w:rPr>
                <w:color w:val="000000"/>
                <w:sz w:val="24"/>
                <w:szCs w:val="24"/>
              </w:rPr>
              <w:lastRenderedPageBreak/>
              <w:t>Тестирование, устный опрос, защита реферата</w:t>
            </w:r>
          </w:p>
        </w:tc>
        <w:tc>
          <w:tcPr>
            <w:tcW w:w="1744" w:type="dxa"/>
            <w:shd w:val="clear" w:color="auto" w:fill="auto"/>
          </w:tcPr>
          <w:p w:rsidR="005D1503" w:rsidRPr="00D11D4C" w:rsidRDefault="005D1503" w:rsidP="00846B5C">
            <w:pPr>
              <w:ind w:right="-293"/>
              <w:rPr>
                <w:sz w:val="24"/>
                <w:szCs w:val="24"/>
              </w:rPr>
            </w:pPr>
            <w:r w:rsidRPr="00D11D4C">
              <w:rPr>
                <w:sz w:val="24"/>
                <w:szCs w:val="24"/>
              </w:rPr>
              <w:t>-На базе практической подготовки</w:t>
            </w:r>
          </w:p>
          <w:p w:rsidR="005D1503" w:rsidRPr="00D11D4C" w:rsidRDefault="005D1503" w:rsidP="00846B5C">
            <w:pPr>
              <w:ind w:right="-293"/>
              <w:rPr>
                <w:sz w:val="24"/>
                <w:szCs w:val="24"/>
              </w:rPr>
            </w:pPr>
            <w:r w:rsidRPr="00D11D4C">
              <w:rPr>
                <w:sz w:val="24"/>
                <w:szCs w:val="24"/>
              </w:rPr>
              <w:lastRenderedPageBreak/>
              <w:t xml:space="preserve"> -Внеаудиторная</w:t>
            </w:r>
          </w:p>
          <w:p w:rsidR="005D1503" w:rsidRPr="00D11D4C" w:rsidRDefault="005D1503" w:rsidP="00846B5C">
            <w:pPr>
              <w:ind w:right="-293"/>
              <w:rPr>
                <w:sz w:val="24"/>
                <w:szCs w:val="24"/>
              </w:rPr>
            </w:pPr>
            <w:r w:rsidRPr="00D11D4C">
              <w:rPr>
                <w:sz w:val="24"/>
                <w:szCs w:val="24"/>
              </w:rPr>
              <w:t xml:space="preserve">-Аудиторная </w:t>
            </w:r>
          </w:p>
        </w:tc>
      </w:tr>
      <w:tr w:rsidR="00483E02" w:rsidRPr="00D11D4C" w:rsidTr="00846B5C">
        <w:tc>
          <w:tcPr>
            <w:tcW w:w="10421" w:type="dxa"/>
            <w:gridSpan w:val="5"/>
            <w:shd w:val="clear" w:color="auto" w:fill="auto"/>
          </w:tcPr>
          <w:p w:rsidR="005E432E" w:rsidRPr="00D11D4C" w:rsidRDefault="005E432E" w:rsidP="005E432E">
            <w:pPr>
              <w:ind w:right="-293"/>
              <w:jc w:val="center"/>
              <w:rPr>
                <w:i/>
                <w:sz w:val="24"/>
                <w:szCs w:val="24"/>
              </w:rPr>
            </w:pPr>
            <w:r w:rsidRPr="00D11D4C">
              <w:rPr>
                <w:i/>
                <w:sz w:val="24"/>
                <w:szCs w:val="24"/>
              </w:rPr>
              <w:lastRenderedPageBreak/>
              <w:t>Самостоятельная работа в рамках практических/семинарских занятий</w:t>
            </w:r>
          </w:p>
          <w:p w:rsidR="00483E02" w:rsidRPr="00D11D4C" w:rsidRDefault="005E432E" w:rsidP="00AE530E">
            <w:pPr>
              <w:ind w:firstLine="709"/>
              <w:jc w:val="center"/>
              <w:rPr>
                <w:sz w:val="24"/>
                <w:szCs w:val="24"/>
              </w:rPr>
            </w:pPr>
            <w:r w:rsidRPr="00D11D4C">
              <w:rPr>
                <w:i/>
                <w:sz w:val="24"/>
                <w:szCs w:val="24"/>
              </w:rPr>
              <w:t xml:space="preserve">модуля </w:t>
            </w:r>
            <w:r w:rsidRPr="00D11D4C">
              <w:rPr>
                <w:sz w:val="24"/>
                <w:szCs w:val="24"/>
              </w:rPr>
              <w:t>«</w:t>
            </w:r>
            <w:r w:rsidR="00AE530E" w:rsidRPr="00D11D4C">
              <w:rPr>
                <w:b/>
                <w:color w:val="000000"/>
                <w:sz w:val="24"/>
                <w:szCs w:val="24"/>
              </w:rPr>
              <w:t>Симптомы, синдромы и психопатологические состояния при алкоголизме, наркоманиях и нехимических аддикциях</w:t>
            </w:r>
            <w:r w:rsidRPr="00D11D4C">
              <w:rPr>
                <w:sz w:val="24"/>
                <w:szCs w:val="24"/>
              </w:rPr>
              <w:t>»</w:t>
            </w:r>
            <w:r w:rsidRPr="00D11D4C">
              <w:rPr>
                <w:i/>
                <w:sz w:val="24"/>
                <w:szCs w:val="24"/>
              </w:rPr>
              <w:t xml:space="preserve"> и т.д. (дисциплины)</w:t>
            </w:r>
            <w:r w:rsidRPr="00D11D4C">
              <w:rPr>
                <w:i/>
                <w:sz w:val="24"/>
                <w:szCs w:val="24"/>
                <w:vertAlign w:val="superscript"/>
              </w:rPr>
              <w:t>5</w:t>
            </w:r>
          </w:p>
        </w:tc>
      </w:tr>
      <w:tr w:rsidR="00305801" w:rsidRPr="00D11D4C" w:rsidTr="005772C8">
        <w:tc>
          <w:tcPr>
            <w:tcW w:w="496" w:type="dxa"/>
            <w:shd w:val="clear" w:color="auto" w:fill="auto"/>
          </w:tcPr>
          <w:p w:rsidR="00305801" w:rsidRPr="00D11D4C" w:rsidRDefault="00305801" w:rsidP="00F55788">
            <w:pPr>
              <w:ind w:right="-293" w:firstLine="709"/>
              <w:jc w:val="center"/>
              <w:rPr>
                <w:sz w:val="24"/>
                <w:szCs w:val="24"/>
              </w:rPr>
            </w:pPr>
            <w:r w:rsidRPr="00D11D4C">
              <w:rPr>
                <w:sz w:val="24"/>
                <w:szCs w:val="24"/>
              </w:rPr>
              <w:t>2</w:t>
            </w:r>
          </w:p>
        </w:tc>
        <w:tc>
          <w:tcPr>
            <w:tcW w:w="3010" w:type="dxa"/>
            <w:shd w:val="clear" w:color="auto" w:fill="auto"/>
          </w:tcPr>
          <w:p w:rsidR="00305801" w:rsidRPr="00D11D4C" w:rsidRDefault="00305801" w:rsidP="00AE530E">
            <w:pPr>
              <w:rPr>
                <w:sz w:val="24"/>
                <w:szCs w:val="24"/>
              </w:rPr>
            </w:pPr>
            <w:r w:rsidRPr="00D11D4C">
              <w:rPr>
                <w:sz w:val="24"/>
                <w:szCs w:val="24"/>
              </w:rPr>
              <w:t>Тема «</w:t>
            </w:r>
            <w:r w:rsidR="00AE530E" w:rsidRPr="00D11D4C">
              <w:rPr>
                <w:i/>
                <w:color w:val="000000"/>
                <w:sz w:val="24"/>
                <w:szCs w:val="24"/>
              </w:rPr>
              <w:t xml:space="preserve">Семиология </w:t>
            </w:r>
            <w:proofErr w:type="spellStart"/>
            <w:r w:rsidR="00AE530E" w:rsidRPr="00D11D4C">
              <w:rPr>
                <w:i/>
                <w:color w:val="000000"/>
                <w:sz w:val="24"/>
                <w:szCs w:val="24"/>
              </w:rPr>
              <w:t>зависимостного</w:t>
            </w:r>
            <w:proofErr w:type="spellEnd"/>
            <w:r w:rsidR="00AE530E" w:rsidRPr="00D11D4C">
              <w:rPr>
                <w:i/>
                <w:color w:val="000000"/>
                <w:sz w:val="24"/>
                <w:szCs w:val="24"/>
              </w:rPr>
              <w:t xml:space="preserve"> поведения</w:t>
            </w:r>
            <w:r w:rsidRPr="00D11D4C">
              <w:rPr>
                <w:sz w:val="24"/>
                <w:szCs w:val="24"/>
              </w:rPr>
              <w:t>»</w:t>
            </w:r>
          </w:p>
        </w:tc>
        <w:tc>
          <w:tcPr>
            <w:tcW w:w="2922" w:type="dxa"/>
            <w:shd w:val="clear" w:color="auto" w:fill="auto"/>
          </w:tcPr>
          <w:p w:rsidR="00305801" w:rsidRPr="00D11D4C" w:rsidRDefault="00305801" w:rsidP="00010164">
            <w:pPr>
              <w:ind w:firstLine="33"/>
              <w:rPr>
                <w:sz w:val="24"/>
                <w:szCs w:val="24"/>
              </w:rPr>
            </w:pPr>
            <w:r w:rsidRPr="00D11D4C">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006A33C5" w:rsidRPr="00D11D4C">
              <w:rPr>
                <w:sz w:val="24"/>
                <w:szCs w:val="24"/>
              </w:rPr>
              <w:t>курация</w:t>
            </w:r>
            <w:proofErr w:type="spellEnd"/>
            <w:r w:rsidR="006A33C5" w:rsidRPr="00D11D4C">
              <w:rPr>
                <w:sz w:val="24"/>
                <w:szCs w:val="24"/>
              </w:rPr>
              <w:t xml:space="preserve"> больных и написание истории болезни</w:t>
            </w:r>
          </w:p>
        </w:tc>
        <w:tc>
          <w:tcPr>
            <w:tcW w:w="2249" w:type="dxa"/>
            <w:shd w:val="clear" w:color="auto" w:fill="auto"/>
          </w:tcPr>
          <w:p w:rsidR="00305801" w:rsidRPr="00D11D4C" w:rsidRDefault="00010164" w:rsidP="00010164">
            <w:pPr>
              <w:rPr>
                <w:sz w:val="24"/>
                <w:szCs w:val="24"/>
              </w:rPr>
            </w:pPr>
            <w:r w:rsidRPr="00D11D4C">
              <w:rPr>
                <w:color w:val="000000"/>
                <w:sz w:val="24"/>
                <w:szCs w:val="24"/>
              </w:rPr>
              <w:t>Тестирование, устный опрос, защита истории болезни</w:t>
            </w:r>
          </w:p>
        </w:tc>
        <w:tc>
          <w:tcPr>
            <w:tcW w:w="1744" w:type="dxa"/>
            <w:shd w:val="clear" w:color="auto" w:fill="auto"/>
          </w:tcPr>
          <w:p w:rsidR="00305801" w:rsidRPr="00D11D4C" w:rsidRDefault="00305801" w:rsidP="001B7050">
            <w:pPr>
              <w:ind w:right="-293"/>
              <w:rPr>
                <w:sz w:val="24"/>
                <w:szCs w:val="24"/>
              </w:rPr>
            </w:pPr>
            <w:r w:rsidRPr="00D11D4C">
              <w:rPr>
                <w:sz w:val="24"/>
                <w:szCs w:val="24"/>
              </w:rPr>
              <w:t>-На базе практической подготовки</w:t>
            </w:r>
          </w:p>
          <w:p w:rsidR="00305801" w:rsidRPr="00D11D4C" w:rsidRDefault="00305801" w:rsidP="001B7050">
            <w:pPr>
              <w:ind w:right="-293"/>
              <w:rPr>
                <w:sz w:val="24"/>
                <w:szCs w:val="24"/>
              </w:rPr>
            </w:pPr>
            <w:r w:rsidRPr="00D11D4C">
              <w:rPr>
                <w:sz w:val="24"/>
                <w:szCs w:val="24"/>
              </w:rPr>
              <w:t xml:space="preserve"> -Внеаудиторная</w:t>
            </w:r>
          </w:p>
          <w:p w:rsidR="00305801" w:rsidRPr="00D11D4C" w:rsidRDefault="00305801" w:rsidP="001B7050">
            <w:pPr>
              <w:ind w:right="-293"/>
              <w:rPr>
                <w:sz w:val="24"/>
                <w:szCs w:val="24"/>
              </w:rPr>
            </w:pPr>
            <w:r w:rsidRPr="00D11D4C">
              <w:rPr>
                <w:sz w:val="24"/>
                <w:szCs w:val="24"/>
              </w:rPr>
              <w:t xml:space="preserve">-Аудиторная </w:t>
            </w:r>
          </w:p>
        </w:tc>
      </w:tr>
      <w:tr w:rsidR="00305801" w:rsidRPr="00D11D4C" w:rsidTr="00846B5C">
        <w:tc>
          <w:tcPr>
            <w:tcW w:w="10421" w:type="dxa"/>
            <w:gridSpan w:val="5"/>
            <w:shd w:val="clear" w:color="auto" w:fill="auto"/>
          </w:tcPr>
          <w:p w:rsidR="00305801" w:rsidRPr="00D11D4C" w:rsidRDefault="00305801" w:rsidP="00AF09D3">
            <w:pPr>
              <w:ind w:right="-293"/>
              <w:jc w:val="center"/>
              <w:rPr>
                <w:i/>
                <w:sz w:val="24"/>
                <w:szCs w:val="24"/>
              </w:rPr>
            </w:pPr>
            <w:r w:rsidRPr="00D11D4C">
              <w:rPr>
                <w:i/>
                <w:sz w:val="24"/>
                <w:szCs w:val="24"/>
              </w:rPr>
              <w:t>Самостоятельная работа в рамках практических/семинарских занятий</w:t>
            </w:r>
          </w:p>
          <w:p w:rsidR="00305801" w:rsidRPr="00D11D4C" w:rsidRDefault="00305801" w:rsidP="00AE530E">
            <w:pPr>
              <w:ind w:firstLine="709"/>
              <w:jc w:val="center"/>
              <w:rPr>
                <w:sz w:val="24"/>
                <w:szCs w:val="24"/>
              </w:rPr>
            </w:pPr>
            <w:r w:rsidRPr="00D11D4C">
              <w:rPr>
                <w:i/>
                <w:sz w:val="24"/>
                <w:szCs w:val="24"/>
              </w:rPr>
              <w:t xml:space="preserve">модуля </w:t>
            </w:r>
            <w:r w:rsidRPr="00D11D4C">
              <w:rPr>
                <w:sz w:val="24"/>
                <w:szCs w:val="24"/>
              </w:rPr>
              <w:t>«</w:t>
            </w:r>
            <w:r w:rsidR="00AE530E" w:rsidRPr="00D11D4C">
              <w:rPr>
                <w:b/>
                <w:sz w:val="24"/>
                <w:szCs w:val="24"/>
              </w:rPr>
              <w:t>Психотерапевтические методы лечения химических и нехимических зависимостей</w:t>
            </w:r>
            <w:r w:rsidRPr="00D11D4C">
              <w:rPr>
                <w:sz w:val="24"/>
                <w:szCs w:val="24"/>
              </w:rPr>
              <w:t>»</w:t>
            </w:r>
            <w:r w:rsidRPr="00D11D4C">
              <w:rPr>
                <w:i/>
                <w:sz w:val="24"/>
                <w:szCs w:val="24"/>
              </w:rPr>
              <w:t xml:space="preserve"> и т.д. (дисциплины)</w:t>
            </w:r>
            <w:r w:rsidRPr="00D11D4C">
              <w:rPr>
                <w:i/>
                <w:sz w:val="24"/>
                <w:szCs w:val="24"/>
                <w:vertAlign w:val="superscript"/>
              </w:rPr>
              <w:t>5</w:t>
            </w:r>
            <w:r w:rsidRPr="00D11D4C">
              <w:rPr>
                <w:b/>
                <w:color w:val="000000"/>
                <w:sz w:val="24"/>
                <w:szCs w:val="24"/>
              </w:rPr>
              <w:t xml:space="preserve"> </w:t>
            </w:r>
          </w:p>
        </w:tc>
      </w:tr>
      <w:tr w:rsidR="00010164" w:rsidRPr="00D11D4C" w:rsidTr="005772C8">
        <w:tc>
          <w:tcPr>
            <w:tcW w:w="496" w:type="dxa"/>
            <w:shd w:val="clear" w:color="auto" w:fill="auto"/>
          </w:tcPr>
          <w:p w:rsidR="00010164" w:rsidRPr="00D11D4C" w:rsidRDefault="00010164" w:rsidP="00F55788">
            <w:pPr>
              <w:ind w:right="-293" w:firstLine="709"/>
              <w:jc w:val="center"/>
              <w:rPr>
                <w:sz w:val="24"/>
                <w:szCs w:val="24"/>
              </w:rPr>
            </w:pPr>
            <w:r w:rsidRPr="00D11D4C">
              <w:rPr>
                <w:sz w:val="24"/>
                <w:szCs w:val="24"/>
              </w:rPr>
              <w:t>4</w:t>
            </w:r>
          </w:p>
        </w:tc>
        <w:tc>
          <w:tcPr>
            <w:tcW w:w="3010" w:type="dxa"/>
            <w:shd w:val="clear" w:color="auto" w:fill="auto"/>
          </w:tcPr>
          <w:p w:rsidR="00010164" w:rsidRPr="00D11D4C" w:rsidRDefault="00010164" w:rsidP="00D11D4C">
            <w:pPr>
              <w:rPr>
                <w:sz w:val="24"/>
                <w:szCs w:val="24"/>
              </w:rPr>
            </w:pPr>
            <w:r w:rsidRPr="00D11D4C">
              <w:rPr>
                <w:sz w:val="24"/>
                <w:szCs w:val="24"/>
              </w:rPr>
              <w:t>Тема «</w:t>
            </w:r>
            <w:r w:rsidR="00AE530E" w:rsidRPr="00D11D4C">
              <w:rPr>
                <w:i/>
                <w:color w:val="000000"/>
                <w:sz w:val="24"/>
                <w:szCs w:val="24"/>
              </w:rPr>
              <w:t>Психотерапия химических зависимостей</w:t>
            </w:r>
            <w:r w:rsidRPr="00D11D4C">
              <w:rPr>
                <w:sz w:val="24"/>
                <w:szCs w:val="24"/>
              </w:rPr>
              <w:t>»</w:t>
            </w:r>
          </w:p>
        </w:tc>
        <w:tc>
          <w:tcPr>
            <w:tcW w:w="2922" w:type="dxa"/>
            <w:shd w:val="clear" w:color="auto" w:fill="auto"/>
          </w:tcPr>
          <w:p w:rsidR="00010164" w:rsidRPr="00D11D4C" w:rsidRDefault="00010164" w:rsidP="00B80841">
            <w:pPr>
              <w:ind w:firstLine="33"/>
              <w:rPr>
                <w:sz w:val="24"/>
                <w:szCs w:val="24"/>
              </w:rPr>
            </w:pPr>
            <w:r w:rsidRPr="00D11D4C">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D11D4C">
              <w:rPr>
                <w:sz w:val="24"/>
                <w:szCs w:val="24"/>
              </w:rPr>
              <w:t>курация</w:t>
            </w:r>
            <w:proofErr w:type="spellEnd"/>
            <w:r w:rsidRPr="00D11D4C">
              <w:rPr>
                <w:sz w:val="24"/>
                <w:szCs w:val="24"/>
              </w:rPr>
              <w:t xml:space="preserve"> больных и написание истории болезни</w:t>
            </w:r>
          </w:p>
        </w:tc>
        <w:tc>
          <w:tcPr>
            <w:tcW w:w="2249" w:type="dxa"/>
            <w:shd w:val="clear" w:color="auto" w:fill="auto"/>
          </w:tcPr>
          <w:p w:rsidR="00010164" w:rsidRPr="00D11D4C" w:rsidRDefault="00010164" w:rsidP="00B80841">
            <w:pPr>
              <w:rPr>
                <w:sz w:val="24"/>
                <w:szCs w:val="24"/>
              </w:rPr>
            </w:pPr>
            <w:r w:rsidRPr="00D11D4C">
              <w:rPr>
                <w:color w:val="000000"/>
                <w:sz w:val="24"/>
                <w:szCs w:val="24"/>
              </w:rPr>
              <w:t>Тестирование, устный опрос, защита истории болезни</w:t>
            </w:r>
          </w:p>
        </w:tc>
        <w:tc>
          <w:tcPr>
            <w:tcW w:w="1744" w:type="dxa"/>
            <w:shd w:val="clear" w:color="auto" w:fill="auto"/>
          </w:tcPr>
          <w:p w:rsidR="00010164" w:rsidRPr="00D11D4C" w:rsidRDefault="00010164" w:rsidP="001B7050">
            <w:pPr>
              <w:ind w:right="-293"/>
              <w:rPr>
                <w:sz w:val="24"/>
                <w:szCs w:val="24"/>
              </w:rPr>
            </w:pPr>
            <w:r w:rsidRPr="00D11D4C">
              <w:rPr>
                <w:sz w:val="24"/>
                <w:szCs w:val="24"/>
              </w:rPr>
              <w:t>-На базе практической подготовки</w:t>
            </w:r>
          </w:p>
          <w:p w:rsidR="00010164" w:rsidRPr="00D11D4C" w:rsidRDefault="00010164" w:rsidP="001B7050">
            <w:pPr>
              <w:ind w:right="-293"/>
              <w:rPr>
                <w:sz w:val="24"/>
                <w:szCs w:val="24"/>
              </w:rPr>
            </w:pPr>
            <w:r w:rsidRPr="00D11D4C">
              <w:rPr>
                <w:sz w:val="24"/>
                <w:szCs w:val="24"/>
              </w:rPr>
              <w:t xml:space="preserve"> -Внеаудиторная</w:t>
            </w:r>
          </w:p>
          <w:p w:rsidR="00010164" w:rsidRPr="00D11D4C" w:rsidRDefault="00010164" w:rsidP="001B7050">
            <w:pPr>
              <w:ind w:right="-293"/>
              <w:rPr>
                <w:sz w:val="24"/>
                <w:szCs w:val="24"/>
              </w:rPr>
            </w:pPr>
            <w:r w:rsidRPr="00D11D4C">
              <w:rPr>
                <w:sz w:val="24"/>
                <w:szCs w:val="24"/>
              </w:rPr>
              <w:t xml:space="preserve">-Аудиторная </w:t>
            </w:r>
          </w:p>
        </w:tc>
      </w:tr>
      <w:tr w:rsidR="00BC29D6" w:rsidRPr="00D11D4C" w:rsidTr="005772C8">
        <w:tc>
          <w:tcPr>
            <w:tcW w:w="496" w:type="dxa"/>
            <w:shd w:val="clear" w:color="auto" w:fill="auto"/>
          </w:tcPr>
          <w:p w:rsidR="00BC29D6" w:rsidRPr="00D11D4C" w:rsidRDefault="00BC29D6" w:rsidP="00F55788">
            <w:pPr>
              <w:ind w:right="-293" w:firstLine="709"/>
              <w:jc w:val="center"/>
              <w:rPr>
                <w:sz w:val="24"/>
                <w:szCs w:val="24"/>
              </w:rPr>
            </w:pPr>
          </w:p>
        </w:tc>
        <w:tc>
          <w:tcPr>
            <w:tcW w:w="3010" w:type="dxa"/>
            <w:shd w:val="clear" w:color="auto" w:fill="auto"/>
          </w:tcPr>
          <w:p w:rsidR="00BC29D6" w:rsidRPr="00D11D4C" w:rsidRDefault="00BC29D6" w:rsidP="00D11D4C">
            <w:pPr>
              <w:rPr>
                <w:sz w:val="24"/>
                <w:szCs w:val="24"/>
              </w:rPr>
            </w:pPr>
            <w:r w:rsidRPr="00D11D4C">
              <w:rPr>
                <w:sz w:val="24"/>
                <w:szCs w:val="24"/>
              </w:rPr>
              <w:t>Тема</w:t>
            </w:r>
            <w:r w:rsidRPr="00D11D4C">
              <w:rPr>
                <w:i/>
                <w:color w:val="000000"/>
                <w:sz w:val="24"/>
                <w:szCs w:val="24"/>
              </w:rPr>
              <w:t xml:space="preserve"> «Психотерапия нехимических зависимостей»</w:t>
            </w:r>
          </w:p>
        </w:tc>
        <w:tc>
          <w:tcPr>
            <w:tcW w:w="2922" w:type="dxa"/>
            <w:shd w:val="clear" w:color="auto" w:fill="auto"/>
          </w:tcPr>
          <w:p w:rsidR="00BC29D6" w:rsidRPr="00D11D4C" w:rsidRDefault="00BC29D6" w:rsidP="00092497">
            <w:pPr>
              <w:ind w:firstLine="33"/>
              <w:rPr>
                <w:sz w:val="24"/>
                <w:szCs w:val="24"/>
              </w:rPr>
            </w:pPr>
            <w:r w:rsidRPr="00D11D4C">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Pr="00D11D4C">
              <w:rPr>
                <w:sz w:val="24"/>
                <w:szCs w:val="24"/>
              </w:rPr>
              <w:t>курация</w:t>
            </w:r>
            <w:proofErr w:type="spellEnd"/>
            <w:r w:rsidRPr="00D11D4C">
              <w:rPr>
                <w:sz w:val="24"/>
                <w:szCs w:val="24"/>
              </w:rPr>
              <w:t xml:space="preserve"> больных и написание истории болезни</w:t>
            </w:r>
          </w:p>
        </w:tc>
        <w:tc>
          <w:tcPr>
            <w:tcW w:w="2249" w:type="dxa"/>
            <w:shd w:val="clear" w:color="auto" w:fill="auto"/>
          </w:tcPr>
          <w:p w:rsidR="00BC29D6" w:rsidRPr="00D11D4C" w:rsidRDefault="00BC29D6" w:rsidP="00092497">
            <w:pPr>
              <w:rPr>
                <w:sz w:val="24"/>
                <w:szCs w:val="24"/>
              </w:rPr>
            </w:pPr>
            <w:r w:rsidRPr="00D11D4C">
              <w:rPr>
                <w:color w:val="000000"/>
                <w:sz w:val="24"/>
                <w:szCs w:val="24"/>
              </w:rPr>
              <w:t>Тестирование, устный опрос, защита истории болезни</w:t>
            </w:r>
          </w:p>
        </w:tc>
        <w:tc>
          <w:tcPr>
            <w:tcW w:w="1744" w:type="dxa"/>
            <w:shd w:val="clear" w:color="auto" w:fill="auto"/>
          </w:tcPr>
          <w:p w:rsidR="00BC29D6" w:rsidRPr="00D11D4C" w:rsidRDefault="00BC29D6" w:rsidP="00092497">
            <w:pPr>
              <w:ind w:right="-293"/>
              <w:rPr>
                <w:sz w:val="24"/>
                <w:szCs w:val="24"/>
              </w:rPr>
            </w:pPr>
            <w:r w:rsidRPr="00D11D4C">
              <w:rPr>
                <w:sz w:val="24"/>
                <w:szCs w:val="24"/>
              </w:rPr>
              <w:t>-На базе практической подготовки</w:t>
            </w:r>
          </w:p>
          <w:p w:rsidR="00BC29D6" w:rsidRPr="00D11D4C" w:rsidRDefault="00BC29D6" w:rsidP="00092497">
            <w:pPr>
              <w:ind w:right="-293"/>
              <w:rPr>
                <w:sz w:val="24"/>
                <w:szCs w:val="24"/>
              </w:rPr>
            </w:pPr>
            <w:r w:rsidRPr="00D11D4C">
              <w:rPr>
                <w:sz w:val="24"/>
                <w:szCs w:val="24"/>
              </w:rPr>
              <w:t xml:space="preserve"> -Внеаудиторная</w:t>
            </w:r>
          </w:p>
          <w:p w:rsidR="00BC29D6" w:rsidRPr="00D11D4C" w:rsidRDefault="00BC29D6" w:rsidP="00092497">
            <w:pPr>
              <w:ind w:right="-293"/>
              <w:rPr>
                <w:sz w:val="24"/>
                <w:szCs w:val="24"/>
              </w:rPr>
            </w:pPr>
            <w:r w:rsidRPr="00D11D4C">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w:t>
      </w:r>
      <w:r w:rsidRPr="006E062D">
        <w:rPr>
          <w:color w:val="000000"/>
          <w:sz w:val="28"/>
          <w:szCs w:val="28"/>
        </w:rPr>
        <w:lastRenderedPageBreak/>
        <w:t xml:space="preserve">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lastRenderedPageBreak/>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lastRenderedPageBreak/>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957A3A" w:rsidRPr="00BD5AFD" w:rsidRDefault="005D24B2" w:rsidP="00957A3A">
      <w:pPr>
        <w:ind w:firstLine="709"/>
        <w:jc w:val="center"/>
        <w:rPr>
          <w:b/>
          <w:bCs/>
          <w:sz w:val="28"/>
          <w:szCs w:val="28"/>
        </w:rPr>
      </w:pPr>
      <w:r w:rsidRPr="00957A3A">
        <w:rPr>
          <w:b/>
          <w:sz w:val="24"/>
          <w:szCs w:val="24"/>
        </w:rPr>
        <w:t>3.4.</w:t>
      </w:r>
      <w:r w:rsidR="00957A3A" w:rsidRPr="00957A3A">
        <w:rPr>
          <w:b/>
          <w:bCs/>
          <w:sz w:val="28"/>
          <w:szCs w:val="28"/>
        </w:rPr>
        <w:t xml:space="preserve"> </w:t>
      </w:r>
      <w:r w:rsidR="00957A3A" w:rsidRPr="00BD5AFD">
        <w:rPr>
          <w:b/>
          <w:bCs/>
          <w:sz w:val="28"/>
          <w:szCs w:val="28"/>
        </w:rPr>
        <w:t xml:space="preserve">Методические </w:t>
      </w:r>
      <w:r w:rsidR="00957A3A">
        <w:rPr>
          <w:b/>
          <w:bCs/>
          <w:sz w:val="28"/>
          <w:szCs w:val="28"/>
        </w:rPr>
        <w:t xml:space="preserve">указания </w:t>
      </w:r>
      <w:r w:rsidR="00957A3A" w:rsidRPr="00BD5AFD">
        <w:rPr>
          <w:b/>
          <w:bCs/>
          <w:sz w:val="28"/>
          <w:szCs w:val="28"/>
        </w:rPr>
        <w:t>по подготовке и оформлению реферата</w:t>
      </w:r>
    </w:p>
    <w:p w:rsidR="00957A3A" w:rsidRPr="00BD5AFD" w:rsidRDefault="00957A3A" w:rsidP="00957A3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957A3A" w:rsidRPr="00BD5AFD" w:rsidRDefault="00957A3A" w:rsidP="00957A3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957A3A" w:rsidRPr="00BD5AFD" w:rsidRDefault="00957A3A" w:rsidP="00957A3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957A3A" w:rsidRPr="00BD5AFD" w:rsidRDefault="00957A3A" w:rsidP="00957A3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957A3A" w:rsidRPr="00BD5AFD" w:rsidRDefault="00957A3A" w:rsidP="00957A3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957A3A" w:rsidRPr="00BD5AFD" w:rsidRDefault="00957A3A" w:rsidP="00957A3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957A3A" w:rsidRPr="00BD5AFD" w:rsidRDefault="00957A3A" w:rsidP="00957A3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957A3A" w:rsidRPr="00BD5AFD" w:rsidRDefault="00957A3A" w:rsidP="00957A3A">
      <w:pPr>
        <w:tabs>
          <w:tab w:val="left" w:pos="360"/>
        </w:tabs>
        <w:ind w:firstLine="709"/>
        <w:jc w:val="both"/>
        <w:rPr>
          <w:sz w:val="28"/>
          <w:szCs w:val="28"/>
        </w:rPr>
      </w:pPr>
      <w:r w:rsidRPr="00BD5AFD">
        <w:rPr>
          <w:sz w:val="28"/>
          <w:szCs w:val="28"/>
        </w:rPr>
        <w:t>- актуальность рассматриваемой проблемы;</w:t>
      </w:r>
    </w:p>
    <w:p w:rsidR="00957A3A" w:rsidRDefault="00957A3A" w:rsidP="00957A3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957A3A" w:rsidRDefault="00957A3A" w:rsidP="00957A3A">
      <w:pPr>
        <w:tabs>
          <w:tab w:val="left" w:pos="360"/>
        </w:tabs>
        <w:ind w:firstLine="709"/>
        <w:jc w:val="both"/>
        <w:rPr>
          <w:sz w:val="28"/>
          <w:szCs w:val="28"/>
        </w:rPr>
      </w:pPr>
      <w:r w:rsidRPr="00BD5AFD">
        <w:rPr>
          <w:sz w:val="28"/>
          <w:szCs w:val="28"/>
        </w:rPr>
        <w:lastRenderedPageBreak/>
        <w:t>- логичность, последовательность и краткость изложения;</w:t>
      </w:r>
    </w:p>
    <w:p w:rsidR="00957A3A" w:rsidRPr="00BD5AFD" w:rsidRDefault="00957A3A" w:rsidP="00957A3A">
      <w:pPr>
        <w:tabs>
          <w:tab w:val="left" w:pos="360"/>
        </w:tabs>
        <w:ind w:firstLine="709"/>
        <w:jc w:val="both"/>
        <w:rPr>
          <w:sz w:val="28"/>
          <w:szCs w:val="28"/>
        </w:rPr>
      </w:pPr>
      <w:r w:rsidRPr="00BD5AFD">
        <w:rPr>
          <w:sz w:val="28"/>
          <w:szCs w:val="28"/>
        </w:rPr>
        <w:t>- отражение мнения по проблеме реферирующего.</w:t>
      </w:r>
    </w:p>
    <w:p w:rsidR="00957A3A" w:rsidRPr="00BD5AFD" w:rsidRDefault="00957A3A" w:rsidP="00957A3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BD5AFD">
        <w:rPr>
          <w:sz w:val="28"/>
          <w:szCs w:val="28"/>
        </w:rPr>
        <w:t>4</w:t>
      </w:r>
      <w:proofErr w:type="gramEnd"/>
      <w:r w:rsidRPr="00BD5AFD">
        <w:rPr>
          <w:sz w:val="28"/>
          <w:szCs w:val="28"/>
        </w:rPr>
        <w:t xml:space="preserve">. </w:t>
      </w:r>
      <w:proofErr w:type="gramStart"/>
      <w:r w:rsidRPr="00BD5AFD">
        <w:rPr>
          <w:sz w:val="28"/>
          <w:szCs w:val="28"/>
        </w:rPr>
        <w:t>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w:t>
      </w:r>
      <w:proofErr w:type="gramEnd"/>
      <w:r w:rsidRPr="00BD5AFD">
        <w:rPr>
          <w:sz w:val="28"/>
          <w:szCs w:val="28"/>
        </w:rPr>
        <w:t xml:space="preserve"> Нумерация страниц должна быть сквозной, начиная с титульного листа (на титульном листе номер не ставится).</w:t>
      </w:r>
    </w:p>
    <w:p w:rsidR="00221E16" w:rsidRPr="00BD5AFD" w:rsidRDefault="006A0D58" w:rsidP="00221E16">
      <w:pPr>
        <w:ind w:firstLine="709"/>
        <w:jc w:val="center"/>
        <w:rPr>
          <w:b/>
          <w:sz w:val="28"/>
          <w:szCs w:val="28"/>
        </w:rPr>
      </w:pPr>
      <w:r w:rsidRPr="00221E16">
        <w:rPr>
          <w:b/>
          <w:sz w:val="24"/>
          <w:szCs w:val="24"/>
        </w:rPr>
        <w:t>3.5.</w:t>
      </w:r>
      <w:r w:rsidR="00221E16" w:rsidRPr="00221E16">
        <w:rPr>
          <w:b/>
          <w:sz w:val="28"/>
          <w:szCs w:val="28"/>
        </w:rPr>
        <w:t xml:space="preserve"> </w:t>
      </w:r>
      <w:r w:rsidR="00221E16" w:rsidRPr="00BD5AFD">
        <w:rPr>
          <w:b/>
          <w:sz w:val="28"/>
          <w:szCs w:val="28"/>
        </w:rPr>
        <w:t xml:space="preserve">Методические </w:t>
      </w:r>
      <w:r w:rsidR="00221E16">
        <w:rPr>
          <w:b/>
          <w:sz w:val="28"/>
          <w:szCs w:val="28"/>
        </w:rPr>
        <w:t xml:space="preserve">указания по </w:t>
      </w:r>
      <w:r w:rsidR="00221E16" w:rsidRPr="00BD5AFD">
        <w:rPr>
          <w:b/>
          <w:sz w:val="28"/>
          <w:szCs w:val="28"/>
        </w:rPr>
        <w:t xml:space="preserve">подготовке </w:t>
      </w:r>
      <w:r w:rsidR="00221E16">
        <w:rPr>
          <w:b/>
          <w:sz w:val="28"/>
          <w:szCs w:val="28"/>
        </w:rPr>
        <w:t xml:space="preserve">компьютерной </w:t>
      </w:r>
      <w:r w:rsidR="00221E16" w:rsidRPr="00BD5AFD">
        <w:rPr>
          <w:b/>
          <w:sz w:val="28"/>
          <w:szCs w:val="28"/>
        </w:rPr>
        <w:t>презентации</w:t>
      </w:r>
    </w:p>
    <w:p w:rsidR="00221E16" w:rsidRPr="00BD5AFD" w:rsidRDefault="00221E16" w:rsidP="00221E16">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221E16" w:rsidRPr="00BD5AFD" w:rsidRDefault="00221E16" w:rsidP="00221E16">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221E16" w:rsidRDefault="00221E16" w:rsidP="00221E16">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221E16" w:rsidRPr="00C35B2E" w:rsidRDefault="00221E16" w:rsidP="00221E16">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221E16" w:rsidRPr="00BD5AFD" w:rsidRDefault="00221E16" w:rsidP="00221E16">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color w:val="000000"/>
          <w:sz w:val="28"/>
          <w:szCs w:val="28"/>
        </w:rPr>
        <w:lastRenderedPageBreak/>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221E16" w:rsidRPr="00BD5AFD" w:rsidRDefault="00221E16" w:rsidP="00221E16">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221E16" w:rsidRPr="00BD5AFD" w:rsidRDefault="00221E16" w:rsidP="00221E16">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0" w:name=".D0.A1.D0.BE.D0.B2.D0.B5.D1.82.D1.8B_.D0"/>
      <w:bookmarkEnd w:id="0"/>
      <w:r w:rsidRPr="00BD5AFD">
        <w:rPr>
          <w:sz w:val="28"/>
          <w:szCs w:val="28"/>
        </w:rPr>
        <w:t>, дают информацию для контактов.</w:t>
      </w:r>
    </w:p>
    <w:p w:rsidR="00221E16" w:rsidRPr="00BD5AFD" w:rsidRDefault="00221E16" w:rsidP="00221E16">
      <w:pPr>
        <w:pStyle w:val="a9"/>
        <w:spacing w:before="0" w:beforeAutospacing="0" w:after="0" w:afterAutospacing="0"/>
        <w:ind w:left="0" w:firstLine="709"/>
        <w:jc w:val="center"/>
        <w:rPr>
          <w:color w:val="000000"/>
          <w:sz w:val="28"/>
          <w:szCs w:val="28"/>
        </w:rPr>
      </w:pPr>
      <w:bookmarkStart w:id="1" w:name=".D0.A1.D0.BA.D0.BE.D0.BB.D1.8C.D0.BA.D0."/>
      <w:bookmarkEnd w:id="1"/>
      <w:r w:rsidRPr="00BD5AFD">
        <w:rPr>
          <w:i/>
          <w:iCs/>
          <w:color w:val="000000"/>
          <w:sz w:val="28"/>
          <w:szCs w:val="28"/>
        </w:rPr>
        <w:t>Требования к тексту презентации</w:t>
      </w:r>
      <w:r>
        <w:rPr>
          <w:i/>
          <w:iCs/>
          <w:color w:val="000000"/>
          <w:sz w:val="28"/>
          <w:szCs w:val="28"/>
        </w:rPr>
        <w:t xml:space="preserve">: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221E16" w:rsidRPr="00BD5AFD" w:rsidRDefault="00221E16" w:rsidP="00221E16">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D24B2" w:rsidRDefault="005D24B2" w:rsidP="00562D71">
      <w:pPr>
        <w:spacing w:line="360" w:lineRule="auto"/>
        <w:ind w:firstLine="709"/>
        <w:jc w:val="both"/>
        <w:rPr>
          <w:sz w:val="24"/>
          <w:szCs w:val="24"/>
        </w:rPr>
      </w:pPr>
    </w:p>
    <w:p w:rsidR="00221E16" w:rsidRDefault="00221E16" w:rsidP="00562D71">
      <w:pPr>
        <w:spacing w:line="360" w:lineRule="auto"/>
        <w:ind w:firstLine="709"/>
        <w:jc w:val="both"/>
        <w:rPr>
          <w:sz w:val="24"/>
          <w:szCs w:val="24"/>
        </w:rPr>
      </w:pPr>
    </w:p>
    <w:p w:rsidR="002728D2" w:rsidRDefault="002728D2" w:rsidP="00562D71">
      <w:pPr>
        <w:spacing w:line="360" w:lineRule="auto"/>
        <w:ind w:firstLine="709"/>
        <w:jc w:val="both"/>
        <w:rPr>
          <w:sz w:val="24"/>
          <w:szCs w:val="24"/>
        </w:rPr>
      </w:pPr>
      <w:r>
        <w:rPr>
          <w:sz w:val="24"/>
          <w:szCs w:val="24"/>
        </w:rPr>
        <w:t>-</w:t>
      </w:r>
      <w:r w:rsidR="00D50FE5" w:rsidRPr="005772C8">
        <w:rPr>
          <w:sz w:val="24"/>
          <w:szCs w:val="24"/>
        </w:rPr>
        <w:t xml:space="preserve">работа над учебным материалом (учебника, первоисточника, дополнительной литературы); </w:t>
      </w:r>
    </w:p>
    <w:p w:rsidR="002728D2" w:rsidRPr="00E658E9" w:rsidRDefault="00E658E9" w:rsidP="00E658E9">
      <w:pPr>
        <w:spacing w:line="360" w:lineRule="auto"/>
        <w:ind w:firstLine="709"/>
        <w:jc w:val="center"/>
        <w:rPr>
          <w:b/>
          <w:sz w:val="24"/>
          <w:szCs w:val="24"/>
        </w:rPr>
      </w:pPr>
      <w:r w:rsidRPr="00824638">
        <w:rPr>
          <w:b/>
          <w:sz w:val="24"/>
          <w:szCs w:val="24"/>
          <w:highlight w:val="yellow"/>
        </w:rPr>
        <w:t>3.6.Решение ситуационных задач</w:t>
      </w:r>
    </w:p>
    <w:p w:rsidR="00E658E9" w:rsidRDefault="00E658E9" w:rsidP="00562D71">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3.7.Н</w:t>
      </w:r>
      <w:r w:rsidR="00D50FE5" w:rsidRPr="00824638">
        <w:rPr>
          <w:b/>
          <w:sz w:val="24"/>
          <w:szCs w:val="24"/>
          <w:highlight w:val="yellow"/>
        </w:rPr>
        <w:t xml:space="preserve">аписание </w:t>
      </w:r>
      <w:r w:rsidR="00DE394F">
        <w:rPr>
          <w:b/>
          <w:sz w:val="24"/>
          <w:szCs w:val="24"/>
          <w:highlight w:val="yellow"/>
        </w:rPr>
        <w:t>наркологи</w:t>
      </w:r>
      <w:r w:rsidR="00D50FE5" w:rsidRPr="00824638">
        <w:rPr>
          <w:b/>
          <w:sz w:val="24"/>
          <w:szCs w:val="24"/>
          <w:highlight w:val="yellow"/>
        </w:rPr>
        <w:t>ческой истории болезни</w:t>
      </w:r>
    </w:p>
    <w:p w:rsidR="00824638" w:rsidRPr="00B32150" w:rsidRDefault="00824638" w:rsidP="00562D71">
      <w:pPr>
        <w:spacing w:line="360" w:lineRule="auto"/>
        <w:ind w:firstLine="709"/>
        <w:jc w:val="both"/>
        <w:rPr>
          <w:sz w:val="24"/>
          <w:szCs w:val="24"/>
        </w:rPr>
      </w:pPr>
      <w:r w:rsidRPr="00B32150">
        <w:rPr>
          <w:color w:val="000000"/>
          <w:sz w:val="24"/>
          <w:szCs w:val="24"/>
        </w:rPr>
        <w:lastRenderedPageBreak/>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B32150" w:rsidRPr="00B32150" w:rsidRDefault="00B32150" w:rsidP="004024F7">
      <w:pPr>
        <w:spacing w:line="360" w:lineRule="auto"/>
        <w:ind w:firstLine="709"/>
        <w:jc w:val="center"/>
        <w:rPr>
          <w:b/>
          <w:color w:val="000000"/>
          <w:sz w:val="24"/>
          <w:szCs w:val="24"/>
        </w:rPr>
      </w:pPr>
      <w:r w:rsidRPr="00B32150">
        <w:rPr>
          <w:b/>
          <w:sz w:val="24"/>
          <w:szCs w:val="24"/>
        </w:rPr>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w:t>
      </w:r>
      <w:r w:rsidR="00DE394F">
        <w:rPr>
          <w:b/>
          <w:color w:val="000000"/>
          <w:sz w:val="24"/>
          <w:szCs w:val="24"/>
        </w:rPr>
        <w:t>наркологическо</w:t>
      </w:r>
      <w:r>
        <w:rPr>
          <w:b/>
          <w:color w:val="000000"/>
          <w:sz w:val="24"/>
          <w:szCs w:val="24"/>
        </w:rPr>
        <w:t>й 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lastRenderedPageBreak/>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424E37" w:rsidRDefault="00424E37" w:rsidP="00D343EA">
      <w:pPr>
        <w:shd w:val="clear" w:color="auto" w:fill="FFFFFF"/>
        <w:spacing w:line="360" w:lineRule="auto"/>
        <w:jc w:val="center"/>
        <w:rPr>
          <w:b/>
          <w:bCs/>
          <w:i/>
          <w:iCs/>
          <w:color w:val="000000"/>
          <w:sz w:val="28"/>
          <w:szCs w:val="28"/>
        </w:rPr>
      </w:pPr>
    </w:p>
    <w:p w:rsidR="00D343EA" w:rsidRPr="00E07F08" w:rsidRDefault="00D343EA" w:rsidP="00D343EA">
      <w:pPr>
        <w:shd w:val="clear" w:color="auto" w:fill="FFFFFF"/>
        <w:spacing w:line="360" w:lineRule="auto"/>
        <w:jc w:val="center"/>
        <w:rPr>
          <w:sz w:val="28"/>
          <w:szCs w:val="28"/>
        </w:rPr>
      </w:pPr>
      <w:bookmarkStart w:id="2" w:name="_GoBack"/>
      <w:bookmarkEnd w:id="2"/>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ни и болезни больного, а также семейный анамнез. При этом следует иметь ввиду, что пациент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w:t>
      </w:r>
      <w:r w:rsidR="00424E37">
        <w:rPr>
          <w:color w:val="000000"/>
          <w:sz w:val="28"/>
          <w:szCs w:val="28"/>
        </w:rPr>
        <w:t xml:space="preserve">, в том числе </w:t>
      </w:r>
      <w:r w:rsidR="0018760D">
        <w:rPr>
          <w:color w:val="000000"/>
          <w:sz w:val="28"/>
          <w:szCs w:val="28"/>
        </w:rPr>
        <w:t xml:space="preserve">об </w:t>
      </w:r>
      <w:r w:rsidR="00424E37">
        <w:rPr>
          <w:color w:val="000000"/>
          <w:sz w:val="28"/>
          <w:szCs w:val="28"/>
        </w:rPr>
        <w:t>употреблени</w:t>
      </w:r>
      <w:r w:rsidR="0018760D">
        <w:rPr>
          <w:color w:val="000000"/>
          <w:sz w:val="28"/>
          <w:szCs w:val="28"/>
        </w:rPr>
        <w:t>и</w:t>
      </w:r>
      <w:r w:rsidR="00424E37">
        <w:rPr>
          <w:color w:val="000000"/>
          <w:sz w:val="28"/>
          <w:szCs w:val="28"/>
        </w:rPr>
        <w:t xml:space="preserve"> алкоголя или других психоактивных веществ</w:t>
      </w:r>
      <w:r w:rsidR="00A63968">
        <w:rPr>
          <w:color w:val="000000"/>
          <w:sz w:val="28"/>
          <w:szCs w:val="28"/>
        </w:rPr>
        <w:t xml:space="preserve"> (ПАВ)</w:t>
      </w:r>
      <w:r w:rsidR="000C2CAA">
        <w:rPr>
          <w:color w:val="000000"/>
          <w:sz w:val="28"/>
          <w:szCs w:val="28"/>
        </w:rPr>
        <w:t>,</w:t>
      </w:r>
      <w:r w:rsidRPr="00E07F08">
        <w:rPr>
          <w:color w:val="000000"/>
          <w:sz w:val="28"/>
          <w:szCs w:val="28"/>
        </w:rPr>
        <w:t xml:space="preserve"> </w:t>
      </w:r>
      <w:proofErr w:type="gramStart"/>
      <w:r w:rsidRPr="00E07F08">
        <w:rPr>
          <w:color w:val="000000"/>
          <w:sz w:val="28"/>
          <w:szCs w:val="28"/>
        </w:rPr>
        <w:t>по</w:t>
      </w:r>
      <w:proofErr w:type="gramEnd"/>
      <w:r w:rsidRPr="00E07F08">
        <w:rPr>
          <w:color w:val="000000"/>
          <w:sz w:val="28"/>
          <w:szCs w:val="28"/>
        </w:rPr>
        <w:t xml:space="preserve"> прямой, боковой. </w:t>
      </w:r>
      <w:proofErr w:type="gramStart"/>
      <w:r w:rsidRPr="00E07F08">
        <w:rPr>
          <w:color w:val="000000"/>
          <w:sz w:val="28"/>
          <w:szCs w:val="28"/>
        </w:rPr>
        <w:t>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w:t>
      </w:r>
      <w:r w:rsidR="00D615BD">
        <w:rPr>
          <w:color w:val="000000"/>
          <w:sz w:val="28"/>
          <w:szCs w:val="28"/>
        </w:rPr>
        <w:t>, наркологу</w:t>
      </w:r>
      <w:r w:rsidRPr="00E07F08">
        <w:rPr>
          <w:color w:val="000000"/>
          <w:sz w:val="28"/>
          <w:szCs w:val="28"/>
        </w:rPr>
        <w:t xml:space="preserve"> даже эпизодически, лечившихся в психиатрическом</w:t>
      </w:r>
      <w:r w:rsidR="00D615BD">
        <w:rPr>
          <w:color w:val="000000"/>
          <w:sz w:val="28"/>
          <w:szCs w:val="28"/>
        </w:rPr>
        <w:t xml:space="preserve"> (наркологическом)</w:t>
      </w:r>
      <w:r w:rsidRPr="00E07F08">
        <w:rPr>
          <w:color w:val="000000"/>
          <w:sz w:val="28"/>
          <w:szCs w:val="28"/>
        </w:rPr>
        <w:t xml:space="preserve">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w:t>
      </w:r>
      <w:proofErr w:type="gramEnd"/>
      <w:r w:rsidRPr="00E07F08">
        <w:rPr>
          <w:color w:val="000000"/>
          <w:sz w:val="28"/>
          <w:szCs w:val="28"/>
        </w:rPr>
        <w:t xml:space="preserve">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w:t>
      </w:r>
      <w:r w:rsidRPr="00E07F08">
        <w:rPr>
          <w:color w:val="000000"/>
          <w:sz w:val="28"/>
          <w:szCs w:val="28"/>
        </w:rPr>
        <w:lastRenderedPageBreak/>
        <w:t>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w:t>
      </w:r>
      <w:r w:rsidR="00D615BD">
        <w:rPr>
          <w:color w:val="000000"/>
          <w:sz w:val="28"/>
          <w:szCs w:val="28"/>
        </w:rPr>
        <w:t xml:space="preserve">в </w:t>
      </w:r>
      <w:proofErr w:type="spellStart"/>
      <w:r w:rsidR="00D615BD">
        <w:rPr>
          <w:color w:val="000000"/>
          <w:sz w:val="28"/>
          <w:szCs w:val="28"/>
        </w:rPr>
        <w:t>пре</w:t>
      </w:r>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r w:rsidR="0048154F">
        <w:rPr>
          <w:color w:val="000000"/>
          <w:sz w:val="28"/>
          <w:szCs w:val="28"/>
        </w:rPr>
        <w:t xml:space="preserve"> Отметить изменения в семейном и социальном статусе (если они есть), обусловленные употреблением алкоголя</w:t>
      </w:r>
      <w:r w:rsidR="00A63968">
        <w:rPr>
          <w:color w:val="000000"/>
          <w:sz w:val="28"/>
          <w:szCs w:val="28"/>
        </w:rPr>
        <w:t xml:space="preserve"> или др. </w:t>
      </w:r>
      <w:r w:rsidR="0048154F">
        <w:rPr>
          <w:color w:val="000000"/>
          <w:sz w:val="28"/>
          <w:szCs w:val="28"/>
        </w:rPr>
        <w:t>ПАВ.</w:t>
      </w:r>
    </w:p>
    <w:p w:rsidR="00D343EA" w:rsidRPr="00E07F08" w:rsidRDefault="00D343EA" w:rsidP="00D343EA">
      <w:pPr>
        <w:shd w:val="clear" w:color="auto" w:fill="FFFFFF"/>
        <w:spacing w:line="360" w:lineRule="auto"/>
        <w:ind w:firstLine="709"/>
        <w:jc w:val="both"/>
        <w:rPr>
          <w:sz w:val="28"/>
          <w:szCs w:val="28"/>
        </w:rPr>
      </w:pPr>
      <w:r w:rsidRPr="0048154F">
        <w:rPr>
          <w:b/>
          <w:i/>
          <w:color w:val="000000"/>
          <w:sz w:val="28"/>
          <w:szCs w:val="28"/>
        </w:rPr>
        <w:t>Акушерский анамнез.</w:t>
      </w:r>
      <w:r w:rsidRPr="00E07F08">
        <w:rPr>
          <w:color w:val="000000"/>
          <w:sz w:val="28"/>
          <w:szCs w:val="28"/>
        </w:rPr>
        <w:t xml:space="preserve">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 xml:space="preserve">читал — индивидуальные или коллективные, был ли в этих играх лидером или аутсайдером, отличался ли повышенной </w:t>
      </w:r>
      <w:r w:rsidRPr="00E07F08">
        <w:rPr>
          <w:color w:val="000000"/>
          <w:sz w:val="28"/>
          <w:szCs w:val="28"/>
        </w:rPr>
        <w:lastRenderedPageBreak/>
        <w:t>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D343EA" w:rsidRPr="00E07F08" w:rsidRDefault="00D343EA" w:rsidP="00D343EA">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 xml:space="preserve">денческие нарушения в подростковом возрасте: </w:t>
      </w:r>
      <w:r w:rsidRPr="00E07F08">
        <w:rPr>
          <w:color w:val="000000"/>
          <w:sz w:val="28"/>
          <w:szCs w:val="28"/>
        </w:rPr>
        <w:lastRenderedPageBreak/>
        <w:t>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w:t>
      </w:r>
      <w:r w:rsidRPr="00E07F08">
        <w:rPr>
          <w:color w:val="000000"/>
          <w:sz w:val="28"/>
          <w:szCs w:val="28"/>
        </w:rPr>
        <w:lastRenderedPageBreak/>
        <w:t>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характера больного (совокупность устойчивых эмоционально-волевых качеств) следует выяснить особенности его эмоционально-</w:t>
      </w:r>
      <w:r w:rsidRPr="00E07F08">
        <w:rPr>
          <w:color w:val="000000"/>
          <w:sz w:val="28"/>
          <w:szCs w:val="28"/>
        </w:rPr>
        <w:lastRenderedPageBreak/>
        <w:t xml:space="preserve">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 xml:space="preserve">рое, подострое, затяжное) течение. Дать характеристику течения всего заболевания </w:t>
      </w:r>
      <w:r w:rsidRPr="00E07F08">
        <w:rPr>
          <w:color w:val="000000"/>
          <w:sz w:val="28"/>
          <w:szCs w:val="28"/>
        </w:rPr>
        <w:lastRenderedPageBreak/>
        <w:t>(острое, в виде отдельных приступов — фаз или хрони</w:t>
      </w:r>
      <w:r w:rsidRPr="00E07F08">
        <w:rPr>
          <w:color w:val="000000"/>
          <w:sz w:val="28"/>
          <w:szCs w:val="28"/>
        </w:rPr>
        <w:softHyphen/>
        <w:t xml:space="preserve">ческое, непрерывное, </w:t>
      </w:r>
      <w:proofErr w:type="spellStart"/>
      <w:r w:rsidRPr="00E07F08">
        <w:rPr>
          <w:color w:val="000000"/>
          <w:sz w:val="28"/>
          <w:szCs w:val="28"/>
        </w:rPr>
        <w:t>прогредиентное</w:t>
      </w:r>
      <w:proofErr w:type="spell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 xml:space="preserve">ляет студенту из клинической истории болезни. Однако эти сведения могут быть получены и </w:t>
      </w:r>
      <w:r w:rsidRPr="00E07F08">
        <w:rPr>
          <w:color w:val="000000"/>
          <w:sz w:val="28"/>
          <w:szCs w:val="28"/>
        </w:rPr>
        <w:lastRenderedPageBreak/>
        <w:t>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 xml:space="preserve">вом </w:t>
      </w:r>
      <w:r w:rsidRPr="00E07F08">
        <w:rPr>
          <w:color w:val="000000"/>
          <w:sz w:val="28"/>
          <w:szCs w:val="28"/>
        </w:rPr>
        <w:lastRenderedPageBreak/>
        <w:t>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 xml:space="preserve">да, депрессии, </w:t>
      </w:r>
      <w:proofErr w:type="spellStart"/>
      <w:r w:rsidRPr="00E07F08">
        <w:rPr>
          <w:color w:val="000000"/>
          <w:sz w:val="28"/>
          <w:szCs w:val="28"/>
        </w:rPr>
        <w:t>кататонические</w:t>
      </w:r>
      <w:proofErr w:type="spellEnd"/>
      <w:r w:rsidRPr="00E07F08">
        <w:rPr>
          <w:color w:val="000000"/>
          <w:sz w:val="28"/>
          <w:szCs w:val="28"/>
        </w:rPr>
        <w:t xml:space="preserve">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lastRenderedPageBreak/>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lastRenderedPageBreak/>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 xml:space="preserve">ния </w:t>
      </w:r>
      <w:r w:rsidRPr="00E07F08">
        <w:rPr>
          <w:color w:val="000000"/>
          <w:sz w:val="28"/>
          <w:szCs w:val="28"/>
        </w:rPr>
        <w:lastRenderedPageBreak/>
        <w:t>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 xml:space="preserve">(ассоциативные процессы, </w:t>
      </w:r>
      <w:proofErr w:type="spellStart"/>
      <w:r w:rsidRPr="00994E44">
        <w:rPr>
          <w:sz w:val="28"/>
          <w:szCs w:val="28"/>
        </w:rPr>
        <w:t>смыслообразование</w:t>
      </w:r>
      <w:proofErr w:type="spellEnd"/>
      <w:r w:rsidRPr="00994E44">
        <w:rPr>
          <w:sz w:val="28"/>
          <w:szCs w:val="28"/>
        </w:rPr>
        <w:t>,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w:t>
      </w:r>
      <w:r w:rsidRPr="00E07F08">
        <w:rPr>
          <w:color w:val="000000"/>
          <w:sz w:val="28"/>
          <w:szCs w:val="28"/>
        </w:rPr>
        <w:lastRenderedPageBreak/>
        <w:t xml:space="preserve">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наличии ступора необходимо выявить </w:t>
      </w:r>
      <w:proofErr w:type="spellStart"/>
      <w:r w:rsidRPr="00E07F08">
        <w:rPr>
          <w:color w:val="000000"/>
          <w:sz w:val="28"/>
          <w:szCs w:val="28"/>
        </w:rPr>
        <w:t>кататонические</w:t>
      </w:r>
      <w:proofErr w:type="spellEnd"/>
      <w:r w:rsidRPr="00E07F08">
        <w:rPr>
          <w:color w:val="000000"/>
          <w:sz w:val="28"/>
          <w:szCs w:val="28"/>
        </w:rPr>
        <w:t xml:space="preserve"> симп</w:t>
      </w:r>
      <w:r w:rsidRPr="00E07F08">
        <w:rPr>
          <w:color w:val="000000"/>
          <w:sz w:val="28"/>
          <w:szCs w:val="28"/>
        </w:rPr>
        <w:softHyphen/>
        <w:t xml:space="preserve">томы ("восковую гибкость", автоматическую </w:t>
      </w:r>
      <w:proofErr w:type="spellStart"/>
      <w:r w:rsidRPr="00E07F08">
        <w:rPr>
          <w:color w:val="000000"/>
          <w:sz w:val="28"/>
          <w:szCs w:val="28"/>
        </w:rPr>
        <w:t>подчиняемость</w:t>
      </w:r>
      <w:proofErr w:type="spellEnd"/>
      <w:r w:rsidRPr="00E07F08">
        <w:rPr>
          <w:color w:val="000000"/>
          <w:sz w:val="28"/>
          <w:szCs w:val="28"/>
        </w:rPr>
        <w:t>,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xml:space="preserve">, "мраморная кожа" кистей рук, стойкий </w:t>
      </w:r>
      <w:r w:rsidRPr="00E07F08">
        <w:rPr>
          <w:color w:val="000000"/>
          <w:sz w:val="28"/>
          <w:szCs w:val="28"/>
        </w:rPr>
        <w:lastRenderedPageBreak/>
        <w:t>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При наличии более сложного синдрома (например, сочетание депрессивного и </w:t>
      </w:r>
      <w:proofErr w:type="spellStart"/>
      <w:r w:rsidRPr="00E07F08">
        <w:rPr>
          <w:color w:val="000000"/>
          <w:sz w:val="28"/>
          <w:szCs w:val="28"/>
        </w:rPr>
        <w:t>парафренного</w:t>
      </w:r>
      <w:proofErr w:type="spellEnd"/>
      <w:r w:rsidRPr="00E07F08">
        <w:rPr>
          <w:color w:val="000000"/>
          <w:sz w:val="28"/>
          <w:szCs w:val="28"/>
        </w:rPr>
        <w:t>,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депрессивно-парафренный</w:t>
      </w:r>
      <w:proofErr w:type="spellEnd"/>
      <w:r w:rsidRPr="00E07F08">
        <w:rPr>
          <w:color w:val="000000"/>
          <w:sz w:val="28"/>
          <w:szCs w:val="28"/>
        </w:rPr>
        <w:t xml:space="preserve">, или </w:t>
      </w:r>
      <w:proofErr w:type="spellStart"/>
      <w:r w:rsidRPr="00E07F08">
        <w:rPr>
          <w:color w:val="000000"/>
          <w:sz w:val="28"/>
          <w:szCs w:val="28"/>
        </w:rPr>
        <w:t>парафренный</w:t>
      </w:r>
      <w:proofErr w:type="spellEnd"/>
      <w:r w:rsidRPr="00E07F08">
        <w:rPr>
          <w:color w:val="000000"/>
          <w:sz w:val="28"/>
          <w:szCs w:val="28"/>
        </w:rPr>
        <w:t>;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lastRenderedPageBreak/>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 входит в клинико-психопатологи-</w:t>
      </w:r>
      <w:proofErr w:type="spellStart"/>
      <w:r w:rsidRPr="00E07F08">
        <w:rPr>
          <w:color w:val="000000"/>
          <w:sz w:val="28"/>
          <w:szCs w:val="28"/>
        </w:rPr>
        <w:t>ческое</w:t>
      </w:r>
      <w:proofErr w:type="spellEnd"/>
      <w:r w:rsidRPr="00E07F08">
        <w:rPr>
          <w:color w:val="000000"/>
          <w:sz w:val="28"/>
          <w:szCs w:val="28"/>
        </w:rPr>
        <w:t xml:space="preserve">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w:t>
      </w:r>
      <w:r w:rsidRPr="00E07F08">
        <w:rPr>
          <w:color w:val="000000"/>
          <w:sz w:val="28"/>
          <w:szCs w:val="28"/>
        </w:rPr>
        <w:lastRenderedPageBreak/>
        <w:t xml:space="preserve">"малой"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D343EA" w:rsidRPr="000250B8" w:rsidRDefault="00D343EA" w:rsidP="00D343EA">
      <w:pPr>
        <w:shd w:val="clear" w:color="auto" w:fill="FFFFFF"/>
        <w:spacing w:line="360" w:lineRule="auto"/>
        <w:ind w:firstLine="709"/>
        <w:jc w:val="both"/>
        <w:rPr>
          <w:sz w:val="28"/>
          <w:szCs w:val="28"/>
        </w:rPr>
      </w:pPr>
      <w:r w:rsidRPr="00E07F08">
        <w:rPr>
          <w:color w:val="000000"/>
          <w:sz w:val="28"/>
          <w:szCs w:val="28"/>
        </w:rPr>
        <w:t xml:space="preserve">Б) </w:t>
      </w:r>
      <w:r w:rsidRPr="00E07F08">
        <w:rPr>
          <w:i/>
          <w:iCs/>
          <w:color w:val="000000"/>
          <w:sz w:val="28"/>
          <w:szCs w:val="28"/>
        </w:rPr>
        <w:t xml:space="preserve">Счет по </w:t>
      </w:r>
      <w:proofErr w:type="spellStart"/>
      <w:r w:rsidRPr="00E07F08">
        <w:rPr>
          <w:i/>
          <w:iCs/>
          <w:color w:val="000000"/>
          <w:sz w:val="28"/>
          <w:szCs w:val="28"/>
        </w:rPr>
        <w:t>Крепелину</w:t>
      </w:r>
      <w:proofErr w:type="spellEnd"/>
      <w:r w:rsidRPr="00E07F08">
        <w:rPr>
          <w:i/>
          <w:iCs/>
          <w:color w:val="000000"/>
          <w:sz w:val="28"/>
          <w:szCs w:val="28"/>
        </w:rPr>
        <w:t xml:space="preserve">.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ошибок велико в любом месте эксперимента, при истощаемое™ лишь к кон</w:t>
      </w:r>
      <w:r w:rsidRPr="000250B8">
        <w:rPr>
          <w:color w:val="000000"/>
          <w:sz w:val="28"/>
          <w:szCs w:val="28"/>
        </w:rPr>
        <w:softHyphen/>
        <w:t xml:space="preserve">цу. При </w:t>
      </w:r>
      <w:proofErr w:type="spellStart"/>
      <w:r w:rsidRPr="000250B8">
        <w:rPr>
          <w:color w:val="000000"/>
          <w:sz w:val="28"/>
          <w:szCs w:val="28"/>
        </w:rPr>
        <w:t>прикованности</w:t>
      </w:r>
      <w:proofErr w:type="spellEnd"/>
      <w:r w:rsidRPr="000250B8">
        <w:rPr>
          <w:color w:val="000000"/>
          <w:sz w:val="28"/>
          <w:szCs w:val="28"/>
        </w:rPr>
        <w:t xml:space="preserve"> внимания отмечаются слишком большие па</w:t>
      </w:r>
      <w:r w:rsidRPr="000250B8">
        <w:rPr>
          <w:color w:val="000000"/>
          <w:sz w:val="28"/>
          <w:szCs w:val="28"/>
        </w:rPr>
        <w:softHyphen/>
        <w:t>узы.</w:t>
      </w:r>
    </w:p>
    <w:p w:rsidR="00D343EA" w:rsidRPr="000250B8" w:rsidRDefault="00D343EA" w:rsidP="00D343EA">
      <w:pPr>
        <w:shd w:val="clear" w:color="auto" w:fill="FFFFFF"/>
        <w:spacing w:line="360" w:lineRule="auto"/>
        <w:ind w:firstLine="709"/>
        <w:jc w:val="both"/>
        <w:rPr>
          <w:sz w:val="28"/>
          <w:szCs w:val="28"/>
        </w:rPr>
      </w:pPr>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ным продолжают дальнейшую 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 xml:space="preserve">следуемый (в протоколе исследования). В норме с 1-го прочтения запоминается 7 (6) слов, после 2, 3, 4, 5 прочтений — до 9 (10) слов. Целесообразно, если возможно, проверить удержание в памяти этих слов (без повторного прочтения) через час и 24 часа. Результаты </w:t>
      </w:r>
      <w:r w:rsidRPr="000250B8">
        <w:rPr>
          <w:color w:val="000000"/>
          <w:sz w:val="28"/>
          <w:szCs w:val="28"/>
        </w:rPr>
        <w:lastRenderedPageBreak/>
        <w:t>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 Вычерчивается кривая памяти в истории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жания, а затем, убедившись, что исследуемому доступно выполне</w:t>
      </w:r>
      <w:r w:rsidRPr="000250B8">
        <w:rPr>
          <w:color w:val="000000"/>
          <w:sz w:val="28"/>
          <w:szCs w:val="28"/>
        </w:rPr>
        <w:softHyphen/>
        <w:t>ние задания, переходят к абстрактным понятиям (задание обычно состоит из 12-14 слов).</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D343EA" w:rsidRPr="00EF17BF" w:rsidTr="006C250B">
        <w:tc>
          <w:tcPr>
            <w:tcW w:w="3190" w:type="dxa"/>
          </w:tcPr>
          <w:p w:rsidR="00D343EA" w:rsidRPr="00EF17BF" w:rsidRDefault="00D343EA" w:rsidP="006C250B">
            <w:pPr>
              <w:jc w:val="center"/>
              <w:rPr>
                <w:sz w:val="28"/>
                <w:szCs w:val="28"/>
              </w:rPr>
            </w:pPr>
            <w:r w:rsidRPr="00EF17BF">
              <w:rPr>
                <w:color w:val="000000"/>
                <w:sz w:val="28"/>
                <w:szCs w:val="28"/>
              </w:rPr>
              <w:t>Веселый праздник</w:t>
            </w:r>
          </w:p>
        </w:tc>
        <w:tc>
          <w:tcPr>
            <w:tcW w:w="3190" w:type="dxa"/>
          </w:tcPr>
          <w:p w:rsidR="00D343EA" w:rsidRPr="00EF17BF" w:rsidRDefault="00D343EA" w:rsidP="006C250B">
            <w:pPr>
              <w:jc w:val="center"/>
              <w:rPr>
                <w:sz w:val="28"/>
                <w:szCs w:val="28"/>
              </w:rPr>
            </w:pPr>
            <w:r w:rsidRPr="00EF17BF">
              <w:rPr>
                <w:color w:val="000000"/>
                <w:sz w:val="28"/>
                <w:szCs w:val="28"/>
              </w:rPr>
              <w:t>Обман</w:t>
            </w:r>
          </w:p>
        </w:tc>
        <w:tc>
          <w:tcPr>
            <w:tcW w:w="3191" w:type="dxa"/>
          </w:tcPr>
          <w:p w:rsidR="00D343EA" w:rsidRPr="00EF17BF" w:rsidRDefault="00D343EA" w:rsidP="006C250B">
            <w:pPr>
              <w:jc w:val="center"/>
              <w:rPr>
                <w:sz w:val="28"/>
                <w:szCs w:val="28"/>
              </w:rPr>
            </w:pPr>
            <w:r w:rsidRPr="00EF17BF">
              <w:rPr>
                <w:color w:val="000000"/>
                <w:sz w:val="28"/>
                <w:szCs w:val="28"/>
              </w:rPr>
              <w:t>Дружба</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Тяжелая работа</w:t>
            </w:r>
          </w:p>
        </w:tc>
        <w:tc>
          <w:tcPr>
            <w:tcW w:w="3190" w:type="dxa"/>
          </w:tcPr>
          <w:p w:rsidR="00D343EA" w:rsidRPr="00EF17BF" w:rsidRDefault="00D343EA" w:rsidP="006C250B">
            <w:pPr>
              <w:shd w:val="clear" w:color="auto" w:fill="FFFFFF"/>
              <w:jc w:val="center"/>
              <w:rPr>
                <w:sz w:val="28"/>
                <w:szCs w:val="28"/>
              </w:rPr>
            </w:pPr>
            <w:r w:rsidRPr="00EF17BF">
              <w:rPr>
                <w:color w:val="000000"/>
                <w:sz w:val="28"/>
                <w:szCs w:val="28"/>
              </w:rPr>
              <w:t>Сомнение</w:t>
            </w:r>
          </w:p>
        </w:tc>
        <w:tc>
          <w:tcPr>
            <w:tcW w:w="3191" w:type="dxa"/>
          </w:tcPr>
          <w:p w:rsidR="00D343EA" w:rsidRPr="00EF17BF" w:rsidRDefault="00D343EA" w:rsidP="006C250B">
            <w:pPr>
              <w:shd w:val="clear" w:color="auto" w:fill="FFFFFF"/>
              <w:jc w:val="center"/>
              <w:rPr>
                <w:sz w:val="28"/>
                <w:szCs w:val="28"/>
              </w:rPr>
            </w:pPr>
            <w:r w:rsidRPr="00EF17BF">
              <w:rPr>
                <w:color w:val="000000"/>
                <w:sz w:val="28"/>
                <w:szCs w:val="28"/>
              </w:rPr>
              <w:t>Темная ночь</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Вкусный обед</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Вражда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Ядовитый вопрос</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Мечта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Богатство</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Болезнь</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Мысль</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Теплый вечер</w:t>
            </w:r>
          </w:p>
        </w:tc>
      </w:tr>
      <w:tr w:rsidR="00D343EA" w:rsidRPr="00EF17BF" w:rsidTr="006C250B">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 xml:space="preserve">вести в процессе </w:t>
      </w:r>
      <w:proofErr w:type="spellStart"/>
      <w:r w:rsidRPr="000250B8">
        <w:rPr>
          <w:color w:val="000000"/>
          <w:sz w:val="28"/>
          <w:szCs w:val="28"/>
        </w:rPr>
        <w:t>курации</w:t>
      </w:r>
      <w:proofErr w:type="spellEnd"/>
      <w:r w:rsidRPr="000250B8">
        <w:rPr>
          <w:color w:val="000000"/>
          <w:sz w:val="28"/>
          <w:szCs w:val="28"/>
        </w:rPr>
        <w:t>) — на карточке написания серия слов (напишите сами), одно из них следует исключить.</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мому заранее заготовленное задание. Установив логические связи в отношении двух понятий друг к другу в левом столбце и подобрав тождественные по смыслу отношения в правом, 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lastRenderedPageBreak/>
              <w:t xml:space="preserve">1)   </w:t>
            </w:r>
            <w:r w:rsidRPr="00EF17BF">
              <w:rPr>
                <w:color w:val="000000"/>
                <w:sz w:val="28"/>
                <w:szCs w:val="28"/>
                <w:u w:val="single"/>
              </w:rPr>
              <w:t xml:space="preserve">электричество  </w:t>
            </w:r>
          </w:p>
          <w:p w:rsidR="00D343EA" w:rsidRPr="00EF17BF" w:rsidRDefault="00D343EA" w:rsidP="006C250B">
            <w:pPr>
              <w:rPr>
                <w:sz w:val="28"/>
                <w:szCs w:val="28"/>
              </w:rPr>
            </w:pPr>
            <w:r w:rsidRPr="00EF17BF">
              <w:rPr>
                <w:color w:val="000000"/>
                <w:sz w:val="28"/>
                <w:szCs w:val="28"/>
              </w:rPr>
              <w:t xml:space="preserve">            провода</w:t>
            </w:r>
          </w:p>
        </w:tc>
        <w:tc>
          <w:tcPr>
            <w:tcW w:w="4786" w:type="dxa"/>
          </w:tcPr>
          <w:p w:rsidR="00D343EA" w:rsidRPr="00EF17BF" w:rsidRDefault="00D343EA" w:rsidP="006C250B">
            <w:pPr>
              <w:shd w:val="clear" w:color="auto" w:fill="FFFFFF"/>
              <w:jc w:val="center"/>
              <w:rPr>
                <w:color w:val="000000"/>
                <w:sz w:val="28"/>
                <w:szCs w:val="28"/>
              </w:rPr>
            </w:pPr>
            <w:r w:rsidRPr="00EF17BF">
              <w:rPr>
                <w:color w:val="000000"/>
                <w:sz w:val="28"/>
                <w:szCs w:val="28"/>
              </w:rPr>
              <w:t>пар</w:t>
            </w:r>
          </w:p>
          <w:p w:rsidR="00D343EA" w:rsidRPr="00EF17BF" w:rsidRDefault="00D343EA" w:rsidP="006C250B">
            <w:pPr>
              <w:shd w:val="clear" w:color="auto" w:fill="FFFFFF"/>
              <w:jc w:val="center"/>
              <w:rPr>
                <w:color w:val="000000"/>
                <w:sz w:val="28"/>
                <w:szCs w:val="28"/>
              </w:rPr>
            </w:pPr>
            <w:r w:rsidRPr="00EF17BF">
              <w:rPr>
                <w:color w:val="000000"/>
                <w:sz w:val="28"/>
                <w:szCs w:val="28"/>
              </w:rPr>
              <w:t>_______________________________</w:t>
            </w:r>
          </w:p>
          <w:p w:rsidR="00D343EA" w:rsidRPr="00EF17BF" w:rsidRDefault="00D343EA" w:rsidP="006C250B">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D343EA" w:rsidRPr="00EF17BF" w:rsidRDefault="00D343EA" w:rsidP="006C250B">
            <w:pPr>
              <w:shd w:val="clear" w:color="auto" w:fill="FFFFFF"/>
              <w:jc w:val="both"/>
              <w:rPr>
                <w:color w:val="000000"/>
                <w:sz w:val="28"/>
                <w:szCs w:val="28"/>
              </w:rPr>
            </w:pPr>
            <w:r w:rsidRPr="00EF17BF">
              <w:rPr>
                <w:color w:val="000000"/>
                <w:sz w:val="28"/>
                <w:szCs w:val="28"/>
              </w:rPr>
              <w:t xml:space="preserve">       вагоны</w:t>
            </w:r>
          </w:p>
        </w:tc>
        <w:tc>
          <w:tcPr>
            <w:tcW w:w="4786" w:type="dxa"/>
          </w:tcPr>
          <w:p w:rsidR="00D343EA" w:rsidRPr="00EF17BF" w:rsidRDefault="00D343EA" w:rsidP="006C250B">
            <w:pPr>
              <w:shd w:val="clear" w:color="auto" w:fill="FFFFFF"/>
              <w:ind w:firstLine="709"/>
              <w:jc w:val="center"/>
              <w:rPr>
                <w:color w:val="000000"/>
                <w:sz w:val="28"/>
                <w:szCs w:val="28"/>
              </w:rPr>
            </w:pPr>
            <w:r w:rsidRPr="00EF17BF">
              <w:rPr>
                <w:color w:val="000000"/>
                <w:sz w:val="28"/>
                <w:szCs w:val="28"/>
                <w:u w:val="single"/>
              </w:rPr>
              <w:t>конь</w:t>
            </w:r>
          </w:p>
          <w:p w:rsidR="00D343EA" w:rsidRPr="00EF17BF" w:rsidRDefault="00D343EA" w:rsidP="006C250B">
            <w:pPr>
              <w:shd w:val="clear" w:color="auto" w:fill="FFFFFF"/>
              <w:rPr>
                <w:color w:val="000000"/>
                <w:sz w:val="28"/>
                <w:szCs w:val="28"/>
                <w:u w:val="single"/>
              </w:rPr>
            </w:pPr>
            <w:r w:rsidRPr="00EF17BF">
              <w:rPr>
                <w:color w:val="000000"/>
                <w:sz w:val="28"/>
                <w:szCs w:val="28"/>
              </w:rPr>
              <w:t>поезд, лошадь, овес, телега, пашня</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D343EA" w:rsidRPr="00EF17BF" w:rsidRDefault="00D343EA" w:rsidP="006C250B">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картина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D343EA" w:rsidRPr="00EF17BF" w:rsidTr="006C250B">
        <w:tc>
          <w:tcPr>
            <w:tcW w:w="4785" w:type="dxa"/>
          </w:tcPr>
          <w:p w:rsidR="00D343EA" w:rsidRPr="00EF17BF" w:rsidRDefault="00D343EA" w:rsidP="006C250B">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D343EA" w:rsidRPr="00EF17BF" w:rsidRDefault="00D343EA" w:rsidP="006C250B">
            <w:pPr>
              <w:shd w:val="clear" w:color="auto" w:fill="FFFFFF"/>
              <w:jc w:val="both"/>
              <w:rPr>
                <w:sz w:val="28"/>
                <w:szCs w:val="28"/>
              </w:rPr>
            </w:pPr>
            <w:r w:rsidRPr="00EF17BF">
              <w:rPr>
                <w:color w:val="000000"/>
                <w:sz w:val="28"/>
                <w:szCs w:val="28"/>
              </w:rPr>
              <w:t xml:space="preserve">    зритель </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библиотека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актер, книги, читатель, библиотекарь</w:t>
            </w:r>
          </w:p>
        </w:tc>
      </w:tr>
      <w:tr w:rsidR="00D343EA" w:rsidRPr="00EF17BF" w:rsidTr="006C250B">
        <w:tc>
          <w:tcPr>
            <w:tcW w:w="4785" w:type="dxa"/>
          </w:tcPr>
          <w:p w:rsidR="00D343EA" w:rsidRPr="00EF17BF" w:rsidRDefault="00D343EA" w:rsidP="006C250B">
            <w:pPr>
              <w:shd w:val="clear" w:color="auto" w:fill="FFFFFF"/>
              <w:rPr>
                <w:color w:val="000000"/>
                <w:sz w:val="28"/>
                <w:szCs w:val="28"/>
                <w:u w:val="single"/>
              </w:rPr>
            </w:pPr>
            <w:r w:rsidRPr="00EF17BF">
              <w:rPr>
                <w:color w:val="000000"/>
                <w:sz w:val="28"/>
                <w:szCs w:val="28"/>
              </w:rPr>
              <w:t xml:space="preserve">5)  </w:t>
            </w:r>
            <w:r w:rsidRPr="00EF17BF">
              <w:rPr>
                <w:color w:val="000000"/>
                <w:sz w:val="28"/>
                <w:szCs w:val="28"/>
                <w:u w:val="single"/>
              </w:rPr>
              <w:t xml:space="preserve">утро </w:t>
            </w:r>
          </w:p>
          <w:p w:rsidR="00D343EA" w:rsidRPr="00EF17BF" w:rsidRDefault="00D343EA" w:rsidP="006C250B">
            <w:pPr>
              <w:shd w:val="clear" w:color="auto" w:fill="FFFFFF"/>
              <w:rPr>
                <w:sz w:val="28"/>
                <w:szCs w:val="28"/>
              </w:rPr>
            </w:pPr>
            <w:r w:rsidRPr="00EF17BF">
              <w:rPr>
                <w:color w:val="000000"/>
                <w:sz w:val="28"/>
                <w:szCs w:val="28"/>
              </w:rPr>
              <w:t xml:space="preserve">     ночь</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jc w:val="center"/>
              <w:rPr>
                <w:sz w:val="28"/>
                <w:szCs w:val="28"/>
                <w:u w:val="single"/>
              </w:rPr>
            </w:pPr>
            <w:r w:rsidRPr="00EF17BF">
              <w:rPr>
                <w:color w:val="000000"/>
                <w:sz w:val="28"/>
                <w:szCs w:val="28"/>
                <w:u w:val="single"/>
              </w:rPr>
              <w:t>осень</w:t>
            </w:r>
          </w:p>
          <w:p w:rsidR="00D343EA" w:rsidRPr="00EF17BF" w:rsidRDefault="00D343EA" w:rsidP="006C250B">
            <w:pPr>
              <w:shd w:val="clear" w:color="auto" w:fill="FFFFFF"/>
              <w:jc w:val="center"/>
              <w:rPr>
                <w:sz w:val="28"/>
                <w:szCs w:val="28"/>
              </w:rPr>
            </w:pPr>
            <w:r w:rsidRPr="00EF17BF">
              <w:rPr>
                <w:color w:val="000000"/>
                <w:sz w:val="28"/>
                <w:szCs w:val="28"/>
              </w:rPr>
              <w:t>мороз, день, январь, лето, сани, телега, овес</w:t>
            </w:r>
          </w:p>
          <w:p w:rsidR="00D343EA" w:rsidRPr="00EF17BF" w:rsidRDefault="00D343EA" w:rsidP="006C250B">
            <w:pPr>
              <w:shd w:val="clear" w:color="auto" w:fill="FFFFFF"/>
              <w:spacing w:line="360" w:lineRule="auto"/>
              <w:ind w:firstLine="709"/>
              <w:jc w:val="center"/>
              <w:rPr>
                <w:color w:val="000000"/>
                <w:sz w:val="28"/>
                <w:szCs w:val="28"/>
                <w:u w:val="single"/>
              </w:rPr>
            </w:pP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дать впечатление, что его "принимают за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ния, умозаключения. Следует 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Куй железо, пока горячо.</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Один в поле не воин.</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Лес рубят — щепки летят.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Не все золото, что блестит.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Трудно и дереву одинокому</w:t>
            </w:r>
          </w:p>
          <w:p w:rsidR="00D343EA" w:rsidRPr="00EF17BF" w:rsidRDefault="00D343EA" w:rsidP="006C250B">
            <w:pPr>
              <w:shd w:val="clear" w:color="auto" w:fill="FFFFFF"/>
              <w:jc w:val="both"/>
              <w:rPr>
                <w:sz w:val="28"/>
                <w:szCs w:val="28"/>
              </w:rPr>
            </w:pPr>
            <w:r w:rsidRPr="00EF17BF">
              <w:rPr>
                <w:color w:val="000000"/>
                <w:sz w:val="28"/>
                <w:szCs w:val="28"/>
              </w:rPr>
              <w:t>расти.</w:t>
            </w:r>
          </w:p>
          <w:p w:rsidR="00D343EA" w:rsidRPr="00EF17BF" w:rsidRDefault="00D343EA" w:rsidP="006C250B">
            <w:pPr>
              <w:shd w:val="clear" w:color="auto" w:fill="FFFFFF"/>
              <w:jc w:val="both"/>
              <w:rPr>
                <w:sz w:val="28"/>
                <w:szCs w:val="28"/>
              </w:rPr>
            </w:pPr>
            <w:r w:rsidRPr="00EF17BF">
              <w:rPr>
                <w:color w:val="000000"/>
                <w:sz w:val="28"/>
                <w:szCs w:val="28"/>
              </w:rPr>
              <w:t>Теперь обувь шьют и без шила.</w:t>
            </w:r>
          </w:p>
          <w:p w:rsidR="00D343EA" w:rsidRPr="00EF17BF" w:rsidRDefault="00D343EA" w:rsidP="006C250B">
            <w:pPr>
              <w:shd w:val="clear" w:color="auto" w:fill="FFFFFF"/>
              <w:jc w:val="both"/>
              <w:rPr>
                <w:color w:val="000000"/>
                <w:sz w:val="28"/>
                <w:szCs w:val="28"/>
              </w:rPr>
            </w:pPr>
            <w:r w:rsidRPr="00EF17BF">
              <w:rPr>
                <w:color w:val="000000"/>
                <w:sz w:val="28"/>
                <w:szCs w:val="28"/>
              </w:rPr>
              <w:t>Одна пчела немного меду носит.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Шила в мешке не утаишь.</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О книге не суди по переплету.</w:t>
            </w:r>
          </w:p>
          <w:p w:rsidR="00D343EA" w:rsidRPr="00EF17BF" w:rsidRDefault="00D343EA" w:rsidP="006C250B">
            <w:pPr>
              <w:shd w:val="clear" w:color="auto" w:fill="FFFFFF"/>
              <w:jc w:val="both"/>
              <w:rPr>
                <w:sz w:val="28"/>
                <w:szCs w:val="28"/>
              </w:rPr>
            </w:pPr>
            <w:r w:rsidRPr="00EF17BF">
              <w:rPr>
                <w:color w:val="000000"/>
                <w:sz w:val="28"/>
                <w:szCs w:val="28"/>
              </w:rPr>
              <w:t>Чистое золото ценится дорого.</w:t>
            </w:r>
          </w:p>
          <w:p w:rsidR="00D343EA" w:rsidRPr="00EF17BF" w:rsidRDefault="00D343EA" w:rsidP="006C250B">
            <w:pPr>
              <w:shd w:val="clear" w:color="auto" w:fill="FFFFFF"/>
              <w:jc w:val="both"/>
              <w:rPr>
                <w:sz w:val="28"/>
                <w:szCs w:val="28"/>
              </w:rPr>
            </w:pPr>
            <w:r w:rsidRPr="00EF17BF">
              <w:rPr>
                <w:color w:val="000000"/>
                <w:sz w:val="28"/>
                <w:szCs w:val="28"/>
              </w:rPr>
              <w:t>Ложь не скроешь.</w:t>
            </w:r>
          </w:p>
          <w:p w:rsidR="00D343EA" w:rsidRPr="00EF17BF" w:rsidRDefault="00D343EA" w:rsidP="006C250B">
            <w:pPr>
              <w:shd w:val="clear" w:color="auto" w:fill="FFFFFF"/>
              <w:jc w:val="both"/>
              <w:rPr>
                <w:sz w:val="28"/>
                <w:szCs w:val="28"/>
              </w:rPr>
            </w:pPr>
            <w:r w:rsidRPr="00EF17BF">
              <w:rPr>
                <w:color w:val="000000"/>
                <w:sz w:val="28"/>
                <w:szCs w:val="28"/>
              </w:rPr>
              <w:t>Не по виду суди, а по делам</w:t>
            </w:r>
          </w:p>
          <w:p w:rsidR="00D343EA" w:rsidRPr="00EF17BF" w:rsidRDefault="00D343EA" w:rsidP="006C250B">
            <w:pPr>
              <w:shd w:val="clear" w:color="auto" w:fill="FFFFFF"/>
              <w:jc w:val="both"/>
              <w:rPr>
                <w:color w:val="000000"/>
                <w:sz w:val="28"/>
                <w:szCs w:val="28"/>
              </w:rPr>
            </w:pPr>
            <w:r w:rsidRPr="00EF17BF">
              <w:rPr>
                <w:color w:val="000000"/>
                <w:sz w:val="28"/>
                <w:szCs w:val="28"/>
              </w:rPr>
              <w:t>глади.</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 ?</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sz w:val="28"/>
                <w:szCs w:val="28"/>
              </w:rPr>
            </w:pPr>
            <w:r w:rsidRPr="00EF17BF">
              <w:rPr>
                <w:color w:val="000000"/>
                <w:sz w:val="28"/>
                <w:szCs w:val="28"/>
              </w:rPr>
              <w:t>Светлая голова</w:t>
            </w:r>
          </w:p>
        </w:tc>
        <w:tc>
          <w:tcPr>
            <w:tcW w:w="4786" w:type="dxa"/>
          </w:tcPr>
          <w:p w:rsidR="00D343EA" w:rsidRPr="00EF17BF" w:rsidRDefault="00D343EA" w:rsidP="006C250B">
            <w:pPr>
              <w:jc w:val="both"/>
              <w:rPr>
                <w:sz w:val="28"/>
                <w:szCs w:val="28"/>
              </w:rPr>
            </w:pPr>
            <w:r w:rsidRPr="00EF17BF">
              <w:rPr>
                <w:color w:val="000000"/>
                <w:sz w:val="28"/>
                <w:szCs w:val="28"/>
              </w:rPr>
              <w:t>Ежовые рукавицы</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Глухая ночь</w:t>
            </w:r>
          </w:p>
        </w:tc>
        <w:tc>
          <w:tcPr>
            <w:tcW w:w="4786" w:type="dxa"/>
          </w:tcPr>
          <w:p w:rsidR="00D343EA" w:rsidRPr="00EF17BF" w:rsidRDefault="00D343EA" w:rsidP="006C250B">
            <w:pPr>
              <w:jc w:val="both"/>
              <w:rPr>
                <w:sz w:val="28"/>
                <w:szCs w:val="28"/>
              </w:rPr>
            </w:pPr>
            <w:r w:rsidRPr="00EF17BF">
              <w:rPr>
                <w:color w:val="000000"/>
                <w:sz w:val="28"/>
                <w:szCs w:val="28"/>
              </w:rPr>
              <w:t>Пламенная речь</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Золотые руки</w:t>
            </w:r>
          </w:p>
        </w:tc>
        <w:tc>
          <w:tcPr>
            <w:tcW w:w="4786" w:type="dxa"/>
          </w:tcPr>
          <w:p w:rsidR="00D343EA" w:rsidRPr="00EF17BF" w:rsidRDefault="00D343EA" w:rsidP="006C250B">
            <w:pPr>
              <w:jc w:val="both"/>
              <w:rPr>
                <w:sz w:val="28"/>
                <w:szCs w:val="28"/>
              </w:rPr>
            </w:pPr>
            <w:r w:rsidRPr="00EF17BF">
              <w:rPr>
                <w:color w:val="000000"/>
                <w:sz w:val="28"/>
                <w:szCs w:val="28"/>
              </w:rPr>
              <w:t>Свинцовые тучи</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Белая ворона</w:t>
            </w:r>
          </w:p>
        </w:tc>
        <w:tc>
          <w:tcPr>
            <w:tcW w:w="4786" w:type="dxa"/>
          </w:tcPr>
          <w:p w:rsidR="00D343EA" w:rsidRPr="00EF17BF" w:rsidRDefault="00D343EA" w:rsidP="006C250B">
            <w:pPr>
              <w:jc w:val="both"/>
              <w:rPr>
                <w:sz w:val="28"/>
                <w:szCs w:val="28"/>
              </w:rPr>
            </w:pPr>
            <w:r w:rsidRPr="00EF17BF">
              <w:rPr>
                <w:color w:val="000000"/>
                <w:sz w:val="28"/>
                <w:szCs w:val="28"/>
              </w:rPr>
              <w:t>Крутой нрав</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Волчий аппетит</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Заячья душа</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1.Медь — проводник элект</w:t>
            </w:r>
            <w:r w:rsidRPr="00EF17BF">
              <w:rPr>
                <w:color w:val="000000"/>
                <w:sz w:val="28"/>
                <w:szCs w:val="28"/>
              </w:rPr>
              <w:softHyphen/>
              <w:t>ричества*.</w:t>
            </w:r>
          </w:p>
          <w:p w:rsidR="00D343EA" w:rsidRPr="00EF17BF" w:rsidRDefault="00D343EA" w:rsidP="006C250B">
            <w:pPr>
              <w:shd w:val="clear" w:color="auto" w:fill="FFFFFF"/>
              <w:jc w:val="both"/>
              <w:rPr>
                <w:sz w:val="28"/>
                <w:szCs w:val="28"/>
              </w:rPr>
            </w:pPr>
            <w:r w:rsidRPr="00EF17BF">
              <w:rPr>
                <w:color w:val="000000"/>
                <w:sz w:val="28"/>
                <w:szCs w:val="28"/>
              </w:rPr>
              <w:t>2.Медь — не проводник элек</w:t>
            </w:r>
            <w:r w:rsidRPr="00EF17BF">
              <w:rPr>
                <w:color w:val="000000"/>
                <w:sz w:val="28"/>
                <w:szCs w:val="28"/>
              </w:rPr>
              <w:softHyphen/>
              <w:t>тричества.</w:t>
            </w:r>
          </w:p>
          <w:p w:rsidR="00D343EA" w:rsidRPr="00EF17BF" w:rsidRDefault="00D343EA" w:rsidP="006C250B">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D343EA" w:rsidRPr="00EF17BF" w:rsidRDefault="00D343EA" w:rsidP="006C250B">
            <w:pPr>
              <w:shd w:val="clear" w:color="auto" w:fill="FFFFFF"/>
              <w:jc w:val="both"/>
              <w:rPr>
                <w:sz w:val="28"/>
                <w:szCs w:val="28"/>
              </w:rPr>
            </w:pPr>
            <w:r w:rsidRPr="00EF17BF">
              <w:rPr>
                <w:color w:val="000000"/>
                <w:sz w:val="28"/>
                <w:szCs w:val="28"/>
              </w:rPr>
              <w:lastRenderedPageBreak/>
              <w:t>4.Некоторая медь — не про</w:t>
            </w:r>
            <w:r w:rsidRPr="00EF17BF">
              <w:rPr>
                <w:color w:val="000000"/>
                <w:sz w:val="28"/>
                <w:szCs w:val="28"/>
              </w:rPr>
              <w:softHyphen/>
              <w:t>водник электричества.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lastRenderedPageBreak/>
              <w:t>2. Ни один кит не дышит жаб</w:t>
            </w:r>
            <w:r w:rsidRPr="00EF17BF">
              <w:rPr>
                <w:color w:val="000000"/>
                <w:sz w:val="28"/>
                <w:szCs w:val="28"/>
              </w:rPr>
              <w:softHyphen/>
              <w:t>рами. Все рыбы дышат жабрами.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1.Всякая рыба — кит.</w:t>
            </w:r>
          </w:p>
          <w:p w:rsidR="00D343EA" w:rsidRPr="00EF17BF" w:rsidRDefault="00D343EA" w:rsidP="006C250B">
            <w:pPr>
              <w:shd w:val="clear" w:color="auto" w:fill="FFFFFF"/>
              <w:jc w:val="both"/>
              <w:rPr>
                <w:sz w:val="28"/>
                <w:szCs w:val="28"/>
              </w:rPr>
            </w:pPr>
            <w:r w:rsidRPr="00EF17BF">
              <w:rPr>
                <w:color w:val="000000"/>
                <w:sz w:val="28"/>
                <w:szCs w:val="28"/>
              </w:rPr>
              <w:t>2.Ни одна рыба не является китом.</w:t>
            </w:r>
          </w:p>
          <w:p w:rsidR="00D343EA" w:rsidRPr="00EF17BF" w:rsidRDefault="00D343EA" w:rsidP="006C250B">
            <w:pPr>
              <w:shd w:val="clear" w:color="auto" w:fill="FFFFFF"/>
              <w:jc w:val="both"/>
              <w:rPr>
                <w:sz w:val="28"/>
                <w:szCs w:val="28"/>
              </w:rPr>
            </w:pPr>
            <w:r w:rsidRPr="00EF17BF">
              <w:rPr>
                <w:color w:val="000000"/>
                <w:sz w:val="28"/>
                <w:szCs w:val="28"/>
              </w:rPr>
              <w:t>3.Некоторые рыбы — киты.</w:t>
            </w:r>
          </w:p>
          <w:p w:rsidR="00D343EA" w:rsidRPr="00EF17BF" w:rsidRDefault="00D343EA" w:rsidP="006C250B">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3.Некоторые произведения Аристотеля утрачены. Все произведения Аристотеля – гениальные произведении личности.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1.Все гениальные произведе</w:t>
            </w:r>
            <w:r w:rsidRPr="00EF17BF">
              <w:rPr>
                <w:color w:val="000000"/>
                <w:sz w:val="28"/>
                <w:szCs w:val="28"/>
              </w:rPr>
              <w:softHyphen/>
              <w:t>ния античности утрачены.</w:t>
            </w:r>
          </w:p>
          <w:p w:rsidR="00D343EA" w:rsidRPr="00EF17BF" w:rsidRDefault="00D343EA" w:rsidP="006C250B">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D343EA" w:rsidRPr="00EF17BF" w:rsidRDefault="00D343EA" w:rsidP="006C250B">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D343EA" w:rsidRPr="00EF17BF" w:rsidRDefault="00D343EA" w:rsidP="006C250B">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spellStart"/>
      <w:r w:rsidRPr="000250B8">
        <w:rPr>
          <w:color w:val="000000"/>
          <w:sz w:val="28"/>
          <w:szCs w:val="28"/>
        </w:rPr>
        <w:t>табл</w:t>
      </w:r>
      <w:proofErr w:type="spellEnd"/>
      <w:r w:rsidRPr="000250B8">
        <w:rPr>
          <w:color w:val="000000"/>
          <w:sz w:val="28"/>
          <w:szCs w:val="28"/>
        </w:rPr>
        <w:t xml:space="preserve"> 1).</w:t>
      </w:r>
    </w:p>
    <w:p w:rsidR="00D343EA" w:rsidRDefault="00D343EA" w:rsidP="00D343EA">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Патопсихологическая методика</w:t>
            </w:r>
          </w:p>
          <w:p w:rsidR="00D343EA" w:rsidRPr="00EF17BF" w:rsidRDefault="00D343EA" w:rsidP="006C250B">
            <w:pPr>
              <w:jc w:val="right"/>
              <w:rPr>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внимания</w:t>
            </w: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таблицы </w:t>
            </w:r>
            <w:proofErr w:type="spellStart"/>
            <w:r w:rsidRPr="00EF17BF">
              <w:rPr>
                <w:color w:val="000000"/>
                <w:sz w:val="28"/>
                <w:szCs w:val="28"/>
              </w:rPr>
              <w:t>Шульте</w:t>
            </w:r>
            <w:proofErr w:type="spellEnd"/>
            <w:r w:rsidRPr="00EF17BF">
              <w:rPr>
                <w:color w:val="000000"/>
                <w:sz w:val="28"/>
                <w:szCs w:val="28"/>
              </w:rPr>
              <w:t xml:space="preserve">, корректурная проба, счет по </w:t>
            </w:r>
            <w:proofErr w:type="spellStart"/>
            <w:r w:rsidRPr="00EF17BF">
              <w:rPr>
                <w:color w:val="000000"/>
                <w:sz w:val="28"/>
                <w:szCs w:val="28"/>
              </w:rPr>
              <w:t>Крепелину</w:t>
            </w:r>
            <w:proofErr w:type="spellEnd"/>
            <w:r w:rsidRPr="00EF17BF">
              <w:rPr>
                <w:color w:val="000000"/>
                <w:sz w:val="28"/>
                <w:szCs w:val="28"/>
              </w:rPr>
              <w:t xml:space="preserve">, методика </w:t>
            </w:r>
            <w:proofErr w:type="spellStart"/>
            <w:r w:rsidRPr="00EF17BF">
              <w:rPr>
                <w:color w:val="000000"/>
                <w:sz w:val="28"/>
                <w:szCs w:val="28"/>
              </w:rPr>
              <w:t>Мюнстерберга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памяти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 десяти слов,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восприятия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сенсорная возбудимость, пробы </w:t>
            </w:r>
            <w:proofErr w:type="spellStart"/>
            <w:r w:rsidRPr="00EF17BF">
              <w:rPr>
                <w:color w:val="000000"/>
                <w:sz w:val="28"/>
                <w:szCs w:val="28"/>
              </w:rPr>
              <w:t>Ашафенбурга</w:t>
            </w:r>
            <w:proofErr w:type="spellEnd"/>
            <w:r w:rsidRPr="00EF17BF">
              <w:rPr>
                <w:color w:val="000000"/>
                <w:sz w:val="28"/>
                <w:szCs w:val="28"/>
              </w:rPr>
              <w:t xml:space="preserve">, </w:t>
            </w:r>
            <w:proofErr w:type="spellStart"/>
            <w:r w:rsidRPr="00EF17BF">
              <w:rPr>
                <w:color w:val="000000"/>
                <w:sz w:val="28"/>
                <w:szCs w:val="28"/>
              </w:rPr>
              <w:t>Рейхардта</w:t>
            </w:r>
            <w:proofErr w:type="spellEnd"/>
            <w:r w:rsidRPr="00EF17BF">
              <w:rPr>
                <w:color w:val="000000"/>
                <w:sz w:val="28"/>
                <w:szCs w:val="28"/>
              </w:rPr>
              <w:t xml:space="preserve">, </w:t>
            </w:r>
            <w:proofErr w:type="spellStart"/>
            <w:r w:rsidRPr="00EF17BF">
              <w:rPr>
                <w:color w:val="000000"/>
                <w:sz w:val="28"/>
                <w:szCs w:val="28"/>
              </w:rPr>
              <w:t>Липмана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мышления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 xml:space="preserve">ние, ассоциативный эксперимент, проблема </w:t>
            </w:r>
            <w:proofErr w:type="spellStart"/>
            <w:r w:rsidRPr="00EF17BF">
              <w:rPr>
                <w:color w:val="000000"/>
                <w:sz w:val="28"/>
                <w:szCs w:val="28"/>
              </w:rPr>
              <w:t>Эверье</w:t>
            </w:r>
            <w:proofErr w:type="spellEnd"/>
            <w:r w:rsidRPr="00EF17BF">
              <w:rPr>
                <w:color w:val="000000"/>
                <w:sz w:val="28"/>
                <w:szCs w:val="28"/>
              </w:rPr>
              <w:t>,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эмоций</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тесты Спилберга, </w:t>
            </w:r>
            <w:proofErr w:type="spellStart"/>
            <w:r w:rsidRPr="00EF17BF">
              <w:rPr>
                <w:color w:val="000000"/>
                <w:sz w:val="28"/>
                <w:szCs w:val="28"/>
              </w:rPr>
              <w:t>Люшера</w:t>
            </w:r>
            <w:proofErr w:type="spellEnd"/>
            <w:r w:rsidRPr="00EF17BF">
              <w:rPr>
                <w:color w:val="000000"/>
                <w:sz w:val="28"/>
                <w:szCs w:val="28"/>
              </w:rPr>
              <w:t xml:space="preserve"> и др.</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интеллекта</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тесты </w:t>
            </w:r>
            <w:proofErr w:type="spellStart"/>
            <w:r w:rsidRPr="00EF17BF">
              <w:rPr>
                <w:color w:val="000000"/>
                <w:sz w:val="28"/>
                <w:szCs w:val="28"/>
              </w:rPr>
              <w:t>Равена</w:t>
            </w:r>
            <w:proofErr w:type="spellEnd"/>
            <w:r w:rsidRPr="00EF17BF">
              <w:rPr>
                <w:color w:val="000000"/>
                <w:sz w:val="28"/>
                <w:szCs w:val="28"/>
              </w:rPr>
              <w:t>, Векслера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воли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сознания</w:t>
            </w:r>
          </w:p>
          <w:p w:rsidR="00D343EA" w:rsidRPr="00EF17BF" w:rsidRDefault="00D343EA" w:rsidP="006C250B">
            <w:pPr>
              <w:jc w:val="right"/>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bl>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lastRenderedPageBreak/>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стики, то данные ЭКГ, ЭЭГ, анализ спинно-мозговой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w:t>
      </w:r>
      <w:proofErr w:type="spellStart"/>
      <w:r w:rsidRPr="000250B8">
        <w:rPr>
          <w:color w:val="000000"/>
          <w:sz w:val="28"/>
          <w:szCs w:val="28"/>
        </w:rPr>
        <w:t>парафренный</w:t>
      </w:r>
      <w:proofErr w:type="spellEnd"/>
      <w:r w:rsidRPr="000250B8">
        <w:rPr>
          <w:color w:val="000000"/>
          <w:sz w:val="28"/>
          <w:szCs w:val="28"/>
        </w:rPr>
        <w:t xml:space="preserve"> синдром, рс1-ресс личности").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lastRenderedPageBreak/>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 xml:space="preserve">ного действия на галлюцинаторно-бредовую симптоматику". Те же правила </w:t>
      </w:r>
      <w:r w:rsidRPr="000250B8">
        <w:rPr>
          <w:color w:val="000000"/>
          <w:sz w:val="28"/>
          <w:szCs w:val="28"/>
        </w:rPr>
        <w:lastRenderedPageBreak/>
        <w:t>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 xml:space="preserve">билитацией. Оцениваются трудовые возможности пациента после выписки из стационара. </w:t>
      </w:r>
      <w:r w:rsidRPr="000250B8">
        <w:rPr>
          <w:color w:val="000000"/>
          <w:sz w:val="28"/>
          <w:szCs w:val="28"/>
        </w:rPr>
        <w:lastRenderedPageBreak/>
        <w:t>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2728D2" w:rsidRDefault="00824638" w:rsidP="00824638">
      <w:pPr>
        <w:spacing w:line="360" w:lineRule="auto"/>
        <w:ind w:firstLine="709"/>
        <w:jc w:val="center"/>
        <w:rPr>
          <w:b/>
          <w:sz w:val="24"/>
        </w:rPr>
      </w:pPr>
      <w:r w:rsidRPr="00191502">
        <w:rPr>
          <w:b/>
          <w:sz w:val="24"/>
        </w:rPr>
        <w:t>3.8.О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 xml:space="preserve">рации, диагностику психических расстройств, </w:t>
      </w:r>
      <w:r w:rsidRPr="000250B8">
        <w:rPr>
          <w:color w:val="000000"/>
          <w:sz w:val="28"/>
          <w:szCs w:val="28"/>
        </w:rPr>
        <w:lastRenderedPageBreak/>
        <w:t>лечение, уход и ме</w:t>
      </w:r>
      <w:r w:rsidRPr="000250B8">
        <w:rPr>
          <w:color w:val="000000"/>
          <w:sz w:val="28"/>
          <w:szCs w:val="28"/>
        </w:rPr>
        <w:softHyphen/>
        <w:t>дико-социальную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lastRenderedPageBreak/>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4E3036" w:rsidRDefault="004E3036" w:rsidP="00191502">
      <w:pPr>
        <w:spacing w:line="360" w:lineRule="auto"/>
        <w:ind w:firstLine="709"/>
        <w:jc w:val="both"/>
        <w:rPr>
          <w:b/>
          <w:sz w:val="28"/>
          <w:szCs w:val="28"/>
        </w:rPr>
      </w:pP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lastRenderedPageBreak/>
        <w:t>- оценка «удовлетворительно» выставляется студенту, если задание выполнено на</w:t>
      </w:r>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D35869" w:rsidRDefault="00D343EA" w:rsidP="00F11035">
      <w:pPr>
        <w:spacing w:line="360" w:lineRule="auto"/>
        <w:ind w:firstLine="709"/>
        <w:jc w:val="both"/>
        <w:rPr>
          <w:sz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w:t>
      </w:r>
      <w:proofErr w:type="gramStart"/>
      <w:r w:rsidRPr="00191502">
        <w:rPr>
          <w:sz w:val="28"/>
          <w:szCs w:val="28"/>
        </w:rPr>
        <w:t>обучающийся</w:t>
      </w:r>
      <w:proofErr w:type="gramEnd"/>
      <w:r w:rsidRPr="00191502">
        <w:rPr>
          <w:sz w:val="28"/>
          <w:szCs w:val="28"/>
        </w:rPr>
        <w:t xml:space="preserve"> практические навыки и умения выполняет с грубыми ошибками.</w:t>
      </w: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73" w:rsidRDefault="00052873" w:rsidP="00FD5B6B">
      <w:r>
        <w:separator/>
      </w:r>
    </w:p>
  </w:endnote>
  <w:endnote w:type="continuationSeparator" w:id="0">
    <w:p w:rsidR="00052873" w:rsidRDefault="0005287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841" w:rsidRDefault="00B80841">
    <w:pPr>
      <w:pStyle w:val="ad"/>
      <w:jc w:val="right"/>
    </w:pPr>
    <w:r>
      <w:fldChar w:fldCharType="begin"/>
    </w:r>
    <w:r>
      <w:instrText>PAGE   \* MERGEFORMAT</w:instrText>
    </w:r>
    <w:r>
      <w:fldChar w:fldCharType="separate"/>
    </w:r>
    <w:r w:rsidR="00BC29D6">
      <w:rPr>
        <w:noProof/>
      </w:rPr>
      <w:t>15</w:t>
    </w:r>
    <w:r>
      <w:fldChar w:fldCharType="end"/>
    </w:r>
  </w:p>
  <w:p w:rsidR="00B80841" w:rsidRDefault="00B8084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73" w:rsidRDefault="00052873" w:rsidP="00FD5B6B">
      <w:r>
        <w:separator/>
      </w:r>
    </w:p>
  </w:footnote>
  <w:footnote w:type="continuationSeparator" w:id="0">
    <w:p w:rsidR="00052873" w:rsidRDefault="00052873"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10164"/>
    <w:rsid w:val="00033367"/>
    <w:rsid w:val="00033785"/>
    <w:rsid w:val="0003403A"/>
    <w:rsid w:val="00052873"/>
    <w:rsid w:val="000570F3"/>
    <w:rsid w:val="00083C34"/>
    <w:rsid w:val="000931E3"/>
    <w:rsid w:val="000B4CD7"/>
    <w:rsid w:val="000C2CAA"/>
    <w:rsid w:val="000D74D5"/>
    <w:rsid w:val="000E06BD"/>
    <w:rsid w:val="000F107F"/>
    <w:rsid w:val="000F1E98"/>
    <w:rsid w:val="00147532"/>
    <w:rsid w:val="001765ED"/>
    <w:rsid w:val="00184652"/>
    <w:rsid w:val="0018760D"/>
    <w:rsid w:val="00191502"/>
    <w:rsid w:val="001B7050"/>
    <w:rsid w:val="001F5EE1"/>
    <w:rsid w:val="002025A1"/>
    <w:rsid w:val="00221E16"/>
    <w:rsid w:val="002547B6"/>
    <w:rsid w:val="0026698D"/>
    <w:rsid w:val="002728D2"/>
    <w:rsid w:val="00290937"/>
    <w:rsid w:val="002D2784"/>
    <w:rsid w:val="002F4B96"/>
    <w:rsid w:val="00305801"/>
    <w:rsid w:val="003547C4"/>
    <w:rsid w:val="0039237D"/>
    <w:rsid w:val="003B5F75"/>
    <w:rsid w:val="003C37BE"/>
    <w:rsid w:val="004024F7"/>
    <w:rsid w:val="004030E1"/>
    <w:rsid w:val="00404BB2"/>
    <w:rsid w:val="00424E37"/>
    <w:rsid w:val="0045144D"/>
    <w:rsid w:val="00476000"/>
    <w:rsid w:val="0048154F"/>
    <w:rsid w:val="00483E02"/>
    <w:rsid w:val="004B2793"/>
    <w:rsid w:val="004B2C94"/>
    <w:rsid w:val="004B6024"/>
    <w:rsid w:val="004C1386"/>
    <w:rsid w:val="004D1091"/>
    <w:rsid w:val="004E3036"/>
    <w:rsid w:val="004F1F71"/>
    <w:rsid w:val="004F608D"/>
    <w:rsid w:val="00546F83"/>
    <w:rsid w:val="00562D71"/>
    <w:rsid w:val="005677BE"/>
    <w:rsid w:val="00576131"/>
    <w:rsid w:val="005772C8"/>
    <w:rsid w:val="00581E52"/>
    <w:rsid w:val="00582BA5"/>
    <w:rsid w:val="00593334"/>
    <w:rsid w:val="005A1F10"/>
    <w:rsid w:val="005D1503"/>
    <w:rsid w:val="005D24B2"/>
    <w:rsid w:val="005E432E"/>
    <w:rsid w:val="00642203"/>
    <w:rsid w:val="006847B8"/>
    <w:rsid w:val="00687510"/>
    <w:rsid w:val="00693E11"/>
    <w:rsid w:val="006A0D58"/>
    <w:rsid w:val="006A33C5"/>
    <w:rsid w:val="006A54F2"/>
    <w:rsid w:val="006C250B"/>
    <w:rsid w:val="006F14A4"/>
    <w:rsid w:val="006F7AD8"/>
    <w:rsid w:val="00705D16"/>
    <w:rsid w:val="00712398"/>
    <w:rsid w:val="00742208"/>
    <w:rsid w:val="007477B9"/>
    <w:rsid w:val="00755609"/>
    <w:rsid w:val="0079237F"/>
    <w:rsid w:val="007A5F72"/>
    <w:rsid w:val="007B1C2C"/>
    <w:rsid w:val="007E6798"/>
    <w:rsid w:val="007F35D2"/>
    <w:rsid w:val="00804363"/>
    <w:rsid w:val="0080671D"/>
    <w:rsid w:val="008113A5"/>
    <w:rsid w:val="008156C8"/>
    <w:rsid w:val="00824638"/>
    <w:rsid w:val="008272CA"/>
    <w:rsid w:val="00832D24"/>
    <w:rsid w:val="008376EC"/>
    <w:rsid w:val="00845C7D"/>
    <w:rsid w:val="00846015"/>
    <w:rsid w:val="00846B5C"/>
    <w:rsid w:val="00854D05"/>
    <w:rsid w:val="008742AE"/>
    <w:rsid w:val="00895C36"/>
    <w:rsid w:val="008C219E"/>
    <w:rsid w:val="009016D0"/>
    <w:rsid w:val="009046B3"/>
    <w:rsid w:val="00914257"/>
    <w:rsid w:val="009511F7"/>
    <w:rsid w:val="009545CF"/>
    <w:rsid w:val="00957A3A"/>
    <w:rsid w:val="00985E1D"/>
    <w:rsid w:val="009978D9"/>
    <w:rsid w:val="009A4CDB"/>
    <w:rsid w:val="009C2F35"/>
    <w:rsid w:val="009C4A0D"/>
    <w:rsid w:val="009F49C5"/>
    <w:rsid w:val="00A63968"/>
    <w:rsid w:val="00A96077"/>
    <w:rsid w:val="00AD3EBB"/>
    <w:rsid w:val="00AD3F39"/>
    <w:rsid w:val="00AE530E"/>
    <w:rsid w:val="00AF09D3"/>
    <w:rsid w:val="00AF327C"/>
    <w:rsid w:val="00B32150"/>
    <w:rsid w:val="00B350F3"/>
    <w:rsid w:val="00B507B8"/>
    <w:rsid w:val="00B80841"/>
    <w:rsid w:val="00B8682E"/>
    <w:rsid w:val="00BB266E"/>
    <w:rsid w:val="00BC29D6"/>
    <w:rsid w:val="00BC7BD4"/>
    <w:rsid w:val="00BD4729"/>
    <w:rsid w:val="00BD543C"/>
    <w:rsid w:val="00BF1CD1"/>
    <w:rsid w:val="00C005D2"/>
    <w:rsid w:val="00C00EE8"/>
    <w:rsid w:val="00C35B2E"/>
    <w:rsid w:val="00C642AE"/>
    <w:rsid w:val="00C76D05"/>
    <w:rsid w:val="00C83AB7"/>
    <w:rsid w:val="00C948C2"/>
    <w:rsid w:val="00CB3C0C"/>
    <w:rsid w:val="00D06B87"/>
    <w:rsid w:val="00D11D4C"/>
    <w:rsid w:val="00D33524"/>
    <w:rsid w:val="00D343EA"/>
    <w:rsid w:val="00D35869"/>
    <w:rsid w:val="00D471E6"/>
    <w:rsid w:val="00D50FE5"/>
    <w:rsid w:val="00D615BD"/>
    <w:rsid w:val="00D64BB9"/>
    <w:rsid w:val="00D97A0A"/>
    <w:rsid w:val="00DC0541"/>
    <w:rsid w:val="00DC1C21"/>
    <w:rsid w:val="00DE394F"/>
    <w:rsid w:val="00E011F8"/>
    <w:rsid w:val="00E57C66"/>
    <w:rsid w:val="00E658E9"/>
    <w:rsid w:val="00EB178A"/>
    <w:rsid w:val="00EC2011"/>
    <w:rsid w:val="00F0689E"/>
    <w:rsid w:val="00F11035"/>
    <w:rsid w:val="00F44E53"/>
    <w:rsid w:val="00F5136B"/>
    <w:rsid w:val="00F55788"/>
    <w:rsid w:val="00F8248C"/>
    <w:rsid w:val="00F84FEF"/>
    <w:rsid w:val="00F8739C"/>
    <w:rsid w:val="00F922E9"/>
    <w:rsid w:val="00FA236A"/>
    <w:rsid w:val="00FB2722"/>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11993</Words>
  <Characters>68362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5</cp:revision>
  <dcterms:created xsi:type="dcterms:W3CDTF">2019-03-20T09:33:00Z</dcterms:created>
  <dcterms:modified xsi:type="dcterms:W3CDTF">2019-03-21T04:12:00Z</dcterms:modified>
</cp:coreProperties>
</file>