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C8" w:rsidRDefault="00710FC8" w:rsidP="00710FC8">
      <w:pP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2. Модуль 1.</w:t>
      </w:r>
    </w:p>
    <w:p w:rsidR="00710FC8" w:rsidRDefault="00710FC8" w:rsidP="00710FC8">
      <w:pPr>
        <w:jc w:val="both"/>
        <w:rPr>
          <w:b/>
          <w:color w:val="000000"/>
          <w:sz w:val="28"/>
          <w:szCs w:val="28"/>
        </w:rPr>
      </w:pPr>
    </w:p>
    <w:p w:rsidR="00710FC8" w:rsidRPr="00B15C8A" w:rsidRDefault="00710FC8" w:rsidP="00710FC8">
      <w:pPr>
        <w:jc w:val="both"/>
        <w:rPr>
          <w:b/>
          <w:bCs/>
          <w:sz w:val="28"/>
          <w:szCs w:val="28"/>
        </w:rPr>
      </w:pPr>
      <w:r w:rsidRPr="00B15C8A">
        <w:rPr>
          <w:b/>
          <w:color w:val="000000"/>
          <w:sz w:val="28"/>
          <w:szCs w:val="28"/>
        </w:rPr>
        <w:t xml:space="preserve"> </w:t>
      </w:r>
      <w:r w:rsidRPr="00B15C8A">
        <w:rPr>
          <w:b/>
          <w:sz w:val="28"/>
          <w:szCs w:val="28"/>
        </w:rPr>
        <w:t>Основные характеристики семьи как целостной системы</w:t>
      </w:r>
      <w:r>
        <w:rPr>
          <w:b/>
          <w:bCs/>
          <w:sz w:val="28"/>
          <w:szCs w:val="28"/>
        </w:rPr>
        <w:t xml:space="preserve"> Выбор брачного партнера.</w:t>
      </w:r>
    </w:p>
    <w:p w:rsidR="00710FC8" w:rsidRDefault="00710FC8" w:rsidP="00710FC8">
      <w:pPr>
        <w:ind w:firstLine="709"/>
        <w:jc w:val="center"/>
        <w:rPr>
          <w:i/>
          <w:color w:val="000000"/>
          <w:sz w:val="28"/>
          <w:szCs w:val="28"/>
        </w:rPr>
      </w:pPr>
    </w:p>
    <w:p w:rsidR="00710FC8" w:rsidRPr="00B15C8A" w:rsidRDefault="00710FC8" w:rsidP="00710FC8">
      <w:pPr>
        <w:ind w:firstLine="709"/>
        <w:jc w:val="both"/>
        <w:rPr>
          <w:i/>
          <w:color w:val="000000"/>
          <w:sz w:val="28"/>
          <w:szCs w:val="28"/>
        </w:rPr>
      </w:pPr>
    </w:p>
    <w:p w:rsidR="00710FC8" w:rsidRPr="001A7C64" w:rsidRDefault="00710FC8" w:rsidP="00710FC8">
      <w:pPr>
        <w:ind w:firstLine="709"/>
        <w:jc w:val="both"/>
        <w:rPr>
          <w:i/>
          <w:color w:val="000000"/>
          <w:sz w:val="28"/>
          <w:szCs w:val="28"/>
        </w:rPr>
      </w:pPr>
      <w:r w:rsidRPr="001A7C64">
        <w:rPr>
          <w:b/>
          <w:i/>
          <w:color w:val="000000"/>
          <w:sz w:val="28"/>
          <w:szCs w:val="28"/>
        </w:rPr>
        <w:t>Задание</w:t>
      </w:r>
      <w:r w:rsidRPr="00710FC8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№1</w:t>
      </w:r>
      <w:r w:rsidRPr="001A7C64">
        <w:rPr>
          <w:i/>
          <w:color w:val="000000"/>
          <w:sz w:val="28"/>
          <w:szCs w:val="28"/>
        </w:rPr>
        <w:t xml:space="preserve">: </w:t>
      </w:r>
    </w:p>
    <w:p w:rsidR="00710FC8" w:rsidRPr="00D748F4" w:rsidRDefault="00710FC8" w:rsidP="00710FC8">
      <w:pPr>
        <w:shd w:val="clear" w:color="auto" w:fill="FFFFFF"/>
        <w:rPr>
          <w:color w:val="000000"/>
          <w:sz w:val="28"/>
          <w:szCs w:val="28"/>
        </w:rPr>
      </w:pPr>
      <w:r w:rsidRPr="00D748F4">
        <w:rPr>
          <w:color w:val="000000"/>
          <w:sz w:val="28"/>
          <w:szCs w:val="28"/>
        </w:rPr>
        <w:t>Кратко опиш</w:t>
      </w:r>
      <w:r>
        <w:rPr>
          <w:color w:val="000000"/>
          <w:sz w:val="28"/>
          <w:szCs w:val="28"/>
        </w:rPr>
        <w:t>ите параметры семьи как системы:</w:t>
      </w:r>
    </w:p>
    <w:p w:rsidR="00710FC8" w:rsidRPr="00D748F4" w:rsidRDefault="00710FC8" w:rsidP="00710FC8">
      <w:pPr>
        <w:shd w:val="clear" w:color="auto" w:fill="FFFFFF"/>
        <w:rPr>
          <w:i/>
          <w:color w:val="000000"/>
          <w:sz w:val="28"/>
          <w:szCs w:val="28"/>
        </w:rPr>
      </w:pPr>
    </w:p>
    <w:p w:rsidR="00710FC8" w:rsidRPr="00D748F4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Ролевая структура семьи – это…</w:t>
      </w:r>
    </w:p>
    <w:p w:rsidR="00710FC8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Семейные подсистемы – это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710FC8" w:rsidRPr="00B15C8A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Внешние и внутренние границы – это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710FC8" w:rsidRPr="00B15C8A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15C8A">
        <w:rPr>
          <w:rFonts w:ascii="Times New Roman" w:hAnsi="Times New Roman"/>
          <w:color w:val="000000"/>
          <w:sz w:val="28"/>
          <w:szCs w:val="28"/>
        </w:rPr>
        <w:t>Стандарты взаимо</w:t>
      </w:r>
      <w:r>
        <w:rPr>
          <w:rFonts w:ascii="Times New Roman" w:hAnsi="Times New Roman"/>
          <w:color w:val="000000"/>
          <w:sz w:val="28"/>
          <w:szCs w:val="28"/>
        </w:rPr>
        <w:t>действия – это:</w:t>
      </w:r>
    </w:p>
    <w:p w:rsidR="00710FC8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15C8A">
        <w:rPr>
          <w:rFonts w:ascii="Times New Roman" w:hAnsi="Times New Roman"/>
          <w:color w:val="000000"/>
          <w:sz w:val="28"/>
          <w:szCs w:val="28"/>
        </w:rPr>
        <w:t xml:space="preserve">Семейное самосознание: </w:t>
      </w:r>
    </w:p>
    <w:p w:rsidR="00710FC8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семейные правила – это…</w:t>
      </w:r>
    </w:p>
    <w:p w:rsidR="00710FC8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семейные мифы – это:</w:t>
      </w:r>
      <w:r w:rsidRPr="00B15C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0FC8" w:rsidRPr="00B15C8A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семейная история – это…</w:t>
      </w:r>
    </w:p>
    <w:p w:rsidR="00710FC8" w:rsidRPr="00B15C8A" w:rsidRDefault="00710FC8" w:rsidP="00710FC8">
      <w:pPr>
        <w:pStyle w:val="a4"/>
        <w:widowControl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Семейные стабилизаторы – это:</w:t>
      </w:r>
    </w:p>
    <w:p w:rsidR="00710FC8" w:rsidRDefault="00710FC8" w:rsidP="00710FC8"/>
    <w:p w:rsidR="00710FC8" w:rsidRDefault="00710FC8" w:rsidP="00710FC8">
      <w:pPr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Задание №2</w:t>
      </w:r>
      <w:r w:rsidRPr="001A7C64">
        <w:rPr>
          <w:b/>
          <w:i/>
          <w:color w:val="000000"/>
          <w:sz w:val="28"/>
          <w:szCs w:val="28"/>
        </w:rPr>
        <w:t>:</w:t>
      </w:r>
    </w:p>
    <w:p w:rsidR="00710FC8" w:rsidRPr="001A7C64" w:rsidRDefault="00710FC8" w:rsidP="00710FC8">
      <w:pPr>
        <w:ind w:firstLine="709"/>
        <w:rPr>
          <w:b/>
          <w:i/>
          <w:color w:val="000000"/>
          <w:sz w:val="28"/>
          <w:szCs w:val="28"/>
        </w:rPr>
      </w:pPr>
    </w:p>
    <w:p w:rsidR="00710FC8" w:rsidRPr="00C3711B" w:rsidRDefault="00710FC8" w:rsidP="00710FC8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C3711B">
        <w:rPr>
          <w:rFonts w:ascii="Times New Roman" w:hAnsi="Times New Roman"/>
          <w:color w:val="000000"/>
          <w:sz w:val="28"/>
          <w:szCs w:val="28"/>
        </w:rPr>
        <w:t xml:space="preserve">Решите тестовые задания: </w:t>
      </w:r>
    </w:p>
    <w:p w:rsidR="00710FC8" w:rsidRPr="00C3711B" w:rsidRDefault="00710FC8" w:rsidP="00710F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10FC8" w:rsidRPr="00B15C8A" w:rsidRDefault="00710FC8" w:rsidP="00710FC8">
      <w:pPr>
        <w:shd w:val="clear" w:color="auto" w:fill="FFFFFF"/>
        <w:tabs>
          <w:tab w:val="left" w:pos="396"/>
        </w:tabs>
        <w:rPr>
          <w:sz w:val="28"/>
          <w:szCs w:val="28"/>
        </w:rPr>
      </w:pPr>
      <w:r w:rsidRPr="00B15C8A">
        <w:rPr>
          <w:sz w:val="28"/>
          <w:szCs w:val="28"/>
        </w:rPr>
        <w:t>1.Наиболее распространенной моделью семьи является:</w:t>
      </w:r>
    </w:p>
    <w:p w:rsidR="00710FC8" w:rsidRPr="00B15C8A" w:rsidRDefault="00710FC8" w:rsidP="00710FC8">
      <w:pPr>
        <w:shd w:val="clear" w:color="auto" w:fill="FFFFFF"/>
        <w:tabs>
          <w:tab w:val="left" w:pos="720"/>
        </w:tabs>
        <w:ind w:firstLine="720"/>
        <w:rPr>
          <w:sz w:val="28"/>
          <w:szCs w:val="28"/>
        </w:rPr>
      </w:pPr>
      <w:r w:rsidRPr="00B15C8A">
        <w:rPr>
          <w:spacing w:val="-4"/>
          <w:sz w:val="28"/>
          <w:szCs w:val="28"/>
        </w:rPr>
        <w:t xml:space="preserve">а) </w:t>
      </w:r>
      <w:r w:rsidRPr="00B15C8A">
        <w:rPr>
          <w:spacing w:val="-1"/>
          <w:sz w:val="28"/>
          <w:szCs w:val="28"/>
        </w:rPr>
        <w:t>разветвленная;</w:t>
      </w:r>
    </w:p>
    <w:p w:rsidR="00710FC8" w:rsidRPr="00B15C8A" w:rsidRDefault="00710FC8" w:rsidP="00710FC8">
      <w:pPr>
        <w:shd w:val="clear" w:color="auto" w:fill="FFFFFF"/>
        <w:tabs>
          <w:tab w:val="left" w:pos="720"/>
        </w:tabs>
        <w:ind w:firstLine="720"/>
        <w:rPr>
          <w:spacing w:val="-1"/>
          <w:sz w:val="28"/>
          <w:szCs w:val="28"/>
        </w:rPr>
      </w:pPr>
      <w:r w:rsidRPr="00B15C8A">
        <w:rPr>
          <w:spacing w:val="-7"/>
          <w:sz w:val="28"/>
          <w:szCs w:val="28"/>
        </w:rPr>
        <w:t xml:space="preserve">б) </w:t>
      </w:r>
      <w:r w:rsidRPr="00B15C8A">
        <w:rPr>
          <w:spacing w:val="-1"/>
          <w:sz w:val="28"/>
          <w:szCs w:val="28"/>
        </w:rPr>
        <w:t xml:space="preserve">неполная; </w:t>
      </w:r>
    </w:p>
    <w:p w:rsidR="00710FC8" w:rsidRPr="00B15C8A" w:rsidRDefault="00710FC8" w:rsidP="00710FC8">
      <w:pPr>
        <w:shd w:val="clear" w:color="auto" w:fill="FFFFFF"/>
        <w:tabs>
          <w:tab w:val="left" w:pos="720"/>
        </w:tabs>
        <w:ind w:firstLine="720"/>
        <w:rPr>
          <w:sz w:val="28"/>
          <w:szCs w:val="28"/>
        </w:rPr>
      </w:pPr>
      <w:r w:rsidRPr="00B15C8A">
        <w:rPr>
          <w:spacing w:val="-7"/>
          <w:sz w:val="28"/>
          <w:szCs w:val="28"/>
        </w:rPr>
        <w:t xml:space="preserve">в) </w:t>
      </w:r>
      <w:r w:rsidRPr="00B15C8A">
        <w:rPr>
          <w:spacing w:val="-1"/>
          <w:sz w:val="28"/>
          <w:szCs w:val="28"/>
        </w:rPr>
        <w:t>нуклеарная;</w:t>
      </w:r>
    </w:p>
    <w:p w:rsidR="00710FC8" w:rsidRPr="00B15C8A" w:rsidRDefault="00710FC8" w:rsidP="00710FC8">
      <w:pPr>
        <w:shd w:val="clear" w:color="auto" w:fill="FFFFFF"/>
        <w:tabs>
          <w:tab w:val="left" w:pos="720"/>
        </w:tabs>
        <w:ind w:firstLine="720"/>
        <w:rPr>
          <w:sz w:val="28"/>
          <w:szCs w:val="28"/>
        </w:rPr>
      </w:pPr>
      <w:r w:rsidRPr="00B15C8A">
        <w:rPr>
          <w:spacing w:val="-3"/>
          <w:sz w:val="28"/>
          <w:szCs w:val="28"/>
        </w:rPr>
        <w:t xml:space="preserve">г) </w:t>
      </w:r>
      <w:r w:rsidRPr="00B15C8A">
        <w:rPr>
          <w:sz w:val="28"/>
          <w:szCs w:val="28"/>
        </w:rPr>
        <w:t>ни один ответ не верен.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15C8A">
        <w:rPr>
          <w:sz w:val="28"/>
          <w:szCs w:val="28"/>
        </w:rPr>
        <w:t>2.  К сформулированным в гуманистической психологии принципам брака не относится: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а) принцип реальности — здесь-и-теперь;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б) аутентичность супругов;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 xml:space="preserve">в) </w:t>
      </w:r>
      <w:proofErr w:type="gramStart"/>
      <w:r w:rsidRPr="00B15C8A">
        <w:rPr>
          <w:sz w:val="28"/>
          <w:szCs w:val="28"/>
        </w:rPr>
        <w:t>открытые</w:t>
      </w:r>
      <w:proofErr w:type="gramEnd"/>
      <w:r w:rsidRPr="00B15C8A">
        <w:rPr>
          <w:sz w:val="28"/>
          <w:szCs w:val="28"/>
        </w:rPr>
        <w:t xml:space="preserve"> партнерство и общение;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г) доверие и взаимное принятие приватности;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д) согласование диапазонов сексуальной прием</w:t>
      </w:r>
      <w:r w:rsidRPr="00B15C8A">
        <w:rPr>
          <w:sz w:val="28"/>
          <w:szCs w:val="28"/>
        </w:rPr>
        <w:softHyphen/>
        <w:t>лемости;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е) ролевая гибкость и подвижность.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15C8A">
        <w:rPr>
          <w:sz w:val="28"/>
          <w:szCs w:val="28"/>
        </w:rPr>
        <w:t>3.  Сущность «терапевтической функции семьи» состоит в том, что: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а) семья увеличивает продолжительность жизни ее членов;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б) члены семьи оказывают друг другу психологи</w:t>
      </w:r>
      <w:r w:rsidRPr="00B15C8A">
        <w:rPr>
          <w:sz w:val="28"/>
          <w:szCs w:val="28"/>
        </w:rPr>
        <w:softHyphen/>
        <w:t>ческую поддержку;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в) взрослые члены семьи выступают в роли психо</w:t>
      </w:r>
      <w:r w:rsidRPr="00B15C8A">
        <w:rPr>
          <w:sz w:val="28"/>
          <w:szCs w:val="28"/>
        </w:rPr>
        <w:softHyphen/>
        <w:t xml:space="preserve">терапевтов </w:t>
      </w:r>
      <w:proofErr w:type="gramStart"/>
      <w:r w:rsidRPr="00B15C8A">
        <w:rPr>
          <w:sz w:val="28"/>
          <w:szCs w:val="28"/>
        </w:rPr>
        <w:t>по</w:t>
      </w:r>
      <w:proofErr w:type="gramEnd"/>
      <w:r w:rsidRPr="00B15C8A">
        <w:rPr>
          <w:sz w:val="28"/>
          <w:szCs w:val="28"/>
        </w:rPr>
        <w:t xml:space="preserve">  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отношению к детям;</w:t>
      </w:r>
    </w:p>
    <w:p w:rsidR="00710FC8" w:rsidRPr="00B15C8A" w:rsidRDefault="00710FC8" w:rsidP="00710FC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г) в структуре семейной терапии роли членов се</w:t>
      </w:r>
      <w:r w:rsidRPr="00B15C8A">
        <w:rPr>
          <w:sz w:val="28"/>
          <w:szCs w:val="28"/>
        </w:rPr>
        <w:softHyphen/>
        <w:t>мьи аддитивны.</w:t>
      </w:r>
    </w:p>
    <w:p w:rsidR="00710FC8" w:rsidRPr="00B15C8A" w:rsidRDefault="00710FC8" w:rsidP="00710FC8">
      <w:pPr>
        <w:shd w:val="clear" w:color="auto" w:fill="FFFFFF"/>
        <w:tabs>
          <w:tab w:val="left" w:pos="418"/>
        </w:tabs>
        <w:rPr>
          <w:sz w:val="28"/>
          <w:szCs w:val="28"/>
        </w:rPr>
      </w:pPr>
      <w:r w:rsidRPr="00B15C8A">
        <w:rPr>
          <w:spacing w:val="-12"/>
          <w:sz w:val="28"/>
          <w:szCs w:val="28"/>
        </w:rPr>
        <w:t>4.</w:t>
      </w:r>
      <w:r w:rsidRPr="00B15C8A">
        <w:rPr>
          <w:sz w:val="28"/>
          <w:szCs w:val="28"/>
        </w:rPr>
        <w:tab/>
        <w:t>Функцией предбрачного периода является:</w:t>
      </w:r>
    </w:p>
    <w:p w:rsidR="00710FC8" w:rsidRPr="00B15C8A" w:rsidRDefault="00710FC8" w:rsidP="00710FC8">
      <w:pPr>
        <w:shd w:val="clear" w:color="auto" w:fill="FFFFFF"/>
        <w:tabs>
          <w:tab w:val="left" w:pos="720"/>
        </w:tabs>
        <w:ind w:firstLine="720"/>
        <w:rPr>
          <w:sz w:val="28"/>
          <w:szCs w:val="28"/>
        </w:rPr>
      </w:pPr>
      <w:r w:rsidRPr="00B15C8A">
        <w:rPr>
          <w:spacing w:val="-4"/>
          <w:sz w:val="28"/>
          <w:szCs w:val="28"/>
        </w:rPr>
        <w:t>а)</w:t>
      </w:r>
      <w:r w:rsidRPr="00B15C8A">
        <w:rPr>
          <w:sz w:val="28"/>
          <w:szCs w:val="28"/>
        </w:rPr>
        <w:tab/>
        <w:t>накопление совместных впечатлений и переживаний;</w:t>
      </w:r>
    </w:p>
    <w:p w:rsidR="00710FC8" w:rsidRPr="00B15C8A" w:rsidRDefault="00710FC8" w:rsidP="00710FC8">
      <w:pPr>
        <w:shd w:val="clear" w:color="auto" w:fill="FFFFFF"/>
        <w:tabs>
          <w:tab w:val="left" w:pos="720"/>
        </w:tabs>
        <w:ind w:firstLine="720"/>
        <w:rPr>
          <w:sz w:val="28"/>
          <w:szCs w:val="28"/>
        </w:rPr>
      </w:pPr>
      <w:r w:rsidRPr="00B15C8A">
        <w:rPr>
          <w:spacing w:val="-5"/>
          <w:sz w:val="28"/>
          <w:szCs w:val="28"/>
        </w:rPr>
        <w:t>б)</w:t>
      </w:r>
      <w:r w:rsidRPr="00B15C8A">
        <w:rPr>
          <w:sz w:val="28"/>
          <w:szCs w:val="28"/>
        </w:rPr>
        <w:tab/>
        <w:t>узнавание друг друга;</w:t>
      </w:r>
    </w:p>
    <w:p w:rsidR="00710FC8" w:rsidRPr="00B15C8A" w:rsidRDefault="00710FC8" w:rsidP="00710FC8">
      <w:pPr>
        <w:shd w:val="clear" w:color="auto" w:fill="FFFFFF"/>
        <w:tabs>
          <w:tab w:val="left" w:pos="720"/>
        </w:tabs>
        <w:ind w:firstLine="720"/>
        <w:rPr>
          <w:sz w:val="28"/>
          <w:szCs w:val="28"/>
        </w:rPr>
      </w:pPr>
      <w:r w:rsidRPr="00B15C8A">
        <w:rPr>
          <w:spacing w:val="-3"/>
          <w:sz w:val="28"/>
          <w:szCs w:val="28"/>
        </w:rPr>
        <w:lastRenderedPageBreak/>
        <w:t>в)</w:t>
      </w:r>
      <w:r w:rsidRPr="00B15C8A">
        <w:rPr>
          <w:sz w:val="28"/>
          <w:szCs w:val="28"/>
        </w:rPr>
        <w:tab/>
        <w:t>прогнозирование и проектирование семейной жизни;</w:t>
      </w:r>
    </w:p>
    <w:p w:rsidR="00710FC8" w:rsidRPr="00B15C8A" w:rsidRDefault="00710FC8" w:rsidP="00710FC8">
      <w:pPr>
        <w:shd w:val="clear" w:color="auto" w:fill="FFFFFF"/>
        <w:tabs>
          <w:tab w:val="left" w:pos="367"/>
          <w:tab w:val="left" w:pos="720"/>
        </w:tabs>
        <w:ind w:firstLine="720"/>
        <w:rPr>
          <w:spacing w:val="-1"/>
          <w:sz w:val="28"/>
          <w:szCs w:val="28"/>
        </w:rPr>
      </w:pPr>
      <w:r w:rsidRPr="00B15C8A">
        <w:rPr>
          <w:spacing w:val="-15"/>
          <w:sz w:val="28"/>
          <w:szCs w:val="28"/>
        </w:rPr>
        <w:t>г)</w:t>
      </w:r>
      <w:r w:rsidRPr="00B15C8A">
        <w:rPr>
          <w:sz w:val="28"/>
          <w:szCs w:val="28"/>
        </w:rPr>
        <w:tab/>
      </w:r>
      <w:r w:rsidRPr="00B15C8A">
        <w:rPr>
          <w:spacing w:val="-1"/>
          <w:sz w:val="28"/>
          <w:szCs w:val="28"/>
        </w:rPr>
        <w:t>все ответы верны.</w:t>
      </w:r>
    </w:p>
    <w:p w:rsidR="00710FC8" w:rsidRPr="0014718D" w:rsidRDefault="00710FC8" w:rsidP="00710FC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14718D">
        <w:rPr>
          <w:rFonts w:eastAsia="Calibri"/>
          <w:bCs/>
          <w:sz w:val="28"/>
          <w:szCs w:val="28"/>
        </w:rPr>
        <w:t>5.Адаптация к требованиям семейной жизни происходит:</w:t>
      </w:r>
    </w:p>
    <w:p w:rsidR="00710FC8" w:rsidRPr="0014718D" w:rsidRDefault="00710FC8" w:rsidP="00710FC8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 w:rsidRPr="0014718D">
        <w:rPr>
          <w:rFonts w:ascii="Times New Roman" w:eastAsia="Calibri" w:hAnsi="Times New Roman"/>
          <w:sz w:val="28"/>
          <w:szCs w:val="28"/>
        </w:rPr>
        <w:t>лишь после заключения брака в условиях совместного проживания</w:t>
      </w:r>
    </w:p>
    <w:p w:rsidR="00710FC8" w:rsidRPr="0014718D" w:rsidRDefault="00710FC8" w:rsidP="00710FC8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 w:rsidRPr="0014718D">
        <w:rPr>
          <w:rFonts w:ascii="Times New Roman" w:eastAsia="Calibri" w:hAnsi="Times New Roman"/>
          <w:sz w:val="28"/>
          <w:szCs w:val="28"/>
        </w:rPr>
        <w:t>в период предбрачного знакомства</w:t>
      </w:r>
    </w:p>
    <w:p w:rsidR="00710FC8" w:rsidRPr="0014718D" w:rsidRDefault="00710FC8" w:rsidP="00710FC8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 w:rsidRPr="0014718D">
        <w:rPr>
          <w:rFonts w:ascii="Times New Roman" w:eastAsia="Calibri" w:hAnsi="Times New Roman"/>
          <w:sz w:val="28"/>
          <w:szCs w:val="28"/>
        </w:rPr>
        <w:t>в период добрачного знакомства</w:t>
      </w:r>
    </w:p>
    <w:p w:rsidR="00710FC8" w:rsidRPr="0014718D" w:rsidRDefault="00710FC8" w:rsidP="00710FC8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 w:rsidRPr="0014718D">
        <w:rPr>
          <w:rFonts w:ascii="Times New Roman" w:eastAsia="Calibri" w:hAnsi="Times New Roman"/>
          <w:sz w:val="28"/>
          <w:szCs w:val="28"/>
        </w:rPr>
        <w:t>при условии положительного отношения к пратнеру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6. Кто ввел понятие «жизненный цикл семьи»: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а) Н. Пезешкиан;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б) Пол Глик;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в) Л. Леви-Брюль;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г) В. Дружинин;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д) С. Минухин.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7. Период вступления в брак и зачатие первенца: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а) стадия репродуктивного родительства;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б) стадия предродительства;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в) стадия прародительства;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г) стадия социализированного родительства;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д) период первичной семьи.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8. Период появления первого ребенка: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а) стадия репродуктивного родительства;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б) стадия предродительства;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в) стадия прародительства;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г) стадия социализированного родительства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д) стадия несоциализированного родительства.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9. Период дошкольного возраста в контексте семьи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а) интерпретативная стадия;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б) стадия формирования образа;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в) стадия авторитета ребенка;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г) стадия взаимозависимости;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д) стадия взаимонезависимости.</w:t>
      </w:r>
    </w:p>
    <w:p w:rsidR="00710FC8" w:rsidRPr="0014718D" w:rsidRDefault="00710FC8" w:rsidP="00710FC8">
      <w:pPr>
        <w:shd w:val="clear" w:color="auto" w:fill="FFFFFF"/>
        <w:rPr>
          <w:bCs/>
          <w:sz w:val="28"/>
          <w:szCs w:val="28"/>
        </w:rPr>
      </w:pPr>
      <w:r w:rsidRPr="0014718D">
        <w:rPr>
          <w:sz w:val="28"/>
          <w:szCs w:val="28"/>
        </w:rPr>
        <w:t xml:space="preserve">10. </w:t>
      </w:r>
      <w:r w:rsidRPr="0014718D">
        <w:rPr>
          <w:bCs/>
          <w:sz w:val="28"/>
          <w:szCs w:val="28"/>
        </w:rPr>
        <w:t>К задачам развития молодой семьи относятся все, кроме одной:</w:t>
      </w:r>
    </w:p>
    <w:p w:rsidR="00710FC8" w:rsidRPr="0014718D" w:rsidRDefault="00710FC8" w:rsidP="00710FC8">
      <w:pPr>
        <w:shd w:val="clear" w:color="auto" w:fill="FFFFFF"/>
        <w:rPr>
          <w:sz w:val="28"/>
          <w:szCs w:val="28"/>
        </w:rPr>
      </w:pPr>
      <w:r w:rsidRPr="0014718D">
        <w:rPr>
          <w:sz w:val="28"/>
          <w:szCs w:val="28"/>
        </w:rPr>
        <w:t>дифференциация от родительской семьи</w:t>
      </w:r>
    </w:p>
    <w:p w:rsidR="00710FC8" w:rsidRPr="0014718D" w:rsidRDefault="00710FC8" w:rsidP="00710FC8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14718D">
        <w:rPr>
          <w:rFonts w:ascii="Times New Roman" w:hAnsi="Times New Roman"/>
          <w:bCs/>
          <w:sz w:val="28"/>
          <w:szCs w:val="28"/>
        </w:rPr>
        <w:t>создание норм и правил семьи</w:t>
      </w:r>
    </w:p>
    <w:p w:rsidR="00710FC8" w:rsidRPr="0014718D" w:rsidRDefault="00710FC8" w:rsidP="00710FC8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разрешение конфликта между личными и семейными проблемами</w:t>
      </w:r>
    </w:p>
    <w:p w:rsidR="00710FC8" w:rsidRPr="0014718D" w:rsidRDefault="00710FC8" w:rsidP="00710FC8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14718D">
        <w:rPr>
          <w:rFonts w:ascii="Times New Roman" w:hAnsi="Times New Roman"/>
          <w:bCs/>
          <w:sz w:val="28"/>
          <w:szCs w:val="28"/>
        </w:rPr>
        <w:t>пересмотр супружеских отношений</w:t>
      </w:r>
    </w:p>
    <w:p w:rsidR="00710FC8" w:rsidRPr="00B15C8A" w:rsidRDefault="00710FC8" w:rsidP="00710FC8">
      <w:pPr>
        <w:shd w:val="clear" w:color="auto" w:fill="FFFFFF"/>
        <w:rPr>
          <w:bCs/>
          <w:sz w:val="28"/>
          <w:szCs w:val="28"/>
        </w:rPr>
      </w:pPr>
      <w:r w:rsidRPr="0014718D">
        <w:rPr>
          <w:bCs/>
          <w:sz w:val="28"/>
          <w:szCs w:val="28"/>
        </w:rPr>
        <w:t>11.Формирование семейного договора (распределение ролей) должно</w:t>
      </w:r>
      <w:r w:rsidRPr="00B15C8A">
        <w:rPr>
          <w:bCs/>
          <w:sz w:val="28"/>
          <w:szCs w:val="28"/>
        </w:rPr>
        <w:t xml:space="preserve"> учитывать:</w:t>
      </w:r>
    </w:p>
    <w:p w:rsidR="00710FC8" w:rsidRPr="00B15C8A" w:rsidRDefault="00710FC8" w:rsidP="00710FC8">
      <w:pPr>
        <w:pStyle w:val="a4"/>
        <w:numPr>
          <w:ilvl w:val="0"/>
          <w:numId w:val="3"/>
        </w:numPr>
        <w:shd w:val="clear" w:color="auto" w:fill="FFFFFF"/>
        <w:ind w:left="-357" w:firstLine="680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>состояние здоровья</w:t>
      </w:r>
    </w:p>
    <w:p w:rsidR="00710FC8" w:rsidRPr="00B15C8A" w:rsidRDefault="00710FC8" w:rsidP="00710FC8">
      <w:pPr>
        <w:pStyle w:val="a4"/>
        <w:numPr>
          <w:ilvl w:val="0"/>
          <w:numId w:val="3"/>
        </w:numPr>
        <w:shd w:val="clear" w:color="auto" w:fill="FFFFFF"/>
        <w:ind w:left="-357" w:firstLine="680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bCs/>
          <w:sz w:val="28"/>
          <w:szCs w:val="28"/>
        </w:rPr>
        <w:t xml:space="preserve">финансовые условия, </w:t>
      </w:r>
      <w:r w:rsidRPr="00B15C8A">
        <w:rPr>
          <w:rFonts w:ascii="Times New Roman" w:hAnsi="Times New Roman"/>
          <w:sz w:val="28"/>
          <w:szCs w:val="28"/>
        </w:rPr>
        <w:t>степень занятости на производстве</w:t>
      </w:r>
    </w:p>
    <w:p w:rsidR="00710FC8" w:rsidRPr="00B15C8A" w:rsidRDefault="00710FC8" w:rsidP="00710FC8">
      <w:pPr>
        <w:pStyle w:val="a4"/>
        <w:numPr>
          <w:ilvl w:val="0"/>
          <w:numId w:val="3"/>
        </w:numPr>
        <w:shd w:val="clear" w:color="auto" w:fill="FFFFFF"/>
        <w:ind w:left="-357" w:firstLine="680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>интересы, склонности и умения каждого партнера</w:t>
      </w:r>
    </w:p>
    <w:p w:rsidR="00710FC8" w:rsidRPr="00B15C8A" w:rsidRDefault="00710FC8" w:rsidP="00710FC8">
      <w:pPr>
        <w:pStyle w:val="a4"/>
        <w:numPr>
          <w:ilvl w:val="0"/>
          <w:numId w:val="3"/>
        </w:numPr>
        <w:shd w:val="clear" w:color="auto" w:fill="FFFFFF"/>
        <w:ind w:left="-357" w:firstLine="680"/>
        <w:rPr>
          <w:rFonts w:ascii="Times New Roman" w:hAnsi="Times New Roman"/>
          <w:bCs/>
          <w:sz w:val="28"/>
          <w:szCs w:val="28"/>
        </w:rPr>
      </w:pPr>
      <w:r w:rsidRPr="00B15C8A">
        <w:rPr>
          <w:rFonts w:ascii="Times New Roman" w:hAnsi="Times New Roman"/>
          <w:bCs/>
          <w:sz w:val="28"/>
          <w:szCs w:val="28"/>
        </w:rPr>
        <w:t>все ответы верны</w:t>
      </w:r>
    </w:p>
    <w:p w:rsidR="00710FC8" w:rsidRPr="00B15C8A" w:rsidRDefault="00710FC8" w:rsidP="00710FC8">
      <w:pPr>
        <w:rPr>
          <w:sz w:val="28"/>
          <w:szCs w:val="28"/>
        </w:rPr>
      </w:pPr>
      <w:r w:rsidRPr="00B15C8A">
        <w:rPr>
          <w:sz w:val="28"/>
          <w:szCs w:val="28"/>
        </w:rPr>
        <w:t>12. Функцией добрачного периода не является: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а) накопление совместных переживаний;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б) планирование семейного бюджета;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lastRenderedPageBreak/>
        <w:t>в) проверка решения о возможности семейной жизни.</w:t>
      </w:r>
    </w:p>
    <w:p w:rsidR="00710FC8" w:rsidRPr="00B15C8A" w:rsidRDefault="00710FC8" w:rsidP="00710FC8">
      <w:pPr>
        <w:rPr>
          <w:sz w:val="28"/>
          <w:szCs w:val="28"/>
        </w:rPr>
      </w:pPr>
      <w:r w:rsidRPr="00B15C8A">
        <w:rPr>
          <w:sz w:val="28"/>
          <w:szCs w:val="28"/>
        </w:rPr>
        <w:t>13. Теория комплиментарных потребностей в выборе брачного партнёра Р. Уинча основывается: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а) на принципе притягивания противоположностей;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б) на принципе схожести ценностных ориентаций партнёров;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в) на принципе схожести потребностей.</w:t>
      </w:r>
    </w:p>
    <w:p w:rsidR="00710FC8" w:rsidRPr="00B15C8A" w:rsidRDefault="00710FC8" w:rsidP="00710FC8">
      <w:pPr>
        <w:rPr>
          <w:sz w:val="28"/>
          <w:szCs w:val="28"/>
        </w:rPr>
      </w:pPr>
      <w:r w:rsidRPr="00B15C8A">
        <w:rPr>
          <w:sz w:val="28"/>
          <w:szCs w:val="28"/>
        </w:rPr>
        <w:t>14. Наиболее значимым для предбрачного периода является: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а) длительность ухаживаний;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б) качество ухаживаний;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>в) мотивация вступления в брак.</w:t>
      </w:r>
    </w:p>
    <w:p w:rsidR="00710FC8" w:rsidRPr="0014718D" w:rsidRDefault="00710FC8" w:rsidP="00710FC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 xml:space="preserve">15. </w:t>
      </w:r>
      <w:r w:rsidRPr="0014718D">
        <w:rPr>
          <w:rFonts w:ascii="Times New Roman" w:hAnsi="Times New Roman"/>
          <w:sz w:val="28"/>
          <w:szCs w:val="28"/>
        </w:rPr>
        <w:t xml:space="preserve">К </w:t>
      </w:r>
      <w:hyperlink r:id="rId5" w:history="1">
        <w:r w:rsidRPr="0014718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функциям периода ухаживания не относится</w:t>
        </w:r>
      </w:hyperlink>
      <w:r w:rsidRPr="0014718D">
        <w:rPr>
          <w:rFonts w:ascii="Times New Roman" w:hAnsi="Times New Roman"/>
          <w:sz w:val="28"/>
          <w:szCs w:val="28"/>
        </w:rPr>
        <w:t xml:space="preserve">: </w:t>
      </w:r>
    </w:p>
    <w:p w:rsidR="00710FC8" w:rsidRPr="00B15C8A" w:rsidRDefault="00710FC8" w:rsidP="00710FC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а) накопление совместных переживаний и впечатлений</w:t>
      </w:r>
      <w:r w:rsidRPr="00B15C8A">
        <w:rPr>
          <w:rFonts w:ascii="Times New Roman" w:hAnsi="Times New Roman"/>
          <w:sz w:val="28"/>
          <w:szCs w:val="28"/>
        </w:rPr>
        <w:t>;</w:t>
      </w:r>
    </w:p>
    <w:p w:rsidR="00710FC8" w:rsidRPr="00B15C8A" w:rsidRDefault="00710FC8" w:rsidP="00710FC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 xml:space="preserve">б) проектирование совместной жизни; </w:t>
      </w:r>
    </w:p>
    <w:p w:rsidR="00710FC8" w:rsidRPr="00B15C8A" w:rsidRDefault="00710FC8" w:rsidP="00710FC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>в) проверка сексуальной совместимости;</w:t>
      </w:r>
    </w:p>
    <w:p w:rsidR="00710FC8" w:rsidRPr="00B15C8A" w:rsidRDefault="00710FC8" w:rsidP="00710FC8">
      <w:pPr>
        <w:ind w:firstLine="709"/>
        <w:rPr>
          <w:sz w:val="28"/>
          <w:szCs w:val="28"/>
        </w:rPr>
      </w:pPr>
      <w:r w:rsidRPr="00B15C8A">
        <w:rPr>
          <w:sz w:val="28"/>
          <w:szCs w:val="28"/>
        </w:rPr>
        <w:t xml:space="preserve">г) узнавание друг друга и проверка принятого решения. </w:t>
      </w:r>
      <w:r w:rsidRPr="00B15C8A">
        <w:rPr>
          <w:sz w:val="28"/>
          <w:szCs w:val="28"/>
        </w:rPr>
        <w:br/>
        <w:t xml:space="preserve">16. Согласно этологическому подходу изначальной формой брачных отношений является: </w:t>
      </w:r>
    </w:p>
    <w:p w:rsidR="00710FC8" w:rsidRPr="00B15C8A" w:rsidRDefault="00710FC8" w:rsidP="00710FC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 xml:space="preserve">а) промискуитет; </w:t>
      </w:r>
    </w:p>
    <w:p w:rsidR="00710FC8" w:rsidRPr="00B15C8A" w:rsidRDefault="00710FC8" w:rsidP="00710FC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 xml:space="preserve">б) полигиния и полиандрия; </w:t>
      </w:r>
    </w:p>
    <w:p w:rsidR="00710FC8" w:rsidRPr="00B15C8A" w:rsidRDefault="00710FC8" w:rsidP="00710FC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sz w:val="28"/>
          <w:szCs w:val="28"/>
        </w:rPr>
        <w:t>в) моногамия;</w:t>
      </w:r>
    </w:p>
    <w:p w:rsidR="00710FC8" w:rsidRPr="0014718D" w:rsidRDefault="00710FC8" w:rsidP="00710FC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 xml:space="preserve"> г) все четыре формы брачных отношений.</w:t>
      </w:r>
    </w:p>
    <w:p w:rsidR="00710FC8" w:rsidRPr="0014718D" w:rsidRDefault="00710FC8" w:rsidP="00710FC8">
      <w:pPr>
        <w:rPr>
          <w:rStyle w:val="a6"/>
          <w:b w:val="0"/>
          <w:sz w:val="28"/>
          <w:szCs w:val="28"/>
        </w:rPr>
      </w:pPr>
      <w:r w:rsidRPr="0014718D">
        <w:rPr>
          <w:rStyle w:val="a6"/>
          <w:b w:val="0"/>
          <w:sz w:val="28"/>
          <w:szCs w:val="28"/>
        </w:rPr>
        <w:t>17. К задачам развития молодой семьи относятся все, кроме одной: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а) дифференциация от родительской семьи;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б) установление границ общения с друзьями и родственниками;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в) разрешение конфликта между личными и семейными проблемами;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г) пересмотр супружеских отношений;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д) создание норм и правил семьи.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18. Длится от зачатия до рождения ребенка: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а) интерпретативная стадия;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б) стадия формирования образа;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в) стадия авторитета ребенка;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г) стадия взаимозависимости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д) стадия договора.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19. Семья, которая обеспечивает требуемый минимум благосостояния, социальной защиты и создает условия для социализации детей до достижения ими психологической и физической зрелости: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а) нормальная семья;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б) идеальная семья;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в) реальная;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г) разведенная семья;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д) временная семья.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20. Семья представляет собой не застывшую социальную организацию, а динамическую микросистему, постоянно находящуюся в диалектическом развитии: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sz w:val="28"/>
          <w:szCs w:val="28"/>
        </w:rPr>
      </w:pPr>
      <w:r w:rsidRPr="0014718D">
        <w:rPr>
          <w:rStyle w:val="a6"/>
          <w:rFonts w:ascii="Times New Roman" w:hAnsi="Times New Roman"/>
          <w:b w:val="0"/>
          <w:sz w:val="28"/>
          <w:szCs w:val="28"/>
        </w:rPr>
        <w:t>а) верно;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lastRenderedPageBreak/>
        <w:t>б) неверно;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в) не всегда;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г) для мужчин;</w:t>
      </w:r>
    </w:p>
    <w:p w:rsidR="00710FC8" w:rsidRPr="0014718D" w:rsidRDefault="00710FC8" w:rsidP="00710FC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4718D">
        <w:rPr>
          <w:rFonts w:ascii="Times New Roman" w:hAnsi="Times New Roman"/>
          <w:sz w:val="28"/>
          <w:szCs w:val="28"/>
        </w:rPr>
        <w:t>д) для женщин.</w:t>
      </w:r>
    </w:p>
    <w:p w:rsidR="00710FC8" w:rsidRDefault="00710FC8" w:rsidP="00710FC8"/>
    <w:p w:rsidR="00710FC8" w:rsidRDefault="00710FC8" w:rsidP="00710FC8"/>
    <w:p w:rsidR="00710FC8" w:rsidRDefault="00710FC8" w:rsidP="00710F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i/>
          <w:color w:val="000000"/>
          <w:sz w:val="28"/>
          <w:szCs w:val="28"/>
        </w:rPr>
      </w:pPr>
      <w:r w:rsidRPr="00D503D7">
        <w:rPr>
          <w:b/>
          <w:i/>
          <w:color w:val="000000"/>
          <w:sz w:val="28"/>
          <w:szCs w:val="28"/>
        </w:rPr>
        <w:t>Тема занятия: Выбор брачного партнера</w:t>
      </w:r>
    </w:p>
    <w:p w:rsidR="00710FC8" w:rsidRPr="00D503D7" w:rsidRDefault="00710FC8" w:rsidP="00710F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i/>
          <w:color w:val="000000"/>
          <w:sz w:val="28"/>
          <w:szCs w:val="28"/>
        </w:rPr>
      </w:pPr>
    </w:p>
    <w:p w:rsidR="00710FC8" w:rsidRPr="001A7C6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sz w:val="28"/>
          <w:szCs w:val="28"/>
        </w:rPr>
      </w:pPr>
      <w:r w:rsidRPr="001A7C64">
        <w:rPr>
          <w:b/>
          <w:color w:val="000000"/>
          <w:sz w:val="28"/>
          <w:szCs w:val="28"/>
        </w:rPr>
        <w:t>Задания:</w:t>
      </w:r>
    </w:p>
    <w:p w:rsidR="00710FC8" w:rsidRPr="001A7C64" w:rsidRDefault="00710FC8" w:rsidP="00710FC8">
      <w:pPr>
        <w:pStyle w:val="a4"/>
        <w:widowControl/>
        <w:numPr>
          <w:ilvl w:val="0"/>
          <w:numId w:val="5"/>
        </w:numPr>
        <w:shd w:val="clear" w:color="auto" w:fill="FFFFFF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A7C64">
        <w:rPr>
          <w:rFonts w:ascii="Times New Roman" w:hAnsi="Times New Roman"/>
          <w:b/>
          <w:color w:val="000000"/>
          <w:sz w:val="28"/>
          <w:szCs w:val="28"/>
        </w:rPr>
        <w:t>Укажите наиболее распространенные критерии выбора брачного партнера.</w:t>
      </w:r>
    </w:p>
    <w:p w:rsidR="00710FC8" w:rsidRPr="001A7C64" w:rsidRDefault="00710FC8" w:rsidP="00710FC8">
      <w:pPr>
        <w:pStyle w:val="a4"/>
        <w:widowControl/>
        <w:numPr>
          <w:ilvl w:val="0"/>
          <w:numId w:val="5"/>
        </w:numPr>
        <w:shd w:val="clear" w:color="auto" w:fill="FFFFFF"/>
        <w:jc w:val="left"/>
        <w:rPr>
          <w:rFonts w:ascii="Times New Roman" w:hAnsi="Times New Roman"/>
          <w:b/>
          <w:sz w:val="28"/>
          <w:szCs w:val="28"/>
        </w:rPr>
      </w:pPr>
      <w:r w:rsidRPr="001A7C64">
        <w:rPr>
          <w:rFonts w:ascii="Times New Roman" w:hAnsi="Times New Roman"/>
          <w:b/>
          <w:color w:val="000000"/>
          <w:sz w:val="28"/>
          <w:szCs w:val="28"/>
        </w:rPr>
        <w:t>Каковы, на ваш взгляд, три основных плюса и три основных минуса брака (супружества)?</w:t>
      </w:r>
    </w:p>
    <w:p w:rsidR="00710FC8" w:rsidRPr="00D503D7" w:rsidRDefault="00710FC8" w:rsidP="00710FC8">
      <w:pPr>
        <w:pStyle w:val="a4"/>
        <w:shd w:val="clear" w:color="auto" w:fill="FFFFFF"/>
        <w:ind w:left="900"/>
        <w:rPr>
          <w:b/>
          <w:color w:val="000000"/>
          <w:sz w:val="28"/>
          <w:szCs w:val="28"/>
        </w:rPr>
      </w:pPr>
    </w:p>
    <w:p w:rsidR="00710FC8" w:rsidRPr="00E201D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201D4">
        <w:rPr>
          <w:color w:val="000000"/>
          <w:sz w:val="28"/>
          <w:szCs w:val="28"/>
        </w:rPr>
        <w:t xml:space="preserve">В выборе брачного партнера люди отталкиваются от определенных критериев. </w:t>
      </w:r>
      <w:r w:rsidRPr="00E201D4">
        <w:rPr>
          <w:i/>
          <w:iCs/>
          <w:color w:val="000000"/>
          <w:sz w:val="28"/>
          <w:szCs w:val="28"/>
        </w:rPr>
        <w:t xml:space="preserve">Критерии выбора </w:t>
      </w:r>
      <w:r w:rsidRPr="00E201D4">
        <w:rPr>
          <w:color w:val="000000"/>
          <w:sz w:val="28"/>
          <w:szCs w:val="28"/>
        </w:rPr>
        <w:t>брач</w:t>
      </w:r>
      <w:r w:rsidRPr="00E201D4">
        <w:rPr>
          <w:color w:val="000000"/>
          <w:sz w:val="28"/>
          <w:szCs w:val="28"/>
        </w:rPr>
        <w:softHyphen/>
        <w:t>ного партнера — один из наиболее изученных аспек</w:t>
      </w:r>
      <w:r w:rsidRPr="00E201D4">
        <w:rPr>
          <w:color w:val="000000"/>
          <w:sz w:val="28"/>
          <w:szCs w:val="28"/>
        </w:rPr>
        <w:softHyphen/>
        <w:t>тов семейной психологии. Разные ученые выделяют разные критерии, но фактически все авторы единодуш</w:t>
      </w:r>
      <w:r w:rsidRPr="00E201D4">
        <w:rPr>
          <w:color w:val="000000"/>
          <w:sz w:val="28"/>
          <w:szCs w:val="28"/>
        </w:rPr>
        <w:softHyphen/>
        <w:t>но называют определенный их набор.</w:t>
      </w:r>
    </w:p>
    <w:p w:rsidR="00710FC8" w:rsidRPr="00E201D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201D4">
        <w:rPr>
          <w:color w:val="000000"/>
          <w:sz w:val="28"/>
          <w:szCs w:val="28"/>
        </w:rPr>
        <w:t>Не последнюю роль в этом контексте играет культурная среда. Однако в критериях выбора брач</w:t>
      </w:r>
      <w:r w:rsidRPr="00E201D4">
        <w:rPr>
          <w:color w:val="000000"/>
          <w:sz w:val="28"/>
          <w:szCs w:val="28"/>
        </w:rPr>
        <w:softHyphen/>
        <w:t xml:space="preserve">ного партнера у народов мира больше сходств, чем различий. Психолог Дэвид </w:t>
      </w:r>
      <w:proofErr w:type="gramStart"/>
      <w:r w:rsidRPr="00E201D4">
        <w:rPr>
          <w:color w:val="000000"/>
          <w:sz w:val="28"/>
          <w:szCs w:val="28"/>
        </w:rPr>
        <w:t>Басе</w:t>
      </w:r>
      <w:proofErr w:type="gramEnd"/>
      <w:r w:rsidRPr="00E201D4">
        <w:rPr>
          <w:color w:val="000000"/>
          <w:sz w:val="28"/>
          <w:szCs w:val="28"/>
        </w:rPr>
        <w:t xml:space="preserve"> опросил свыше 10 тысяч мужчин и женщин из 37 стран, расположен</w:t>
      </w:r>
      <w:r w:rsidRPr="00E201D4">
        <w:rPr>
          <w:color w:val="000000"/>
          <w:sz w:val="28"/>
          <w:szCs w:val="28"/>
        </w:rPr>
        <w:softHyphen/>
        <w:t>ных на шести континентах и пяти островах, о том, какие качества они ценят в потенциальных партне</w:t>
      </w:r>
      <w:r w:rsidRPr="00E201D4">
        <w:rPr>
          <w:color w:val="000000"/>
          <w:sz w:val="28"/>
          <w:szCs w:val="28"/>
        </w:rPr>
        <w:softHyphen/>
        <w:t>рах. На первом месте всюду оказалась «взаимная любовь/привязанность», затем следуют надежность, эмоциональная устойчивость, зрелость и приятный характер</w:t>
      </w:r>
      <w:proofErr w:type="gramStart"/>
      <w:r w:rsidRPr="00E201D4">
        <w:rPr>
          <w:color w:val="000000"/>
          <w:sz w:val="28"/>
          <w:szCs w:val="28"/>
          <w:vertAlign w:val="superscript"/>
        </w:rPr>
        <w:t>1</w:t>
      </w:r>
      <w:proofErr w:type="gramEnd"/>
      <w:r w:rsidRPr="00E201D4">
        <w:rPr>
          <w:color w:val="000000"/>
          <w:sz w:val="28"/>
          <w:szCs w:val="28"/>
        </w:rPr>
        <w:t>.</w:t>
      </w:r>
    </w:p>
    <w:p w:rsidR="00710FC8" w:rsidRPr="00E201D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201D4">
        <w:rPr>
          <w:color w:val="000000"/>
          <w:sz w:val="28"/>
          <w:szCs w:val="28"/>
        </w:rPr>
        <w:t>Мужские и женские ожидания сильно расходятся. Мужчины больше озабочены такими чертами, которые прямо или косвенно свидетельствуют о репродуктивных возможностях женщин — молодость, привлекатель</w:t>
      </w:r>
      <w:r w:rsidRPr="00E201D4">
        <w:rPr>
          <w:color w:val="000000"/>
          <w:sz w:val="28"/>
          <w:szCs w:val="28"/>
        </w:rPr>
        <w:softHyphen/>
        <w:t>ная внешность. Женщины же больше заинтересова</w:t>
      </w:r>
      <w:r w:rsidRPr="00E201D4">
        <w:rPr>
          <w:color w:val="000000"/>
          <w:sz w:val="28"/>
          <w:szCs w:val="28"/>
        </w:rPr>
        <w:softHyphen/>
        <w:t>ны в материальных возможностях мужчины, его способности содержать семью и выкормить потом</w:t>
      </w:r>
      <w:r w:rsidRPr="00E201D4">
        <w:rPr>
          <w:color w:val="000000"/>
          <w:sz w:val="28"/>
          <w:szCs w:val="28"/>
        </w:rPr>
        <w:softHyphen/>
        <w:t>ство. В этих вопросах половая принадлежность ре</w:t>
      </w:r>
      <w:r w:rsidRPr="00E201D4">
        <w:rPr>
          <w:color w:val="000000"/>
          <w:sz w:val="28"/>
          <w:szCs w:val="28"/>
        </w:rPr>
        <w:softHyphen/>
        <w:t>шительно перевешивает культурные и региональ</w:t>
      </w:r>
      <w:r w:rsidRPr="00E201D4">
        <w:rPr>
          <w:color w:val="000000"/>
          <w:sz w:val="28"/>
          <w:szCs w:val="28"/>
        </w:rPr>
        <w:softHyphen/>
        <w:t>ные различия, объясняя 40 — 45 процентов всех вариаций против 8 — 17 процентов. Что же касается остальных черт, таких как целомудрие, честолюбие, предпочитаемый возраст, то здесь тон задает куль</w:t>
      </w:r>
      <w:r w:rsidRPr="00E201D4">
        <w:rPr>
          <w:color w:val="000000"/>
          <w:sz w:val="28"/>
          <w:szCs w:val="28"/>
        </w:rPr>
        <w:softHyphen/>
        <w:t>тура: региональные различия определяют от 38 до 59 процентов вариаций, тогда как пол — от 5 до 16 процентов.</w:t>
      </w:r>
    </w:p>
    <w:p w:rsidR="00710FC8" w:rsidRDefault="00710FC8" w:rsidP="00710FC8">
      <w:pPr>
        <w:tabs>
          <w:tab w:val="left" w:pos="1980"/>
        </w:tabs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Обратитим</w:t>
      </w:r>
      <w:r w:rsidRPr="00E201D4">
        <w:rPr>
          <w:color w:val="000000"/>
          <w:sz w:val="28"/>
          <w:szCs w:val="28"/>
        </w:rPr>
        <w:t xml:space="preserve">ся к данным опроса-исследования, </w:t>
      </w:r>
      <w:r>
        <w:rPr>
          <w:color w:val="000000"/>
          <w:sz w:val="28"/>
          <w:szCs w:val="28"/>
        </w:rPr>
        <w:t>п</w:t>
      </w:r>
      <w:r w:rsidRPr="00E201D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оводившегося среди студентов</w:t>
      </w:r>
      <w:r w:rsidRPr="00E201D4">
        <w:rPr>
          <w:color w:val="000000"/>
          <w:sz w:val="28"/>
          <w:szCs w:val="28"/>
        </w:rPr>
        <w:t xml:space="preserve"> вузов. Их, во-первых, спрашивали, какого бы они хотели супру</w:t>
      </w:r>
      <w:r w:rsidRPr="00E201D4">
        <w:rPr>
          <w:color w:val="000000"/>
          <w:sz w:val="28"/>
          <w:szCs w:val="28"/>
        </w:rPr>
        <w:softHyphen/>
        <w:t>га; и вместе с тем выясняли, какие юноши (девушки) им нравятся практически. Вот в таком порядке распре</w:t>
      </w:r>
      <w:r w:rsidRPr="00E201D4">
        <w:rPr>
          <w:color w:val="000000"/>
          <w:sz w:val="28"/>
          <w:szCs w:val="28"/>
        </w:rPr>
        <w:softHyphen/>
        <w:t>делились приоритеты:</w:t>
      </w:r>
    </w:p>
    <w:p w:rsidR="00710FC8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 w:rsidRPr="00E201D4">
        <w:rPr>
          <w:b/>
          <w:bCs/>
          <w:color w:val="000000"/>
          <w:sz w:val="28"/>
          <w:szCs w:val="28"/>
        </w:rPr>
        <w:t>Мнения юношей</w:t>
      </w:r>
    </w:p>
    <w:tbl>
      <w:tblPr>
        <w:tblStyle w:val="a7"/>
        <w:tblW w:w="0" w:type="auto"/>
        <w:tblLook w:val="01E0"/>
      </w:tblPr>
      <w:tblGrid>
        <w:gridCol w:w="9571"/>
      </w:tblGrid>
      <w:tr w:rsidR="00710FC8" w:rsidRPr="00E201D4" w:rsidTr="00A05CAE">
        <w:tc>
          <w:tcPr>
            <w:tcW w:w="9571" w:type="dxa"/>
          </w:tcPr>
          <w:tbl>
            <w:tblPr>
              <w:tblStyle w:val="a7"/>
              <w:tblW w:w="0" w:type="auto"/>
              <w:tblLook w:val="01E0"/>
            </w:tblPr>
            <w:tblGrid>
              <w:gridCol w:w="4805"/>
              <w:gridCol w:w="4540"/>
            </w:tblGrid>
            <w:tr w:rsidR="00710FC8" w:rsidRPr="00E201D4" w:rsidTr="00A05CAE">
              <w:tc>
                <w:tcPr>
                  <w:tcW w:w="5035" w:type="dxa"/>
                </w:tcPr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Девушка, пользующаяся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у</w:t>
                  </w:r>
                  <w:r w:rsidRPr="00E201D4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спехом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1.  Красивая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lastRenderedPageBreak/>
                    <w:t>2.  Жизнерадостная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3.  Любит танцевать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4.  С чувством юмора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5.  Смелая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6.  Умная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7.  Старается помочь другим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8.  Энергичная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9.  Трудолюбивая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10. Волевая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11. Любит свою работу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12. Умеет владеть собой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13. Честная справедливая</w:t>
                  </w:r>
                </w:p>
                <w:p w:rsidR="00710FC8" w:rsidRPr="00E201D4" w:rsidRDefault="00710FC8" w:rsidP="00A05CA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  <w:r w:rsidRPr="00E201D4">
                    <w:rPr>
                      <w:color w:val="000000"/>
                      <w:sz w:val="28"/>
                      <w:szCs w:val="28"/>
                    </w:rPr>
                    <w:t>14. Высокая</w:t>
                  </w:r>
                </w:p>
              </w:tc>
              <w:tc>
                <w:tcPr>
                  <w:tcW w:w="4746" w:type="dxa"/>
                </w:tcPr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Желаемая жена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1.   Честная, справедливая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2.   Жизнерадостная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lastRenderedPageBreak/>
                    <w:t>3.   Трудолюбивая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4.   Умеет владеть собой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5.   Энергичная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6.   Любит свою работу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7.   Старается помочь другим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8.   Умная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9.   С чувством юмора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10. Волевая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11. Красивая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12. Смелая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13. Любит танцевать</w:t>
                  </w:r>
                </w:p>
                <w:p w:rsidR="00710FC8" w:rsidRPr="00E201D4" w:rsidRDefault="00710FC8" w:rsidP="00A05CAE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540"/>
                    <w:rPr>
                      <w:sz w:val="28"/>
                      <w:szCs w:val="28"/>
                    </w:rPr>
                  </w:pPr>
                  <w:r w:rsidRPr="00E201D4">
                    <w:rPr>
                      <w:color w:val="000000"/>
                      <w:sz w:val="28"/>
                      <w:szCs w:val="28"/>
                    </w:rPr>
                    <w:t>14. Высокая</w:t>
                  </w:r>
                </w:p>
                <w:p w:rsidR="00710FC8" w:rsidRPr="00E201D4" w:rsidRDefault="00710FC8" w:rsidP="00A05CA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10FC8" w:rsidRPr="00E201D4" w:rsidRDefault="00710FC8" w:rsidP="00A05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0FC8" w:rsidRPr="00E201D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10FC8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 w:rsidRPr="00E201D4">
        <w:rPr>
          <w:b/>
          <w:bCs/>
          <w:color w:val="000000"/>
          <w:sz w:val="28"/>
          <w:szCs w:val="28"/>
        </w:rPr>
        <w:t>Мнения девушек</w:t>
      </w:r>
    </w:p>
    <w:tbl>
      <w:tblPr>
        <w:tblStyle w:val="a7"/>
        <w:tblW w:w="0" w:type="auto"/>
        <w:tblLook w:val="01E0"/>
      </w:tblPr>
      <w:tblGrid>
        <w:gridCol w:w="4786"/>
        <w:gridCol w:w="4785"/>
      </w:tblGrid>
      <w:tr w:rsidR="00710FC8" w:rsidRPr="00E201D4" w:rsidTr="00A05CAE">
        <w:tc>
          <w:tcPr>
            <w:tcW w:w="4786" w:type="dxa"/>
          </w:tcPr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b/>
                <w:bCs/>
                <w:color w:val="000000"/>
                <w:sz w:val="28"/>
                <w:szCs w:val="28"/>
              </w:rPr>
              <w:t>Юноша, пользующийся успехом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1. Энергичный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2. Жизнерадостный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3. Красивый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4. Любит танцевать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5. Высокий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6. С чувством юмора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7. Старается помочь другим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8. Умный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9. Честный, справедливый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10. Волевой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11. Смелый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12. Любит свою работу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13. Трудолюбивый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14. Умеет владеть собой</w:t>
            </w:r>
          </w:p>
          <w:p w:rsidR="00710FC8" w:rsidRPr="00E201D4" w:rsidRDefault="00710FC8" w:rsidP="00A05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b/>
                <w:bCs/>
                <w:color w:val="000000"/>
                <w:sz w:val="28"/>
                <w:szCs w:val="28"/>
              </w:rPr>
              <w:t>Желаемый муж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1. Трудолюбивый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2. Честный, справедливый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3. Умный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4. Умеет владеть собой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5. Смелый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6. Волевой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7. Жизнерадостный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8. Любит свою работу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9. Старается помочь другим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10. Энергичный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11. С чувством юмора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12. Любит танцевать</w:t>
            </w:r>
          </w:p>
          <w:p w:rsidR="00710FC8" w:rsidRPr="00E201D4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13. Высокий</w:t>
            </w:r>
          </w:p>
          <w:p w:rsidR="00710FC8" w:rsidRPr="00E201D4" w:rsidRDefault="00710FC8" w:rsidP="00A05CAE">
            <w:pPr>
              <w:ind w:firstLine="540"/>
              <w:rPr>
                <w:color w:val="000000"/>
                <w:sz w:val="28"/>
                <w:szCs w:val="28"/>
              </w:rPr>
            </w:pPr>
            <w:r w:rsidRPr="00E201D4">
              <w:rPr>
                <w:color w:val="000000"/>
                <w:sz w:val="28"/>
                <w:szCs w:val="28"/>
              </w:rPr>
              <w:t>14. Красивый</w:t>
            </w:r>
          </w:p>
          <w:p w:rsidR="00710FC8" w:rsidRPr="00E201D4" w:rsidRDefault="00710FC8" w:rsidP="00A05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0FC8" w:rsidRPr="00E201D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10FC8" w:rsidRPr="00E201D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201D4">
        <w:rPr>
          <w:color w:val="000000"/>
          <w:sz w:val="28"/>
          <w:szCs w:val="28"/>
        </w:rPr>
        <w:t>Очевидно, что левые графы отражают идеалы, пра</w:t>
      </w:r>
      <w:r w:rsidRPr="00E201D4">
        <w:rPr>
          <w:color w:val="000000"/>
          <w:sz w:val="28"/>
          <w:szCs w:val="28"/>
        </w:rPr>
        <w:softHyphen/>
        <w:t>вые — ценности семейной жизни. Легко заметить, что правые и левые являются почти зеркально переверну</w:t>
      </w:r>
      <w:r w:rsidRPr="00E201D4">
        <w:rPr>
          <w:color w:val="000000"/>
          <w:sz w:val="28"/>
          <w:szCs w:val="28"/>
        </w:rPr>
        <w:softHyphen/>
        <w:t>тыми отражениями друг друга (особенно это характер</w:t>
      </w:r>
      <w:r w:rsidRPr="00E201D4">
        <w:rPr>
          <w:color w:val="000000"/>
          <w:sz w:val="28"/>
          <w:szCs w:val="28"/>
        </w:rPr>
        <w:softHyphen/>
        <w:t>но для опрошенных девушек; мужчины к женщинам относятся чуть более последовательно).</w:t>
      </w:r>
    </w:p>
    <w:p w:rsidR="00710FC8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</w:p>
    <w:p w:rsidR="00710FC8" w:rsidRPr="001230EE" w:rsidRDefault="00710FC8" w:rsidP="00710FC8">
      <w:pPr>
        <w:shd w:val="clear" w:color="auto" w:fill="FFFFFF"/>
        <w:autoSpaceDE w:val="0"/>
        <w:autoSpaceDN w:val="0"/>
        <w:adjustRightInd w:val="0"/>
        <w:ind w:firstLine="540"/>
      </w:pPr>
      <w:r w:rsidRPr="001230EE">
        <w:rPr>
          <w:color w:val="000000"/>
        </w:rPr>
        <w:t>В 2001 г. Л.В. Ножкиной было проведено исследование, касающееся взглядов современ</w:t>
      </w:r>
      <w:r w:rsidRPr="001230EE">
        <w:rPr>
          <w:color w:val="000000"/>
        </w:rPr>
        <w:softHyphen/>
        <w:t>ных мужчин и женщин на брак и семью. В исследовании приняли участие студенты московских вузов и ученики 11-х классов московских школ (кол-во респондентов — 30 человек). Им был задан среди прочих следующий вопрос:</w:t>
      </w:r>
    </w:p>
    <w:p w:rsidR="00710FC8" w:rsidRPr="001230EE" w:rsidRDefault="00710FC8" w:rsidP="00710FC8">
      <w:pPr>
        <w:shd w:val="clear" w:color="auto" w:fill="FFFFFF"/>
        <w:autoSpaceDE w:val="0"/>
        <w:autoSpaceDN w:val="0"/>
        <w:adjustRightInd w:val="0"/>
        <w:ind w:firstLine="540"/>
      </w:pPr>
      <w:r w:rsidRPr="001230EE">
        <w:rPr>
          <w:color w:val="000000"/>
        </w:rPr>
        <w:t>1) Каковы, на ваш взгляд, три основных плюса и три основных минуса брака (супружества)</w:t>
      </w:r>
      <w:proofErr w:type="gramStart"/>
      <w:r w:rsidRPr="001230EE">
        <w:rPr>
          <w:color w:val="000000"/>
        </w:rPr>
        <w:t xml:space="preserve"> ?</w:t>
      </w:r>
      <w:proofErr w:type="gramEnd"/>
    </w:p>
    <w:p w:rsidR="00710FC8" w:rsidRPr="001230EE" w:rsidRDefault="00710FC8" w:rsidP="00710FC8">
      <w:pPr>
        <w:shd w:val="clear" w:color="auto" w:fill="FFFFFF"/>
        <w:autoSpaceDE w:val="0"/>
        <w:autoSpaceDN w:val="0"/>
        <w:adjustRightInd w:val="0"/>
        <w:ind w:firstLine="540"/>
      </w:pPr>
      <w:r w:rsidRPr="001230EE">
        <w:rPr>
          <w:color w:val="000000"/>
        </w:rPr>
        <w:t>Результаты представлены ниже.</w:t>
      </w:r>
    </w:p>
    <w:p w:rsidR="00710FC8" w:rsidRPr="001230EE" w:rsidRDefault="00710FC8" w:rsidP="00710FC8">
      <w:pPr>
        <w:shd w:val="clear" w:color="auto" w:fill="FFFFFF"/>
        <w:autoSpaceDE w:val="0"/>
        <w:autoSpaceDN w:val="0"/>
        <w:adjustRightInd w:val="0"/>
        <w:ind w:firstLine="540"/>
      </w:pPr>
      <w:r w:rsidRPr="001230EE">
        <w:rPr>
          <w:i/>
          <w:iCs/>
          <w:color w:val="000000"/>
        </w:rPr>
        <w:lastRenderedPageBreak/>
        <w:t>Таблица «Плюсы и минусы брака»</w:t>
      </w:r>
    </w:p>
    <w:tbl>
      <w:tblPr>
        <w:tblW w:w="108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9099"/>
      </w:tblGrid>
      <w:tr w:rsidR="00710FC8" w:rsidRPr="001230EE" w:rsidTr="00A05CAE">
        <w:trPr>
          <w:trHeight w:val="8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</w:pPr>
            <w:r w:rsidRPr="001230EE">
              <w:rPr>
                <w:color w:val="000000"/>
              </w:rPr>
              <w:t>Ранг (по частоте упоминания)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Варианты ответов</w:t>
            </w:r>
          </w:p>
        </w:tc>
      </w:tr>
      <w:tr w:rsidR="00710FC8" w:rsidRPr="001230EE" w:rsidTr="00A05CAE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1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t>Любовь, душевное тепло</w:t>
            </w:r>
          </w:p>
        </w:tc>
      </w:tr>
      <w:tr w:rsidR="00710FC8" w:rsidRPr="001230EE" w:rsidTr="00A05CAE">
        <w:trPr>
          <w:trHeight w:val="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2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t>Поддержка, уверенность, безопасность, защищённость</w:t>
            </w:r>
          </w:p>
        </w:tc>
      </w:tr>
      <w:tr w:rsidR="00710FC8" w:rsidRPr="001230EE" w:rsidTr="00A05CAE">
        <w:trPr>
          <w:trHeight w:val="2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3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t>Взаимопонимание</w:t>
            </w:r>
          </w:p>
        </w:tc>
      </w:tr>
      <w:tr w:rsidR="00710FC8" w:rsidRPr="001230EE" w:rsidTr="00A05CAE">
        <w:trPr>
          <w:trHeight w:val="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4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t>Дети (возможность стать родителями, дать хорошее воспитание)</w:t>
            </w:r>
          </w:p>
        </w:tc>
      </w:tr>
      <w:tr w:rsidR="00710FC8" w:rsidRPr="001230EE" w:rsidTr="00A05CAE">
        <w:trPr>
          <w:trHeight w:val="3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5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Открытость, доверие (честность)</w:t>
            </w:r>
          </w:p>
        </w:tc>
      </w:tr>
      <w:tr w:rsidR="00710FC8" w:rsidRPr="001230EE" w:rsidTr="00A05CAE">
        <w:trPr>
          <w:trHeight w:val="2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6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t>Совместное проживание, доступность</w:t>
            </w:r>
          </w:p>
        </w:tc>
      </w:tr>
      <w:tr w:rsidR="00710FC8" w:rsidRPr="001230EE" w:rsidTr="00A05CAE">
        <w:trPr>
          <w:trHeight w:val="3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7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Стабильность</w:t>
            </w:r>
          </w:p>
        </w:tc>
      </w:tr>
      <w:tr w:rsidR="00710FC8" w:rsidRPr="001230EE" w:rsidTr="00A05CAE">
        <w:trPr>
          <w:trHeight w:val="118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8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Самостоятельность, свобода (независимость от родителей) Ответственность друг перед другом и друг за друга Открытие новых качеств супруга (узнавание друг друга) Терпимость Достаток Радость, веселье</w:t>
            </w:r>
          </w:p>
        </w:tc>
      </w:tr>
      <w:tr w:rsidR="00710FC8" w:rsidRPr="001230EE" w:rsidTr="00A05CAE">
        <w:trPr>
          <w:trHeight w:val="28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9</w:t>
            </w:r>
          </w:p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Желание создать что-то общее Возможность самому построить определенную модель отношений (семьи) Секс</w:t>
            </w:r>
            <w:proofErr w:type="gramStart"/>
            <w:r w:rsidRPr="001230EE">
              <w:rPr>
                <w:color w:val="000000"/>
              </w:rPr>
              <w:t xml:space="preserve"> Е</w:t>
            </w:r>
            <w:proofErr w:type="gramEnd"/>
            <w:r w:rsidRPr="001230EE">
              <w:rPr>
                <w:color w:val="000000"/>
              </w:rPr>
              <w:t>сть на кого спихнуть работу по дому Есть собеседник, в какой-то мере единомышленник Совместные походы куда-либо, где одному было бы не интересно Обмен жизненным опытом с супругом Самореализация Чувство единения, хорошие взаимоотношения с родителями Благополучие Совместное решение бытовых проблем Общение Высокая самооценка Появление нового рода чувств (новое восприятие мира)</w:t>
            </w:r>
          </w:p>
        </w:tc>
      </w:tr>
      <w:tr w:rsidR="00710FC8" w:rsidRPr="001230EE" w:rsidTr="00A05CAE">
        <w:trPr>
          <w:trHeight w:val="154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 xml:space="preserve">Минусы </w:t>
            </w:r>
            <w:r w:rsidRPr="001230EE">
              <w:rPr>
                <w:i/>
                <w:iCs/>
                <w:color w:val="000000"/>
              </w:rPr>
              <w:t>супружества</w:t>
            </w:r>
          </w:p>
        </w:tc>
      </w:tr>
      <w:tr w:rsidR="00710FC8" w:rsidRPr="001230EE" w:rsidTr="00A05CAE">
        <w:trPr>
          <w:trHeight w:val="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1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Ограничение свободы, времени</w:t>
            </w:r>
          </w:p>
        </w:tc>
      </w:tr>
      <w:tr w:rsidR="00710FC8" w:rsidRPr="001230EE" w:rsidTr="00A05CAE">
        <w:trPr>
          <w:trHeight w:val="2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2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«Засасывающий» быт</w:t>
            </w:r>
          </w:p>
        </w:tc>
      </w:tr>
      <w:tr w:rsidR="00710FC8" w:rsidRPr="001230EE" w:rsidTr="00A05CAE">
        <w:trPr>
          <w:trHeight w:val="1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3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Повышение ответственности</w:t>
            </w:r>
          </w:p>
        </w:tc>
      </w:tr>
      <w:tr w:rsidR="00710FC8" w:rsidRPr="001230EE" w:rsidTr="00A05CAE">
        <w:trPr>
          <w:trHeight w:val="2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4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Появление (расширение) обязательств (обязанностей)</w:t>
            </w:r>
          </w:p>
        </w:tc>
      </w:tr>
      <w:tr w:rsidR="00710FC8" w:rsidRPr="001230EE" w:rsidTr="00A05CAE">
        <w:trPr>
          <w:trHeight w:val="3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5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Рутина, обыденность, однообразие Угасание любви</w:t>
            </w:r>
          </w:p>
        </w:tc>
      </w:tr>
      <w:tr w:rsidR="00710FC8" w:rsidRPr="001230EE" w:rsidTr="00A05CAE">
        <w:trPr>
          <w:trHeight w:val="3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6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Острее чувство ревности (возникновение чувства собственника) Конфликты, споры</w:t>
            </w:r>
          </w:p>
        </w:tc>
      </w:tr>
      <w:tr w:rsidR="00710FC8" w:rsidRPr="001230EE" w:rsidTr="00A05CAE">
        <w:trPr>
          <w:trHeight w:val="9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7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Измены Непонимание друг друга Нереализованность ожиданий, неудовлетворенность, разочарование Материальные трудности, финансовые проблемы</w:t>
            </w:r>
          </w:p>
        </w:tc>
      </w:tr>
      <w:tr w:rsidR="00710FC8" w:rsidRPr="001230EE" w:rsidTr="00A05CAE">
        <w:trPr>
          <w:trHeight w:val="9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8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Открытие неприятных сторон партнера Сложность привыкания к новым жизненным условиям, новой роли Эгоизм, пренебрежение чувствами и желаниями другого Проблемы взаимоотношения с родителями (свекровь, теща)</w:t>
            </w:r>
          </w:p>
        </w:tc>
      </w:tr>
      <w:tr w:rsidR="00710FC8" w:rsidRPr="001230EE" w:rsidTr="00A05CAE">
        <w:trPr>
          <w:trHeight w:val="190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9</w:t>
            </w:r>
          </w:p>
        </w:tc>
        <w:tc>
          <w:tcPr>
            <w:tcW w:w="9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FC8" w:rsidRPr="001230EE" w:rsidRDefault="00710FC8" w:rsidP="00A05CAE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230EE">
              <w:rPr>
                <w:color w:val="000000"/>
              </w:rPr>
              <w:t>Волнение за жизнь еще одного человека Трудность совмещения хозяйства и карьеры</w:t>
            </w:r>
            <w:proofErr w:type="gramStart"/>
            <w:r w:rsidRPr="001230EE">
              <w:rPr>
                <w:color w:val="000000"/>
              </w:rPr>
              <w:t xml:space="preserve"> Н</w:t>
            </w:r>
            <w:proofErr w:type="gramEnd"/>
            <w:r w:rsidRPr="001230EE">
              <w:rPr>
                <w:color w:val="000000"/>
              </w:rPr>
              <w:t>е соблюдение договоренностей Обвинение в своих проблемах Необходимость иногда притворяться (напр.: радостным, если тебе грустно) Дети (воспитательные, материальные и др. трудности) Проблемы при разводе (раздел собственности, детей; моральный груз) Недоверие</w:t>
            </w:r>
          </w:p>
        </w:tc>
      </w:tr>
    </w:tbl>
    <w:p w:rsidR="00710FC8" w:rsidRPr="00E201D4" w:rsidRDefault="00710FC8" w:rsidP="00710FC8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10FC8" w:rsidRDefault="00710FC8" w:rsidP="00710FC8">
      <w:r>
        <w:rPr>
          <w:color w:val="000000"/>
          <w:sz w:val="28"/>
          <w:szCs w:val="28"/>
        </w:rPr>
        <w:lastRenderedPageBreak/>
        <w:t xml:space="preserve">         </w:t>
      </w:r>
      <w:r w:rsidRPr="00E201D4">
        <w:rPr>
          <w:color w:val="000000"/>
          <w:sz w:val="28"/>
          <w:szCs w:val="28"/>
        </w:rPr>
        <w:t xml:space="preserve">Повышение роли эмоционально-нравственных и психологических факторов в супружеских взаимоотношениях — это прекрасно! </w:t>
      </w:r>
      <w:proofErr w:type="gramStart"/>
      <w:r w:rsidRPr="00E201D4">
        <w:rPr>
          <w:color w:val="000000"/>
          <w:sz w:val="28"/>
          <w:szCs w:val="28"/>
        </w:rPr>
        <w:t>Но когда положительные ожидания и надежды, возлагаемые молодыми людьми на брак, лежат в основном в плоскости чувств и эмо</w:t>
      </w:r>
      <w:r w:rsidRPr="00E201D4">
        <w:rPr>
          <w:color w:val="000000"/>
          <w:sz w:val="28"/>
          <w:szCs w:val="28"/>
        </w:rPr>
        <w:softHyphen/>
        <w:t>ций (любовь, поддержка, безопасность, взаимопонима</w:t>
      </w:r>
      <w:r w:rsidRPr="00E201D4">
        <w:rPr>
          <w:color w:val="000000"/>
          <w:sz w:val="28"/>
          <w:szCs w:val="28"/>
        </w:rPr>
        <w:softHyphen/>
        <w:t>ние, уважение и пр.), а трудности и страхи реального брака в большинстве своем имеют рациональную при</w:t>
      </w:r>
      <w:r w:rsidRPr="00E201D4">
        <w:rPr>
          <w:color w:val="000000"/>
          <w:sz w:val="28"/>
          <w:szCs w:val="28"/>
        </w:rPr>
        <w:softHyphen/>
        <w:t>роду (ограничение свободы, «засасывающий быт», по</w:t>
      </w:r>
      <w:r w:rsidRPr="00E201D4">
        <w:rPr>
          <w:color w:val="000000"/>
          <w:sz w:val="28"/>
          <w:szCs w:val="28"/>
        </w:rPr>
        <w:softHyphen/>
        <w:t>вышение ответственности, рутина и пр.), можно ли говорить, что они готовы к браку?</w:t>
      </w:r>
      <w:proofErr w:type="gramEnd"/>
    </w:p>
    <w:p w:rsidR="00710FC8" w:rsidRDefault="00710FC8" w:rsidP="00710FC8"/>
    <w:p w:rsidR="00710FC8" w:rsidRDefault="00710FC8" w:rsidP="00710FC8"/>
    <w:p w:rsidR="00710FC8" w:rsidRDefault="00710FC8" w:rsidP="00710FC8"/>
    <w:p w:rsidR="00710FC8" w:rsidRDefault="00710FC8" w:rsidP="00710FC8"/>
    <w:p w:rsidR="00710FC8" w:rsidRDefault="00710FC8" w:rsidP="00710FC8"/>
    <w:p w:rsidR="00710FC8" w:rsidRDefault="00710FC8" w:rsidP="00710FC8"/>
    <w:p w:rsidR="00BE3307" w:rsidRDefault="00710FC8"/>
    <w:sectPr w:rsidR="00BE3307" w:rsidSect="00FA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66DB"/>
    <w:multiLevelType w:val="hybridMultilevel"/>
    <w:tmpl w:val="555E8E66"/>
    <w:lvl w:ilvl="0" w:tplc="1C02BD5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B105E9"/>
    <w:multiLevelType w:val="hybridMultilevel"/>
    <w:tmpl w:val="779868F2"/>
    <w:lvl w:ilvl="0" w:tplc="5BCAB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71E362B"/>
    <w:multiLevelType w:val="hybridMultilevel"/>
    <w:tmpl w:val="81F6629C"/>
    <w:lvl w:ilvl="0" w:tplc="1C02BD5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6241A"/>
    <w:multiLevelType w:val="hybridMultilevel"/>
    <w:tmpl w:val="604CC12E"/>
    <w:lvl w:ilvl="0" w:tplc="1C02BD5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85577D"/>
    <w:multiLevelType w:val="hybridMultilevel"/>
    <w:tmpl w:val="B4A01710"/>
    <w:lvl w:ilvl="0" w:tplc="621A1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0FC8"/>
    <w:rsid w:val="000F7D8E"/>
    <w:rsid w:val="00710FC8"/>
    <w:rsid w:val="00964F7D"/>
    <w:rsid w:val="00FA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0FC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34"/>
    <w:qFormat/>
    <w:rsid w:val="00710FC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Hyperlink"/>
    <w:basedOn w:val="a0"/>
    <w:uiPriority w:val="99"/>
    <w:unhideWhenUsed/>
    <w:rsid w:val="00710FC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0FC8"/>
    <w:rPr>
      <w:b/>
      <w:bCs/>
    </w:rPr>
  </w:style>
  <w:style w:type="table" w:styleId="a7">
    <w:name w:val="Table Grid"/>
    <w:basedOn w:val="a1"/>
    <w:rsid w:val="0071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ihdocs.ru/m-1994-v-voloshinov-frejdizm-kriticheskij-ocher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2022-10-15T04:51:00Z</dcterms:created>
  <dcterms:modified xsi:type="dcterms:W3CDTF">2022-10-15T04:53:00Z</dcterms:modified>
</cp:coreProperties>
</file>