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52" w:rsidRPr="00207C04" w:rsidRDefault="00207C04" w:rsidP="00207C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C04">
        <w:rPr>
          <w:rFonts w:ascii="Times New Roman" w:hAnsi="Times New Roman"/>
          <w:b/>
          <w:sz w:val="28"/>
          <w:szCs w:val="28"/>
        </w:rPr>
        <w:t xml:space="preserve">Аффективные и </w:t>
      </w:r>
      <w:proofErr w:type="spellStart"/>
      <w:r w:rsidRPr="00207C04">
        <w:rPr>
          <w:rFonts w:ascii="Times New Roman" w:hAnsi="Times New Roman"/>
          <w:b/>
          <w:sz w:val="28"/>
          <w:szCs w:val="28"/>
        </w:rPr>
        <w:t>кататонические</w:t>
      </w:r>
      <w:proofErr w:type="spellEnd"/>
      <w:r w:rsidRPr="00207C04">
        <w:rPr>
          <w:rFonts w:ascii="Times New Roman" w:hAnsi="Times New Roman"/>
          <w:b/>
          <w:sz w:val="28"/>
          <w:szCs w:val="28"/>
        </w:rPr>
        <w:t xml:space="preserve"> расстройства</w:t>
      </w:r>
    </w:p>
    <w:p w:rsidR="00207C04" w:rsidRPr="00C05552" w:rsidRDefault="00207C04" w:rsidP="00C05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F2662F" w:rsidRPr="00274017" w:rsidRDefault="00F2662F" w:rsidP="00F2662F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</w:t>
      </w:r>
      <w:r w:rsidRPr="00274017">
        <w:rPr>
          <w:sz w:val="28"/>
          <w:szCs w:val="28"/>
          <w:lang w:val="en-US"/>
        </w:rPr>
        <w:t> </w:t>
      </w:r>
      <w:r w:rsidRPr="00274017">
        <w:rPr>
          <w:sz w:val="28"/>
          <w:szCs w:val="28"/>
        </w:rPr>
        <w:t>на опознание</w:t>
      </w:r>
    </w:p>
    <w:p w:rsidR="00F2662F" w:rsidRPr="00274017" w:rsidRDefault="00F2662F" w:rsidP="00F2662F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Характерны ли для депрессивного синдрома бредовые идеи</w:t>
      </w:r>
      <w:r w:rsidRPr="00274017">
        <w:rPr>
          <w:sz w:val="28"/>
          <w:szCs w:val="28"/>
        </w:rPr>
        <w:br/>
        <w:t>самообвинения и самоуничижения?</w:t>
      </w:r>
    </w:p>
    <w:p w:rsidR="00F2662F" w:rsidRPr="00274017" w:rsidRDefault="00F2662F" w:rsidP="00F2662F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ускорение ассоциативного процесса проявлени</w:t>
      </w:r>
      <w:r w:rsidRPr="00274017">
        <w:rPr>
          <w:sz w:val="28"/>
          <w:szCs w:val="28"/>
        </w:rPr>
        <w:softHyphen/>
        <w:t>ем маниакального состояния?</w:t>
      </w:r>
    </w:p>
    <w:p w:rsidR="00F2662F" w:rsidRPr="00274017" w:rsidRDefault="00F2662F" w:rsidP="00F2662F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Бывает ли </w:t>
      </w:r>
      <w:proofErr w:type="spellStart"/>
      <w:r w:rsidRPr="00274017">
        <w:rPr>
          <w:sz w:val="28"/>
          <w:szCs w:val="28"/>
        </w:rPr>
        <w:t>кататонический</w:t>
      </w:r>
      <w:proofErr w:type="spellEnd"/>
      <w:r w:rsidRPr="00274017">
        <w:rPr>
          <w:sz w:val="28"/>
          <w:szCs w:val="28"/>
        </w:rPr>
        <w:t xml:space="preserve"> ступор с каталепсией?</w:t>
      </w:r>
    </w:p>
    <w:p w:rsidR="00F2662F" w:rsidRPr="00274017" w:rsidRDefault="00F2662F" w:rsidP="00F2662F">
      <w:pPr>
        <w:pStyle w:val="Spisoklitra"/>
        <w:numPr>
          <w:ilvl w:val="0"/>
          <w:numId w:val="1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Может ли больной руководить своими поступками при импуль</w:t>
      </w:r>
      <w:r w:rsidRPr="00274017">
        <w:rPr>
          <w:sz w:val="28"/>
          <w:szCs w:val="28"/>
        </w:rPr>
        <w:softHyphen/>
        <w:t>сивных действиях и влечениях?</w:t>
      </w:r>
    </w:p>
    <w:p w:rsidR="00F2662F" w:rsidRPr="00274017" w:rsidRDefault="00F2662F" w:rsidP="00F2662F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 на различение</w:t>
      </w: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1. Какие аффективные расстройства встречаются у детей до 10 лет?</w:t>
      </w:r>
    </w:p>
    <w:p w:rsidR="00F2662F" w:rsidRPr="00274017" w:rsidRDefault="00F2662F" w:rsidP="00F2662F">
      <w:pPr>
        <w:pStyle w:val="spisok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ночные страхи</w:t>
      </w:r>
    </w:p>
    <w:p w:rsidR="00F2662F" w:rsidRPr="00274017" w:rsidRDefault="00F2662F" w:rsidP="00F2662F">
      <w:pPr>
        <w:pStyle w:val="spisok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эмоциональная </w:t>
      </w:r>
      <w:proofErr w:type="spellStart"/>
      <w:r w:rsidRPr="00274017">
        <w:rPr>
          <w:sz w:val="28"/>
          <w:szCs w:val="28"/>
        </w:rPr>
        <w:t>анорексия</w:t>
      </w:r>
      <w:proofErr w:type="spellEnd"/>
    </w:p>
    <w:p w:rsidR="00F2662F" w:rsidRPr="00274017" w:rsidRDefault="00F2662F" w:rsidP="00F2662F">
      <w:pPr>
        <w:pStyle w:val="spisok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аффективное беспокойство</w:t>
      </w:r>
    </w:p>
    <w:p w:rsidR="00F2662F" w:rsidRPr="00274017" w:rsidRDefault="00F2662F" w:rsidP="00F2662F">
      <w:pPr>
        <w:pStyle w:val="spisoktesta"/>
        <w:numPr>
          <w:ilvl w:val="0"/>
          <w:numId w:val="16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маниакальный синдром</w:t>
      </w:r>
    </w:p>
    <w:p w:rsidR="00F2662F" w:rsidRPr="00274017" w:rsidRDefault="00F2662F" w:rsidP="00F2662F">
      <w:pPr>
        <w:pStyle w:val="spisoktesta"/>
        <w:tabs>
          <w:tab w:val="clear" w:pos="720"/>
        </w:tabs>
        <w:suppressAutoHyphens w:val="0"/>
        <w:ind w:left="705" w:firstLine="0"/>
        <w:rPr>
          <w:sz w:val="28"/>
          <w:szCs w:val="28"/>
        </w:rPr>
      </w:pP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2. Укажите характерные признаки </w:t>
      </w:r>
      <w:proofErr w:type="spellStart"/>
      <w:r w:rsidRPr="00274017">
        <w:rPr>
          <w:sz w:val="28"/>
          <w:szCs w:val="28"/>
        </w:rPr>
        <w:t>кататонического</w:t>
      </w:r>
      <w:proofErr w:type="spellEnd"/>
      <w:r w:rsidRPr="00274017">
        <w:rPr>
          <w:sz w:val="28"/>
          <w:szCs w:val="28"/>
        </w:rPr>
        <w:t xml:space="preserve"> возбуждения: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повышенное настроение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дурашливость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негативизм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идеи переоценки личности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ускоренное мышление</w:t>
      </w:r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эхолалия</w:t>
      </w:r>
      <w:proofErr w:type="spellEnd"/>
    </w:p>
    <w:p w:rsidR="00F2662F" w:rsidRPr="00274017" w:rsidRDefault="00F2662F" w:rsidP="00F2662F">
      <w:pPr>
        <w:pStyle w:val="spisoktesta"/>
        <w:numPr>
          <w:ilvl w:val="0"/>
          <w:numId w:val="17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разорванность</w:t>
      </w:r>
      <w:proofErr w:type="spellEnd"/>
      <w:r w:rsidRPr="00274017">
        <w:rPr>
          <w:sz w:val="28"/>
          <w:szCs w:val="28"/>
        </w:rPr>
        <w:t xml:space="preserve"> мышления</w:t>
      </w: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</w:p>
    <w:p w:rsidR="00F2662F" w:rsidRPr="00274017" w:rsidRDefault="00F2662F" w:rsidP="00F2662F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 на классификацию</w:t>
      </w: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из приведенных синдромов характерны сим</w:t>
      </w:r>
      <w:r w:rsidRPr="00274017">
        <w:rPr>
          <w:sz w:val="28"/>
          <w:szCs w:val="28"/>
        </w:rPr>
        <w:softHyphen/>
        <w:t>птомы:</w:t>
      </w: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977"/>
      </w:tblGrid>
      <w:tr w:rsidR="00F2662F" w:rsidRPr="00274017" w:rsidTr="00B052C3">
        <w:trPr>
          <w:trHeight w:val="1773"/>
        </w:trPr>
        <w:tc>
          <w:tcPr>
            <w:tcW w:w="1843" w:type="dxa"/>
          </w:tcPr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1. </w:t>
            </w:r>
            <w:proofErr w:type="spellStart"/>
            <w:r w:rsidRPr="00274017">
              <w:rPr>
                <w:sz w:val="28"/>
                <w:szCs w:val="28"/>
              </w:rPr>
              <w:t>Кататонический</w:t>
            </w:r>
            <w:proofErr w:type="spellEnd"/>
            <w:r w:rsidRPr="00274017">
              <w:rPr>
                <w:sz w:val="28"/>
                <w:szCs w:val="28"/>
              </w:rPr>
              <w:t xml:space="preserve"> ступор</w:t>
            </w:r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2. </w:t>
            </w:r>
            <w:proofErr w:type="spellStart"/>
            <w:r w:rsidRPr="00274017">
              <w:rPr>
                <w:sz w:val="28"/>
                <w:szCs w:val="28"/>
              </w:rPr>
              <w:t>Кататоническое</w:t>
            </w:r>
            <w:proofErr w:type="spellEnd"/>
            <w:r w:rsidRPr="00274017">
              <w:rPr>
                <w:sz w:val="28"/>
                <w:szCs w:val="28"/>
              </w:rPr>
              <w:t> возбуждение</w:t>
            </w:r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3. Пиромания </w:t>
            </w:r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4. </w:t>
            </w:r>
            <w:proofErr w:type="spellStart"/>
            <w:r w:rsidRPr="00274017">
              <w:rPr>
                <w:sz w:val="28"/>
                <w:szCs w:val="28"/>
              </w:rPr>
              <w:t>Дромомания</w:t>
            </w:r>
            <w:proofErr w:type="spellEnd"/>
          </w:p>
        </w:tc>
        <w:tc>
          <w:tcPr>
            <w:tcW w:w="2977" w:type="dxa"/>
          </w:tcPr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а) непреодолимое стремление к бродяжничеству</w:t>
            </w:r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б) </w:t>
            </w:r>
            <w:proofErr w:type="spellStart"/>
            <w:r w:rsidRPr="00274017">
              <w:rPr>
                <w:sz w:val="28"/>
                <w:szCs w:val="28"/>
              </w:rPr>
              <w:t>мутизм</w:t>
            </w:r>
            <w:proofErr w:type="spellEnd"/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 xml:space="preserve">в) </w:t>
            </w:r>
            <w:proofErr w:type="spellStart"/>
            <w:r w:rsidRPr="00274017">
              <w:rPr>
                <w:sz w:val="28"/>
                <w:szCs w:val="28"/>
              </w:rPr>
              <w:t>эхопраксия</w:t>
            </w:r>
            <w:proofErr w:type="spellEnd"/>
          </w:p>
          <w:p w:rsidR="00F2662F" w:rsidRPr="00274017" w:rsidRDefault="00F2662F" w:rsidP="00B052C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непреодолимое стремление к поджогам</w:t>
            </w:r>
          </w:p>
        </w:tc>
      </w:tr>
    </w:tbl>
    <w:p w:rsidR="00F2662F" w:rsidRPr="00274017" w:rsidRDefault="00F2662F" w:rsidP="00F2662F">
      <w:pPr>
        <w:tabs>
          <w:tab w:val="left" w:pos="375"/>
        </w:tabs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II УРОВНЯ</w:t>
      </w:r>
    </w:p>
    <w:p w:rsidR="00F2662F" w:rsidRPr="00274017" w:rsidRDefault="00F2662F" w:rsidP="00F2662F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 конструктивные</w:t>
      </w:r>
    </w:p>
    <w:p w:rsidR="00F2662F" w:rsidRPr="00274017" w:rsidRDefault="00F2662F" w:rsidP="00F2662F">
      <w:pPr>
        <w:pStyle w:val="Spisoklitr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нарушения психомоторики</w:t>
      </w:r>
    </w:p>
    <w:p w:rsidR="00F2662F" w:rsidRPr="00274017" w:rsidRDefault="00F2662F" w:rsidP="00F2662F">
      <w:pPr>
        <w:pStyle w:val="Spisoklitr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Перечислите основные нарушения волевого процесса</w:t>
      </w:r>
    </w:p>
    <w:p w:rsidR="00F2662F" w:rsidRPr="00274017" w:rsidRDefault="00F2662F" w:rsidP="00F2662F">
      <w:pPr>
        <w:pStyle w:val="Spisoklitra"/>
        <w:numPr>
          <w:ilvl w:val="0"/>
          <w:numId w:val="15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Перечислите симптомы депрессивного синдрома</w:t>
      </w:r>
    </w:p>
    <w:p w:rsidR="00F2662F" w:rsidRDefault="00F2662F" w:rsidP="00F2662F">
      <w:pPr>
        <w:pStyle w:val="Spisoklitra"/>
        <w:numPr>
          <w:ilvl w:val="0"/>
          <w:numId w:val="0"/>
        </w:numPr>
        <w:suppressAutoHyphens w:val="0"/>
        <w:ind w:left="705"/>
        <w:rPr>
          <w:sz w:val="28"/>
          <w:szCs w:val="28"/>
        </w:rPr>
      </w:pPr>
    </w:p>
    <w:p w:rsidR="00F2662F" w:rsidRPr="00274017" w:rsidRDefault="00F2662F" w:rsidP="00F2662F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proofErr w:type="spellStart"/>
      <w:r w:rsidRPr="00274017">
        <w:rPr>
          <w:sz w:val="28"/>
          <w:szCs w:val="28"/>
        </w:rPr>
        <w:t>кататоническом</w:t>
      </w:r>
      <w:proofErr w:type="spellEnd"/>
      <w:r>
        <w:rPr>
          <w:sz w:val="28"/>
          <w:szCs w:val="28"/>
        </w:rPr>
        <w:t xml:space="preserve"> </w:t>
      </w:r>
      <w:r w:rsidRPr="00274017">
        <w:rPr>
          <w:sz w:val="28"/>
          <w:szCs w:val="28"/>
        </w:rPr>
        <w:t>возбуждении   наблюдается</w:t>
      </w:r>
      <w:r>
        <w:rPr>
          <w:sz w:val="28"/>
          <w:szCs w:val="28"/>
        </w:rPr>
        <w:t xml:space="preserve"> ________ </w:t>
      </w:r>
      <w:r w:rsidRPr="00274017">
        <w:rPr>
          <w:sz w:val="28"/>
          <w:szCs w:val="28"/>
        </w:rPr>
        <w:t>мышления</w:t>
      </w:r>
    </w:p>
    <w:p w:rsidR="00F2662F" w:rsidRPr="00274017" w:rsidRDefault="00F2662F" w:rsidP="00F2662F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При </w:t>
      </w:r>
      <w:proofErr w:type="spellStart"/>
      <w:r w:rsidRPr="00274017">
        <w:rPr>
          <w:sz w:val="28"/>
          <w:szCs w:val="28"/>
        </w:rPr>
        <w:t>дромомании</w:t>
      </w:r>
      <w:proofErr w:type="spellEnd"/>
      <w:r w:rsidRPr="00274017">
        <w:rPr>
          <w:sz w:val="28"/>
          <w:szCs w:val="28"/>
        </w:rPr>
        <w:t xml:space="preserve"> наблюдается склонность </w:t>
      </w:r>
      <w:proofErr w:type="gramStart"/>
      <w:r w:rsidRPr="00274017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________</w:t>
      </w:r>
    </w:p>
    <w:p w:rsidR="00F2662F" w:rsidRPr="00274017" w:rsidRDefault="00F2662F" w:rsidP="00F2662F">
      <w:pPr>
        <w:pStyle w:val="Spisoklitra"/>
        <w:numPr>
          <w:ilvl w:val="0"/>
          <w:numId w:val="1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Повторение слов окружающих называется </w:t>
      </w:r>
      <w:r>
        <w:rPr>
          <w:sz w:val="28"/>
          <w:szCs w:val="28"/>
        </w:rPr>
        <w:t>___________</w:t>
      </w:r>
    </w:p>
    <w:p w:rsidR="00F2662F" w:rsidRDefault="00F2662F" w:rsidP="00F2662F">
      <w:pPr>
        <w:pStyle w:val="Pojasnenzag"/>
        <w:rPr>
          <w:sz w:val="28"/>
          <w:szCs w:val="28"/>
        </w:rPr>
      </w:pPr>
    </w:p>
    <w:p w:rsidR="00F2662F" w:rsidRPr="00274017" w:rsidRDefault="00F2662F" w:rsidP="00F2662F">
      <w:pPr>
        <w:pStyle w:val="Pojasnenzag"/>
        <w:rPr>
          <w:sz w:val="28"/>
          <w:szCs w:val="28"/>
        </w:rPr>
      </w:pPr>
      <w:r w:rsidRPr="00274017">
        <w:rPr>
          <w:sz w:val="28"/>
          <w:szCs w:val="28"/>
        </w:rPr>
        <w:t>Поставьте диагноз синдрома:</w:t>
      </w:r>
    </w:p>
    <w:p w:rsidR="00F2662F" w:rsidRPr="00274017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Задача №1</w:t>
      </w:r>
      <w:r w:rsidRPr="00274017">
        <w:rPr>
          <w:sz w:val="28"/>
          <w:szCs w:val="28"/>
        </w:rPr>
        <w:t xml:space="preserve"> Оля, 4-х лет. Со слов матери: Ночью часто просыпается, громко плачет, не отпускает от себя мать, на лице выражение страха. Успокаивается и засыпает не сразу. Ребенок капризный, раздражительный, впечатлительный.</w:t>
      </w:r>
    </w:p>
    <w:p w:rsidR="00F2662F" w:rsidRPr="005C7C72" w:rsidRDefault="00F2662F" w:rsidP="00F2662F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Задача №2</w:t>
      </w:r>
      <w:r w:rsidRPr="00274017">
        <w:rPr>
          <w:sz w:val="28"/>
          <w:szCs w:val="28"/>
        </w:rPr>
        <w:t xml:space="preserve"> Больной Павел К., 17 лет лежит в постели, на воп</w:t>
      </w:r>
      <w:r w:rsidRPr="00274017">
        <w:rPr>
          <w:sz w:val="28"/>
          <w:szCs w:val="28"/>
        </w:rPr>
        <w:softHyphen/>
        <w:t>росы не отвечает. При попытке поднять руку оказывает сопротив</w:t>
      </w:r>
      <w:r w:rsidRPr="00274017">
        <w:rPr>
          <w:sz w:val="28"/>
          <w:szCs w:val="28"/>
        </w:rPr>
        <w:softHyphen/>
        <w:t xml:space="preserve">ление. На болевые раздражения не реагирует. В последующем, выйдя из </w:t>
      </w:r>
      <w:proofErr w:type="spellStart"/>
      <w:r w:rsidRPr="00274017">
        <w:rPr>
          <w:sz w:val="28"/>
          <w:szCs w:val="28"/>
        </w:rPr>
        <w:t>кататонического</w:t>
      </w:r>
      <w:proofErr w:type="spellEnd"/>
      <w:r w:rsidRPr="00274017">
        <w:rPr>
          <w:sz w:val="28"/>
          <w:szCs w:val="28"/>
        </w:rPr>
        <w:t xml:space="preserve"> состояния, рассказал с деталями о том, что происходило вокруг него.</w:t>
      </w:r>
    </w:p>
    <w:p w:rsidR="004C6B31" w:rsidRDefault="004C6B31" w:rsidP="004C6B3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6B31" w:rsidRPr="008C2B60">
        <w:rPr>
          <w:rFonts w:ascii="Times New Roman" w:hAnsi="Times New Roman"/>
          <w:sz w:val="28"/>
          <w:szCs w:val="28"/>
        </w:rPr>
        <w:t xml:space="preserve">Аффективные и </w:t>
      </w:r>
      <w:proofErr w:type="spellStart"/>
      <w:r w:rsidR="004C6B31" w:rsidRPr="008C2B60">
        <w:rPr>
          <w:rFonts w:ascii="Times New Roman" w:hAnsi="Times New Roman"/>
          <w:sz w:val="28"/>
          <w:szCs w:val="28"/>
        </w:rPr>
        <w:t>кататонические</w:t>
      </w:r>
      <w:proofErr w:type="spellEnd"/>
      <w:r w:rsidR="004C6B31" w:rsidRPr="008C2B60">
        <w:rPr>
          <w:rFonts w:ascii="Times New Roman" w:hAnsi="Times New Roman"/>
          <w:sz w:val="28"/>
          <w:szCs w:val="28"/>
        </w:rPr>
        <w:t xml:space="preserve"> расстройства</w:t>
      </w:r>
      <w:r w:rsidR="004C6B31">
        <w:rPr>
          <w:rFonts w:ascii="Times New Roman" w:hAnsi="Times New Roman"/>
          <w:sz w:val="28"/>
          <w:szCs w:val="28"/>
        </w:rPr>
        <w:t>»</w:t>
      </w:r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B0630C"/>
    <w:multiLevelType w:val="hybridMultilevel"/>
    <w:tmpl w:val="443C4178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0247D9"/>
    <w:multiLevelType w:val="hybridMultilevel"/>
    <w:tmpl w:val="2AF41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17B4A"/>
    <w:multiLevelType w:val="hybridMultilevel"/>
    <w:tmpl w:val="28B0763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96228"/>
    <w:multiLevelType w:val="hybridMultilevel"/>
    <w:tmpl w:val="A6385A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D58EF"/>
    <w:multiLevelType w:val="hybridMultilevel"/>
    <w:tmpl w:val="43045F3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C7BD5"/>
    <w:rsid w:val="000E1DFB"/>
    <w:rsid w:val="001C074F"/>
    <w:rsid w:val="001F3013"/>
    <w:rsid w:val="00207C04"/>
    <w:rsid w:val="00287B0B"/>
    <w:rsid w:val="004A1C9D"/>
    <w:rsid w:val="004B0BAD"/>
    <w:rsid w:val="004B102E"/>
    <w:rsid w:val="004C6B31"/>
    <w:rsid w:val="005A697A"/>
    <w:rsid w:val="00904C58"/>
    <w:rsid w:val="00966DE6"/>
    <w:rsid w:val="009E3B43"/>
    <w:rsid w:val="00A30490"/>
    <w:rsid w:val="00A76A06"/>
    <w:rsid w:val="00AA70AF"/>
    <w:rsid w:val="00C00811"/>
    <w:rsid w:val="00C05552"/>
    <w:rsid w:val="00D706D1"/>
    <w:rsid w:val="00F2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F2662F"/>
    <w:pPr>
      <w:numPr>
        <w:numId w:val="13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F2662F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F2662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F2662F"/>
    <w:rPr>
      <w:b/>
      <w:i/>
    </w:rPr>
  </w:style>
  <w:style w:type="character" w:customStyle="1" w:styleId="ZagH40">
    <w:name w:val="Zag_H4 Знак"/>
    <w:basedOn w:val="osnovnoy0"/>
    <w:link w:val="ZagH4"/>
    <w:rsid w:val="00F2662F"/>
    <w:rPr>
      <w:b/>
      <w:i/>
    </w:rPr>
  </w:style>
  <w:style w:type="paragraph" w:customStyle="1" w:styleId="Pojasnenzag">
    <w:name w:val="Pojasnen_zag"/>
    <w:basedOn w:val="a"/>
    <w:link w:val="Pojasnenzag0"/>
    <w:rsid w:val="00F2662F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tablosnovnoy">
    <w:name w:val="tabl_osnovnoy"/>
    <w:basedOn w:val="a"/>
    <w:rsid w:val="00F2662F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F2662F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F2662F"/>
    <w:rPr>
      <w:rFonts w:ascii="Times New Roman" w:eastAsia="Times New Roman" w:hAnsi="Times New Roman" w:cs="Times New Roman"/>
      <w:i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17</cp:revision>
  <dcterms:created xsi:type="dcterms:W3CDTF">2020-03-17T11:40:00Z</dcterms:created>
  <dcterms:modified xsi:type="dcterms:W3CDTF">2020-03-17T19:37:00Z</dcterms:modified>
</cp:coreProperties>
</file>