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885" w:type="dxa"/>
        <w:tblLook w:val="04A0"/>
      </w:tblPr>
      <w:tblGrid>
        <w:gridCol w:w="10456"/>
      </w:tblGrid>
      <w:tr w:rsidR="00E860E2" w:rsidTr="00B47603">
        <w:tc>
          <w:tcPr>
            <w:tcW w:w="10456" w:type="dxa"/>
          </w:tcPr>
          <w:p w:rsidR="00AA28B8" w:rsidRPr="00AA28B8" w:rsidRDefault="00E860E2" w:rsidP="00AA28B8">
            <w:pPr>
              <w:jc w:val="center"/>
              <w:rPr>
                <w:b/>
                <w:bCs/>
              </w:rPr>
            </w:pPr>
            <w:r w:rsidRPr="00124D5C">
              <w:rPr>
                <w:b/>
              </w:rPr>
              <w:t>Контрольные задания к теме №</w:t>
            </w:r>
            <w:r w:rsidR="005C0E8C">
              <w:rPr>
                <w:b/>
              </w:rPr>
              <w:t xml:space="preserve"> </w:t>
            </w:r>
            <w:r w:rsidRPr="00124D5C">
              <w:rPr>
                <w:b/>
              </w:rPr>
              <w:t>9</w:t>
            </w:r>
            <w:r>
              <w:rPr>
                <w:b/>
                <w:caps/>
              </w:rPr>
              <w:t>:</w:t>
            </w:r>
            <w:r w:rsidR="00AA28B8">
              <w:rPr>
                <w:b/>
                <w:caps/>
              </w:rPr>
              <w:t xml:space="preserve"> </w:t>
            </w:r>
            <w:r w:rsidRPr="00D60965">
              <w:rPr>
                <w:b/>
              </w:rPr>
              <w:t xml:space="preserve"> </w:t>
            </w:r>
            <w:r w:rsidR="00AA28B8" w:rsidRPr="00AA28B8">
              <w:rPr>
                <w:b/>
                <w:bCs/>
              </w:rPr>
              <w:t>Методы исследования при заболеваниях эндокринной системы.</w:t>
            </w:r>
          </w:p>
          <w:p w:rsidR="00E860E2" w:rsidRPr="00AA28B8" w:rsidRDefault="00AA28B8" w:rsidP="00AA28B8">
            <w:pPr>
              <w:jc w:val="center"/>
              <w:rPr>
                <w:b/>
              </w:rPr>
            </w:pPr>
            <w:r w:rsidRPr="00AA28B8">
              <w:rPr>
                <w:rFonts w:eastAsia="TimesNewRomanPSMT"/>
                <w:b/>
              </w:rPr>
              <w:t>Основные клинические синдромы.</w:t>
            </w:r>
          </w:p>
          <w:p w:rsidR="00E860E2" w:rsidRDefault="00E860E2" w:rsidP="0038539A">
            <w:pPr>
              <w:rPr>
                <w:b/>
              </w:rPr>
            </w:pPr>
          </w:p>
          <w:p w:rsidR="00E860E2" w:rsidRPr="00124D5C" w:rsidRDefault="00E860E2" w:rsidP="0038539A">
            <w:pPr>
              <w:rPr>
                <w:b/>
              </w:rPr>
            </w:pPr>
          </w:p>
        </w:tc>
      </w:tr>
    </w:tbl>
    <w:p w:rsidR="00E860E2" w:rsidRDefault="00E860E2" w:rsidP="00E860E2"/>
    <w:p w:rsidR="00E860E2" w:rsidRDefault="00E860E2" w:rsidP="00E860E2"/>
    <w:p w:rsidR="00E860E2" w:rsidRDefault="00E860E2" w:rsidP="00E860E2">
      <w:pPr>
        <w:spacing w:line="280" w:lineRule="exact"/>
        <w:rPr>
          <w:b/>
        </w:rPr>
      </w:pPr>
      <w:r w:rsidRPr="00124D5C">
        <w:rPr>
          <w:b/>
          <w:color w:val="000000"/>
        </w:rPr>
        <w:t>За</w:t>
      </w:r>
      <w:r>
        <w:rPr>
          <w:b/>
          <w:color w:val="000000"/>
        </w:rPr>
        <w:t>дание №</w:t>
      </w:r>
      <w:r w:rsidR="00C87F06">
        <w:rPr>
          <w:b/>
          <w:color w:val="000000"/>
        </w:rPr>
        <w:t xml:space="preserve"> </w:t>
      </w:r>
      <w:r>
        <w:rPr>
          <w:b/>
          <w:color w:val="000000"/>
        </w:rPr>
        <w:t>1.</w:t>
      </w:r>
      <w:r w:rsidRPr="00124D5C">
        <w:rPr>
          <w:b/>
          <w:i/>
        </w:rPr>
        <w:t xml:space="preserve"> </w:t>
      </w:r>
      <w:r>
        <w:rPr>
          <w:b/>
        </w:rPr>
        <w:t xml:space="preserve">Напишите </w:t>
      </w:r>
      <w:r w:rsidRPr="00124D5C">
        <w:rPr>
          <w:b/>
        </w:rPr>
        <w:t xml:space="preserve"> краткое  объяснение термин</w:t>
      </w:r>
      <w:r>
        <w:rPr>
          <w:b/>
        </w:rPr>
        <w:t>ов</w:t>
      </w:r>
      <w:r w:rsidRPr="00124D5C">
        <w:rPr>
          <w:b/>
        </w:rPr>
        <w:t>:</w:t>
      </w:r>
    </w:p>
    <w:p w:rsidR="006E07C0" w:rsidRPr="00124D5C" w:rsidRDefault="006E07C0" w:rsidP="00E860E2">
      <w:pPr>
        <w:spacing w:line="280" w:lineRule="exact"/>
        <w:rPr>
          <w:b/>
          <w:i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3828"/>
        <w:gridCol w:w="6486"/>
      </w:tblGrid>
      <w:tr w:rsidR="00E860E2" w:rsidTr="00B47603">
        <w:tc>
          <w:tcPr>
            <w:tcW w:w="3828" w:type="dxa"/>
          </w:tcPr>
          <w:p w:rsidR="00E860E2" w:rsidRPr="00124D5C" w:rsidRDefault="00E860E2" w:rsidP="00E860E2">
            <w:pPr>
              <w:pStyle w:val="Ioaaou"/>
              <w:numPr>
                <w:ilvl w:val="0"/>
                <w:numId w:val="2"/>
              </w:numPr>
              <w:rPr>
                <w:i w:val="0"/>
                <w:sz w:val="24"/>
                <w:szCs w:val="24"/>
              </w:rPr>
            </w:pPr>
            <w:r w:rsidRPr="00124D5C">
              <w:rPr>
                <w:i w:val="0"/>
                <w:sz w:val="24"/>
                <w:szCs w:val="24"/>
              </w:rPr>
              <w:t xml:space="preserve">Гипергликемия </w:t>
            </w:r>
          </w:p>
          <w:p w:rsidR="00E860E2" w:rsidRPr="00124D5C" w:rsidRDefault="00E860E2" w:rsidP="0038539A">
            <w:pPr>
              <w:spacing w:line="280" w:lineRule="exact"/>
              <w:rPr>
                <w:i/>
              </w:rPr>
            </w:pPr>
          </w:p>
        </w:tc>
        <w:tc>
          <w:tcPr>
            <w:tcW w:w="6486" w:type="dxa"/>
          </w:tcPr>
          <w:p w:rsidR="00E860E2" w:rsidRDefault="00E860E2" w:rsidP="0038539A">
            <w:pPr>
              <w:spacing w:line="280" w:lineRule="exact"/>
              <w:rPr>
                <w:i/>
              </w:rPr>
            </w:pPr>
          </w:p>
        </w:tc>
      </w:tr>
      <w:tr w:rsidR="00E860E2" w:rsidTr="00B47603">
        <w:tc>
          <w:tcPr>
            <w:tcW w:w="3828" w:type="dxa"/>
          </w:tcPr>
          <w:p w:rsidR="00E860E2" w:rsidRPr="00124D5C" w:rsidRDefault="00E860E2" w:rsidP="00E860E2">
            <w:pPr>
              <w:pStyle w:val="Ioaaou"/>
              <w:numPr>
                <w:ilvl w:val="0"/>
                <w:numId w:val="2"/>
              </w:numPr>
              <w:rPr>
                <w:i w:val="0"/>
                <w:sz w:val="24"/>
                <w:szCs w:val="24"/>
              </w:rPr>
            </w:pPr>
            <w:r w:rsidRPr="00124D5C">
              <w:rPr>
                <w:i w:val="0"/>
                <w:sz w:val="24"/>
                <w:szCs w:val="24"/>
              </w:rPr>
              <w:t xml:space="preserve">Гипогликемия </w:t>
            </w:r>
          </w:p>
          <w:p w:rsidR="00E860E2" w:rsidRPr="00124D5C" w:rsidRDefault="00E860E2" w:rsidP="0038539A">
            <w:pPr>
              <w:spacing w:line="280" w:lineRule="exact"/>
              <w:rPr>
                <w:i/>
              </w:rPr>
            </w:pPr>
          </w:p>
        </w:tc>
        <w:tc>
          <w:tcPr>
            <w:tcW w:w="6486" w:type="dxa"/>
          </w:tcPr>
          <w:p w:rsidR="00E860E2" w:rsidRDefault="00E860E2" w:rsidP="0038539A">
            <w:pPr>
              <w:spacing w:line="280" w:lineRule="exact"/>
              <w:rPr>
                <w:i/>
              </w:rPr>
            </w:pPr>
          </w:p>
        </w:tc>
      </w:tr>
      <w:tr w:rsidR="00E860E2" w:rsidTr="00B47603">
        <w:tc>
          <w:tcPr>
            <w:tcW w:w="3828" w:type="dxa"/>
          </w:tcPr>
          <w:p w:rsidR="00E860E2" w:rsidRPr="00124D5C" w:rsidRDefault="00E860E2" w:rsidP="00E860E2">
            <w:pPr>
              <w:numPr>
                <w:ilvl w:val="0"/>
                <w:numId w:val="2"/>
              </w:numPr>
              <w:spacing w:line="280" w:lineRule="exact"/>
            </w:pPr>
            <w:proofErr w:type="spellStart"/>
            <w:r w:rsidRPr="00124D5C">
              <w:t>Кетоацидоз</w:t>
            </w:r>
            <w:proofErr w:type="spellEnd"/>
          </w:p>
          <w:p w:rsidR="00E860E2" w:rsidRPr="00124D5C" w:rsidRDefault="00E860E2" w:rsidP="0038539A">
            <w:pPr>
              <w:spacing w:line="280" w:lineRule="exact"/>
              <w:rPr>
                <w:i/>
              </w:rPr>
            </w:pPr>
          </w:p>
        </w:tc>
        <w:tc>
          <w:tcPr>
            <w:tcW w:w="6486" w:type="dxa"/>
          </w:tcPr>
          <w:p w:rsidR="00E860E2" w:rsidRDefault="00E860E2" w:rsidP="0038539A">
            <w:pPr>
              <w:spacing w:line="280" w:lineRule="exact"/>
              <w:rPr>
                <w:i/>
              </w:rPr>
            </w:pPr>
          </w:p>
        </w:tc>
      </w:tr>
      <w:tr w:rsidR="00E860E2" w:rsidTr="00B47603">
        <w:tc>
          <w:tcPr>
            <w:tcW w:w="3828" w:type="dxa"/>
          </w:tcPr>
          <w:p w:rsidR="00E860E2" w:rsidRPr="00124D5C" w:rsidRDefault="00E860E2" w:rsidP="00E860E2">
            <w:pPr>
              <w:numPr>
                <w:ilvl w:val="0"/>
                <w:numId w:val="2"/>
              </w:numPr>
              <w:spacing w:line="280" w:lineRule="exact"/>
            </w:pPr>
            <w:r w:rsidRPr="00124D5C">
              <w:t xml:space="preserve">Гипотиреоз </w:t>
            </w:r>
          </w:p>
          <w:p w:rsidR="00E860E2" w:rsidRPr="00124D5C" w:rsidRDefault="00E860E2" w:rsidP="0038539A">
            <w:pPr>
              <w:spacing w:line="280" w:lineRule="exact"/>
              <w:rPr>
                <w:i/>
              </w:rPr>
            </w:pPr>
          </w:p>
        </w:tc>
        <w:tc>
          <w:tcPr>
            <w:tcW w:w="6486" w:type="dxa"/>
          </w:tcPr>
          <w:p w:rsidR="00E860E2" w:rsidRDefault="00E860E2" w:rsidP="0038539A">
            <w:pPr>
              <w:spacing w:line="280" w:lineRule="exact"/>
              <w:rPr>
                <w:i/>
              </w:rPr>
            </w:pPr>
          </w:p>
        </w:tc>
      </w:tr>
      <w:tr w:rsidR="00E860E2" w:rsidTr="00B47603">
        <w:tc>
          <w:tcPr>
            <w:tcW w:w="3828" w:type="dxa"/>
          </w:tcPr>
          <w:p w:rsidR="00E860E2" w:rsidRPr="00124D5C" w:rsidRDefault="00E860E2" w:rsidP="00E860E2">
            <w:pPr>
              <w:numPr>
                <w:ilvl w:val="0"/>
                <w:numId w:val="2"/>
              </w:numPr>
              <w:spacing w:line="280" w:lineRule="exact"/>
            </w:pPr>
            <w:r w:rsidRPr="00124D5C">
              <w:t xml:space="preserve">Гипертиреоз </w:t>
            </w:r>
          </w:p>
          <w:p w:rsidR="00E860E2" w:rsidRPr="00124D5C" w:rsidRDefault="00E860E2" w:rsidP="0038539A">
            <w:pPr>
              <w:spacing w:line="280" w:lineRule="exact"/>
              <w:rPr>
                <w:i/>
              </w:rPr>
            </w:pPr>
          </w:p>
        </w:tc>
        <w:tc>
          <w:tcPr>
            <w:tcW w:w="6486" w:type="dxa"/>
          </w:tcPr>
          <w:p w:rsidR="00E860E2" w:rsidRDefault="00E860E2" w:rsidP="0038539A">
            <w:pPr>
              <w:spacing w:line="280" w:lineRule="exact"/>
              <w:rPr>
                <w:i/>
              </w:rPr>
            </w:pPr>
          </w:p>
        </w:tc>
      </w:tr>
      <w:tr w:rsidR="00E860E2" w:rsidTr="00B47603">
        <w:tc>
          <w:tcPr>
            <w:tcW w:w="3828" w:type="dxa"/>
          </w:tcPr>
          <w:p w:rsidR="00E860E2" w:rsidRPr="00124D5C" w:rsidRDefault="00E860E2" w:rsidP="00E860E2">
            <w:pPr>
              <w:numPr>
                <w:ilvl w:val="0"/>
                <w:numId w:val="2"/>
              </w:numPr>
              <w:spacing w:line="280" w:lineRule="exact"/>
            </w:pPr>
            <w:r w:rsidRPr="00124D5C">
              <w:t xml:space="preserve">Экзофтальм </w:t>
            </w:r>
          </w:p>
          <w:p w:rsidR="00E860E2" w:rsidRPr="00124D5C" w:rsidRDefault="00E860E2" w:rsidP="0038539A">
            <w:pPr>
              <w:spacing w:line="280" w:lineRule="exact"/>
              <w:rPr>
                <w:i/>
              </w:rPr>
            </w:pPr>
          </w:p>
        </w:tc>
        <w:tc>
          <w:tcPr>
            <w:tcW w:w="6486" w:type="dxa"/>
          </w:tcPr>
          <w:p w:rsidR="00E860E2" w:rsidRDefault="00E860E2" w:rsidP="0038539A">
            <w:pPr>
              <w:spacing w:line="280" w:lineRule="exact"/>
              <w:rPr>
                <w:i/>
              </w:rPr>
            </w:pPr>
          </w:p>
        </w:tc>
      </w:tr>
      <w:tr w:rsidR="00E860E2" w:rsidTr="00B47603">
        <w:tc>
          <w:tcPr>
            <w:tcW w:w="3828" w:type="dxa"/>
          </w:tcPr>
          <w:p w:rsidR="00E860E2" w:rsidRPr="00124D5C" w:rsidRDefault="00E860E2" w:rsidP="00E860E2">
            <w:pPr>
              <w:numPr>
                <w:ilvl w:val="0"/>
                <w:numId w:val="2"/>
              </w:numPr>
              <w:spacing w:line="280" w:lineRule="exact"/>
            </w:pPr>
            <w:r w:rsidRPr="00124D5C">
              <w:t>Диабет</w:t>
            </w:r>
          </w:p>
          <w:p w:rsidR="00E860E2" w:rsidRPr="00124D5C" w:rsidRDefault="00E860E2" w:rsidP="0038539A">
            <w:pPr>
              <w:spacing w:line="280" w:lineRule="exact"/>
              <w:rPr>
                <w:i/>
              </w:rPr>
            </w:pPr>
          </w:p>
        </w:tc>
        <w:tc>
          <w:tcPr>
            <w:tcW w:w="6486" w:type="dxa"/>
          </w:tcPr>
          <w:p w:rsidR="00E860E2" w:rsidRDefault="00E860E2" w:rsidP="0038539A">
            <w:pPr>
              <w:spacing w:line="280" w:lineRule="exact"/>
              <w:rPr>
                <w:i/>
              </w:rPr>
            </w:pPr>
          </w:p>
        </w:tc>
      </w:tr>
      <w:tr w:rsidR="00E860E2" w:rsidTr="00B47603">
        <w:tc>
          <w:tcPr>
            <w:tcW w:w="3828" w:type="dxa"/>
          </w:tcPr>
          <w:p w:rsidR="00E860E2" w:rsidRPr="00124D5C" w:rsidRDefault="00E860E2" w:rsidP="00E860E2">
            <w:pPr>
              <w:numPr>
                <w:ilvl w:val="0"/>
                <w:numId w:val="2"/>
              </w:numPr>
              <w:spacing w:line="280" w:lineRule="exact"/>
            </w:pPr>
            <w:r w:rsidRPr="00124D5C">
              <w:t>Тиреотоксикоз</w:t>
            </w:r>
          </w:p>
          <w:p w:rsidR="00E860E2" w:rsidRPr="00124D5C" w:rsidRDefault="00E860E2" w:rsidP="0038539A">
            <w:pPr>
              <w:spacing w:line="280" w:lineRule="exact"/>
              <w:rPr>
                <w:i/>
              </w:rPr>
            </w:pPr>
          </w:p>
        </w:tc>
        <w:tc>
          <w:tcPr>
            <w:tcW w:w="6486" w:type="dxa"/>
          </w:tcPr>
          <w:p w:rsidR="00E860E2" w:rsidRDefault="00E860E2" w:rsidP="0038539A">
            <w:pPr>
              <w:spacing w:line="280" w:lineRule="exact"/>
              <w:rPr>
                <w:i/>
              </w:rPr>
            </w:pPr>
          </w:p>
        </w:tc>
      </w:tr>
    </w:tbl>
    <w:p w:rsidR="00E860E2" w:rsidRPr="00364594" w:rsidRDefault="00E860E2" w:rsidP="00E860E2">
      <w:pPr>
        <w:spacing w:line="280" w:lineRule="exact"/>
        <w:rPr>
          <w:i/>
        </w:rPr>
      </w:pPr>
    </w:p>
    <w:p w:rsidR="00E860E2" w:rsidRDefault="00E860E2" w:rsidP="00E860E2"/>
    <w:p w:rsidR="00E860E2" w:rsidRDefault="00E860E2" w:rsidP="00E860E2">
      <w:pPr>
        <w:spacing w:line="280" w:lineRule="exact"/>
        <w:rPr>
          <w:b/>
        </w:rPr>
      </w:pPr>
      <w:r w:rsidRPr="00124D5C">
        <w:rPr>
          <w:b/>
          <w:color w:val="000000"/>
        </w:rPr>
        <w:t>За</w:t>
      </w:r>
      <w:r>
        <w:rPr>
          <w:b/>
          <w:color w:val="000000"/>
        </w:rPr>
        <w:t>дание №</w:t>
      </w:r>
      <w:r w:rsidR="00C87F06">
        <w:rPr>
          <w:b/>
          <w:color w:val="000000"/>
        </w:rPr>
        <w:t xml:space="preserve"> </w:t>
      </w:r>
      <w:r>
        <w:rPr>
          <w:b/>
          <w:color w:val="000000"/>
        </w:rPr>
        <w:t>2.</w:t>
      </w:r>
      <w:r w:rsidRPr="00124D5C">
        <w:rPr>
          <w:b/>
          <w:i/>
        </w:rPr>
        <w:t xml:space="preserve"> </w:t>
      </w:r>
      <w:r w:rsidRPr="00124D5C">
        <w:rPr>
          <w:b/>
        </w:rPr>
        <w:t>Выполните графическое задание,</w:t>
      </w:r>
      <w:r w:rsidR="006E07C0">
        <w:rPr>
          <w:b/>
        </w:rPr>
        <w:t xml:space="preserve"> </w:t>
      </w:r>
      <w:r w:rsidRPr="00124D5C">
        <w:rPr>
          <w:b/>
        </w:rPr>
        <w:t xml:space="preserve">при верном утверждении поставьте знак </w:t>
      </w:r>
      <w:r w:rsidR="006E07C0">
        <w:rPr>
          <w:b/>
        </w:rPr>
        <w:t xml:space="preserve"> «</w:t>
      </w:r>
      <w:r w:rsidRPr="00124D5C">
        <w:rPr>
          <w:b/>
        </w:rPr>
        <w:t>+</w:t>
      </w:r>
      <w:r w:rsidR="006E07C0">
        <w:rPr>
          <w:b/>
        </w:rPr>
        <w:t xml:space="preserve"> «</w:t>
      </w:r>
      <w:r w:rsidRPr="00124D5C">
        <w:rPr>
          <w:b/>
        </w:rPr>
        <w:t xml:space="preserve">, при неверном </w:t>
      </w:r>
      <w:r w:rsidR="006E07C0">
        <w:rPr>
          <w:b/>
        </w:rPr>
        <w:t xml:space="preserve"> «</w:t>
      </w:r>
      <w:proofErr w:type="gramStart"/>
      <w:r w:rsidR="006E07C0">
        <w:rPr>
          <w:b/>
        </w:rPr>
        <w:t>-«</w:t>
      </w:r>
      <w:proofErr w:type="gramEnd"/>
      <w:r w:rsidRPr="00124D5C">
        <w:rPr>
          <w:b/>
        </w:rPr>
        <w:t>.</w:t>
      </w:r>
    </w:p>
    <w:p w:rsidR="006E07C0" w:rsidRPr="00124D5C" w:rsidRDefault="006E07C0" w:rsidP="00E860E2">
      <w:pPr>
        <w:spacing w:line="280" w:lineRule="exact"/>
        <w:rPr>
          <w:b/>
        </w:rPr>
      </w:pPr>
    </w:p>
    <w:p w:rsidR="00E860E2" w:rsidRPr="000A656E" w:rsidRDefault="00B47603" w:rsidP="00B47603">
      <w:pPr>
        <w:spacing w:line="360" w:lineRule="auto"/>
        <w:ind w:left="720"/>
      </w:pPr>
      <w:r>
        <w:t>1.</w:t>
      </w:r>
      <w:r w:rsidR="00E860E2" w:rsidRPr="000A656E">
        <w:t>В норме край печени находится на уровне реберной дуги.</w:t>
      </w:r>
    </w:p>
    <w:p w:rsidR="00E860E2" w:rsidRPr="000A656E" w:rsidRDefault="00B47603" w:rsidP="00B47603">
      <w:pPr>
        <w:spacing w:line="360" w:lineRule="auto"/>
        <w:ind w:left="720"/>
      </w:pPr>
      <w:r>
        <w:t>2.</w:t>
      </w:r>
      <w:r w:rsidR="00E860E2" w:rsidRPr="000A656E">
        <w:t>Дислипидемия  – это нарушение стула</w:t>
      </w:r>
      <w:proofErr w:type="gramStart"/>
      <w:r w:rsidR="00E860E2" w:rsidRPr="000A656E">
        <w:t xml:space="preserve"> .</w:t>
      </w:r>
      <w:proofErr w:type="gramEnd"/>
    </w:p>
    <w:p w:rsidR="00E860E2" w:rsidRPr="000A656E" w:rsidRDefault="00B47603" w:rsidP="00B47603">
      <w:pPr>
        <w:spacing w:line="360" w:lineRule="auto"/>
        <w:ind w:left="720"/>
      </w:pPr>
      <w:r>
        <w:t>3.</w:t>
      </w:r>
      <w:r w:rsidR="00E860E2" w:rsidRPr="000A656E">
        <w:t xml:space="preserve">Гипергидроз </w:t>
      </w:r>
      <w:r>
        <w:t xml:space="preserve"> </w:t>
      </w:r>
      <w:proofErr w:type="gramStart"/>
      <w:r w:rsidR="00E860E2" w:rsidRPr="000A656E">
        <w:t>характерен</w:t>
      </w:r>
      <w:proofErr w:type="gramEnd"/>
      <w:r w:rsidR="00E860E2" w:rsidRPr="000A656E">
        <w:t xml:space="preserve"> для гипертиреоза;</w:t>
      </w:r>
    </w:p>
    <w:p w:rsidR="00E860E2" w:rsidRPr="000A656E" w:rsidRDefault="00B47603" w:rsidP="00B47603">
      <w:pPr>
        <w:spacing w:line="360" w:lineRule="auto"/>
        <w:ind w:left="720"/>
      </w:pPr>
      <w:r>
        <w:t>4.</w:t>
      </w:r>
      <w:r w:rsidR="00E860E2" w:rsidRPr="000A656E">
        <w:t>При сахарном диабете 2 типа наблюдается всегда ожирение;</w:t>
      </w:r>
    </w:p>
    <w:p w:rsidR="00E860E2" w:rsidRPr="000A656E" w:rsidRDefault="00B47603" w:rsidP="00B47603">
      <w:pPr>
        <w:spacing w:line="360" w:lineRule="auto"/>
        <w:ind w:left="720"/>
      </w:pPr>
      <w:r>
        <w:t>5.</w:t>
      </w:r>
      <w:proofErr w:type="gramStart"/>
      <w:r w:rsidR="00E860E2" w:rsidRPr="000A656E">
        <w:t>Багровые</w:t>
      </w:r>
      <w:proofErr w:type="gramEnd"/>
      <w:r w:rsidR="00E860E2" w:rsidRPr="000A656E">
        <w:t xml:space="preserve"> </w:t>
      </w:r>
      <w:proofErr w:type="spellStart"/>
      <w:r w:rsidR="00E860E2" w:rsidRPr="000A656E">
        <w:t>стрии</w:t>
      </w:r>
      <w:proofErr w:type="spellEnd"/>
      <w:r w:rsidR="00E860E2" w:rsidRPr="000A656E">
        <w:t xml:space="preserve"> характерны для гипертиреоза.</w:t>
      </w:r>
    </w:p>
    <w:p w:rsidR="00E860E2" w:rsidRPr="000A656E" w:rsidRDefault="00B47603" w:rsidP="00B47603">
      <w:pPr>
        <w:spacing w:line="360" w:lineRule="auto"/>
        <w:ind w:left="720"/>
      </w:pPr>
      <w:r>
        <w:t>6.</w:t>
      </w:r>
      <w:r w:rsidR="00E860E2" w:rsidRPr="000A656E">
        <w:t xml:space="preserve">Для гипотиреоза характерна </w:t>
      </w:r>
      <w:r w:rsidR="00E860E2">
        <w:t>отечность</w:t>
      </w:r>
    </w:p>
    <w:p w:rsidR="00E860E2" w:rsidRDefault="00B47603" w:rsidP="00B47603">
      <w:pPr>
        <w:spacing w:line="360" w:lineRule="auto"/>
        <w:ind w:left="720"/>
      </w:pPr>
      <w:r>
        <w:t>7.</w:t>
      </w:r>
      <w:r w:rsidR="00E860E2" w:rsidRPr="000A656E">
        <w:t>Селезенка при сахарном диабете  не пальпируется.</w:t>
      </w:r>
    </w:p>
    <w:p w:rsidR="00B47603" w:rsidRPr="000A656E" w:rsidRDefault="00B47603" w:rsidP="00B47603">
      <w:pPr>
        <w:spacing w:line="360" w:lineRule="auto"/>
        <w:ind w:left="720"/>
      </w:pPr>
      <w:r>
        <w:t>8.Тахикардия  характерна для тиреотоксикоза</w:t>
      </w:r>
    </w:p>
    <w:p w:rsidR="00E860E2" w:rsidRDefault="00B47603" w:rsidP="00B47603">
      <w:pPr>
        <w:shd w:val="clear" w:color="auto" w:fill="FFFFFF"/>
        <w:spacing w:before="150" w:after="150" w:line="360" w:lineRule="auto"/>
        <w:ind w:left="150" w:right="150"/>
      </w:pPr>
      <w:r>
        <w:t xml:space="preserve">         9.</w:t>
      </w:r>
      <w:r w:rsidR="00E860E2" w:rsidRPr="000A656E">
        <w:t>Экзофтальм – это увеличение щитовидной железы.</w:t>
      </w:r>
    </w:p>
    <w:p w:rsidR="00E860E2" w:rsidRPr="00995F89" w:rsidRDefault="00B47603" w:rsidP="00B47603">
      <w:pPr>
        <w:shd w:val="clear" w:color="auto" w:fill="FFFFFF"/>
        <w:spacing w:before="150" w:after="150" w:line="360" w:lineRule="auto"/>
        <w:ind w:left="150" w:right="150"/>
      </w:pPr>
      <w:r>
        <w:t xml:space="preserve">        10.</w:t>
      </w:r>
      <w:r w:rsidR="00BF0F8B">
        <w:t xml:space="preserve"> </w:t>
      </w:r>
      <w:r w:rsidR="00E860E2">
        <w:t>Н</w:t>
      </w:r>
      <w:r w:rsidR="00E860E2" w:rsidRPr="00995F89">
        <w:t xml:space="preserve">ормальный </w:t>
      </w:r>
      <w:r>
        <w:t xml:space="preserve"> </w:t>
      </w:r>
      <w:r w:rsidR="00E860E2" w:rsidRPr="00995F89">
        <w:t xml:space="preserve"> уровень гликемии 3,5-5,5 </w:t>
      </w:r>
      <w:proofErr w:type="spellStart"/>
      <w:r w:rsidR="00E860E2" w:rsidRPr="00995F89">
        <w:t>ммоль</w:t>
      </w:r>
      <w:proofErr w:type="spellEnd"/>
      <w:r w:rsidR="00E860E2" w:rsidRPr="00995F89">
        <w:t>/л.</w:t>
      </w:r>
    </w:p>
    <w:p w:rsidR="006E07C0" w:rsidRDefault="006E07C0" w:rsidP="00E860E2">
      <w:pPr>
        <w:pStyle w:val="a8"/>
        <w:rPr>
          <w:b/>
          <w:color w:val="000000"/>
        </w:rPr>
      </w:pPr>
    </w:p>
    <w:p w:rsidR="006E07C0" w:rsidRDefault="006E07C0" w:rsidP="00E860E2">
      <w:pPr>
        <w:pStyle w:val="a8"/>
        <w:rPr>
          <w:b/>
          <w:color w:val="000000"/>
        </w:rPr>
      </w:pPr>
    </w:p>
    <w:p w:rsidR="006E07C0" w:rsidRDefault="006E07C0" w:rsidP="00E860E2">
      <w:pPr>
        <w:pStyle w:val="a8"/>
        <w:rPr>
          <w:b/>
          <w:color w:val="000000"/>
        </w:rPr>
      </w:pPr>
    </w:p>
    <w:p w:rsidR="006E07C0" w:rsidRDefault="006E07C0" w:rsidP="00E860E2">
      <w:pPr>
        <w:pStyle w:val="a8"/>
        <w:rPr>
          <w:b/>
          <w:color w:val="000000"/>
        </w:rPr>
      </w:pPr>
    </w:p>
    <w:p w:rsidR="006E07C0" w:rsidRDefault="006E07C0" w:rsidP="00E860E2">
      <w:pPr>
        <w:pStyle w:val="a8"/>
        <w:rPr>
          <w:b/>
          <w:color w:val="000000"/>
        </w:rPr>
      </w:pPr>
    </w:p>
    <w:p w:rsidR="00E860E2" w:rsidRDefault="00E860E2" w:rsidP="00E860E2">
      <w:pPr>
        <w:pStyle w:val="a8"/>
        <w:rPr>
          <w:b/>
          <w:color w:val="000000"/>
        </w:rPr>
      </w:pPr>
      <w:r w:rsidRPr="00124D5C">
        <w:rPr>
          <w:b/>
          <w:color w:val="000000"/>
        </w:rPr>
        <w:lastRenderedPageBreak/>
        <w:t>За</w:t>
      </w:r>
      <w:r>
        <w:rPr>
          <w:b/>
          <w:color w:val="000000"/>
        </w:rPr>
        <w:t>дание №</w:t>
      </w:r>
      <w:r w:rsidR="00C87F06">
        <w:rPr>
          <w:b/>
          <w:color w:val="000000"/>
        </w:rPr>
        <w:t xml:space="preserve"> </w:t>
      </w:r>
      <w:r>
        <w:rPr>
          <w:b/>
          <w:color w:val="000000"/>
        </w:rPr>
        <w:t>3.</w:t>
      </w:r>
      <w:r w:rsidRPr="00124D5C">
        <w:rPr>
          <w:b/>
          <w:i/>
        </w:rPr>
        <w:t xml:space="preserve"> </w:t>
      </w:r>
      <w:r w:rsidRPr="00A06098">
        <w:rPr>
          <w:b/>
          <w:color w:val="000000"/>
        </w:rPr>
        <w:t>Установите соответствие</w:t>
      </w:r>
    </w:p>
    <w:p w:rsidR="00C87F06" w:rsidRPr="00A06098" w:rsidRDefault="00C87F06" w:rsidP="00E860E2">
      <w:pPr>
        <w:pStyle w:val="a8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6"/>
        <w:gridCol w:w="4805"/>
      </w:tblGrid>
      <w:tr w:rsidR="00E860E2" w:rsidRPr="00835ECF" w:rsidTr="0038539A">
        <w:tc>
          <w:tcPr>
            <w:tcW w:w="4766" w:type="dxa"/>
          </w:tcPr>
          <w:p w:rsidR="00E860E2" w:rsidRPr="00835ECF" w:rsidRDefault="00E860E2" w:rsidP="0038539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proofErr w:type="gramStart"/>
            <w:r>
              <w:rPr>
                <w:color w:val="000000"/>
              </w:rPr>
              <w:t>Гипогликемическая</w:t>
            </w:r>
            <w:proofErr w:type="gramEnd"/>
            <w:r>
              <w:rPr>
                <w:color w:val="000000"/>
              </w:rPr>
              <w:t xml:space="preserve"> кома</w:t>
            </w:r>
          </w:p>
        </w:tc>
        <w:tc>
          <w:tcPr>
            <w:tcW w:w="4805" w:type="dxa"/>
          </w:tcPr>
          <w:p w:rsidR="00E860E2" w:rsidRPr="003C7F25" w:rsidRDefault="00E860E2" w:rsidP="0038539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C7F25">
              <w:rPr>
                <w:sz w:val="24"/>
              </w:rPr>
              <w:t xml:space="preserve">Больной теряет сознание, у него появляется глубокое, большое дыхание </w:t>
            </w:r>
            <w:proofErr w:type="spellStart"/>
            <w:r w:rsidRPr="003C7F25">
              <w:rPr>
                <w:sz w:val="24"/>
              </w:rPr>
              <w:t>Куссмауля</w:t>
            </w:r>
            <w:proofErr w:type="gramStart"/>
            <w:r w:rsidRPr="003C7F25">
              <w:rPr>
                <w:sz w:val="24"/>
              </w:rPr>
              <w:t>.П</w:t>
            </w:r>
            <w:proofErr w:type="gramEnd"/>
            <w:r w:rsidRPr="003C7F25">
              <w:rPr>
                <w:sz w:val="24"/>
              </w:rPr>
              <w:t>ри</w:t>
            </w:r>
            <w:proofErr w:type="spellEnd"/>
            <w:r w:rsidRPr="003C7F25">
              <w:rPr>
                <w:sz w:val="24"/>
              </w:rPr>
              <w:t xml:space="preserve"> осмотре больного язык сухой. Глазные яблоки мягкие</w:t>
            </w:r>
            <w:proofErr w:type="gramStart"/>
            <w:r w:rsidRPr="003C7F25">
              <w:rPr>
                <w:sz w:val="24"/>
              </w:rPr>
              <w:t xml:space="preserve"> ,</w:t>
            </w:r>
            <w:proofErr w:type="gramEnd"/>
            <w:r w:rsidRPr="003C7F25">
              <w:rPr>
                <w:sz w:val="24"/>
              </w:rPr>
              <w:t xml:space="preserve"> зрачки узкие. Артериальное давление падает</w:t>
            </w:r>
            <w:proofErr w:type="gramStart"/>
            <w:r w:rsidRPr="003C7F25">
              <w:rPr>
                <w:sz w:val="24"/>
              </w:rPr>
              <w:t xml:space="preserve"> .</w:t>
            </w:r>
            <w:proofErr w:type="gramEnd"/>
            <w:r w:rsidRPr="003C7F25">
              <w:rPr>
                <w:sz w:val="24"/>
              </w:rPr>
              <w:t xml:space="preserve"> Пульс малый и частый. Наблюдаются гипотермия, </w:t>
            </w:r>
            <w:proofErr w:type="spellStart"/>
            <w:r w:rsidRPr="003C7F25">
              <w:rPr>
                <w:sz w:val="24"/>
              </w:rPr>
              <w:t>олигурия</w:t>
            </w:r>
            <w:proofErr w:type="spellEnd"/>
            <w:r w:rsidRPr="003C7F25">
              <w:rPr>
                <w:sz w:val="24"/>
              </w:rPr>
              <w:t xml:space="preserve"> вплоть до </w:t>
            </w:r>
            <w:proofErr w:type="spellStart"/>
            <w:r w:rsidRPr="003C7F25">
              <w:rPr>
                <w:sz w:val="24"/>
              </w:rPr>
              <w:t>анурии</w:t>
            </w:r>
            <w:proofErr w:type="gramStart"/>
            <w:r w:rsidRPr="003C7F25">
              <w:rPr>
                <w:sz w:val="24"/>
              </w:rPr>
              <w:t>.В</w:t>
            </w:r>
            <w:proofErr w:type="gramEnd"/>
            <w:r w:rsidRPr="003C7F25">
              <w:rPr>
                <w:sz w:val="24"/>
              </w:rPr>
              <w:t>ыдыхаемый</w:t>
            </w:r>
            <w:proofErr w:type="spellEnd"/>
            <w:r w:rsidRPr="003C7F25">
              <w:rPr>
                <w:sz w:val="24"/>
              </w:rPr>
              <w:t xml:space="preserve"> воздух пахнет ацетоном.</w:t>
            </w:r>
          </w:p>
          <w:p w:rsidR="00E860E2" w:rsidRDefault="00E860E2" w:rsidP="0038539A">
            <w:pPr>
              <w:pStyle w:val="a3"/>
              <w:jc w:val="both"/>
              <w:rPr>
                <w:sz w:val="24"/>
              </w:rPr>
            </w:pPr>
          </w:p>
          <w:p w:rsidR="00E860E2" w:rsidRPr="00835ECF" w:rsidRDefault="00E860E2" w:rsidP="0038539A">
            <w:pPr>
              <w:rPr>
                <w:color w:val="000000"/>
              </w:rPr>
            </w:pPr>
          </w:p>
        </w:tc>
      </w:tr>
      <w:tr w:rsidR="00E860E2" w:rsidRPr="00835ECF" w:rsidTr="0038539A">
        <w:tc>
          <w:tcPr>
            <w:tcW w:w="4766" w:type="dxa"/>
          </w:tcPr>
          <w:p w:rsidR="00E860E2" w:rsidRPr="00835ECF" w:rsidRDefault="00E860E2" w:rsidP="0038539A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proofErr w:type="gramStart"/>
            <w:r>
              <w:rPr>
                <w:color w:val="000000"/>
              </w:rPr>
              <w:t>Гипергликемическая</w:t>
            </w:r>
            <w:proofErr w:type="gramEnd"/>
            <w:r>
              <w:rPr>
                <w:color w:val="000000"/>
              </w:rPr>
              <w:t xml:space="preserve"> кома</w:t>
            </w:r>
          </w:p>
        </w:tc>
        <w:tc>
          <w:tcPr>
            <w:tcW w:w="4805" w:type="dxa"/>
          </w:tcPr>
          <w:p w:rsidR="00E860E2" w:rsidRPr="00835ECF" w:rsidRDefault="00E860E2" w:rsidP="0038539A">
            <w:pPr>
              <w:pStyle w:val="a3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2.</w:t>
            </w:r>
            <w:r w:rsidRPr="003C7F25">
              <w:rPr>
                <w:sz w:val="24"/>
              </w:rPr>
              <w:t xml:space="preserve">Наступлению комы предшествует внезапное ощущение голода, резкая слабость, дрожь всего тела, психическое и двигательное возбуждение, обильный пот. Больные в коме бледны. Кожные покровы их влажные. Повышены сухожильные рефлексы и мышечный тонус. Возможны судороги. Глазные яблоки твёрдые на ощупь, зрачки расширены. Артериальное давление повышено, пульс аритмичный. </w:t>
            </w:r>
          </w:p>
        </w:tc>
      </w:tr>
      <w:tr w:rsidR="00E860E2" w:rsidRPr="00835ECF" w:rsidTr="0038539A">
        <w:tc>
          <w:tcPr>
            <w:tcW w:w="4766" w:type="dxa"/>
          </w:tcPr>
          <w:p w:rsidR="00E860E2" w:rsidRPr="00835ECF" w:rsidRDefault="00E860E2" w:rsidP="0038539A">
            <w:pPr>
              <w:pStyle w:val="a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3.Тиреотоксикоз</w:t>
            </w:r>
          </w:p>
        </w:tc>
        <w:tc>
          <w:tcPr>
            <w:tcW w:w="4805" w:type="dxa"/>
          </w:tcPr>
          <w:p w:rsidR="00E860E2" w:rsidRPr="003C7F25" w:rsidRDefault="00E860E2" w:rsidP="0038539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3.В</w:t>
            </w:r>
            <w:r w:rsidRPr="003C7F25">
              <w:rPr>
                <w:sz w:val="24"/>
              </w:rPr>
              <w:t xml:space="preserve">нешний вид больных: кожа сухая, бледная, лицо маскообразное, одутловатое. При надавливании на кожу в области отека характерной ямки не образуется. </w:t>
            </w:r>
            <w:r>
              <w:rPr>
                <w:sz w:val="24"/>
              </w:rPr>
              <w:t>В</w:t>
            </w:r>
            <w:r w:rsidRPr="003C7F25">
              <w:rPr>
                <w:sz w:val="24"/>
              </w:rPr>
              <w:t>олосы тусклые, выпадают. Характерно облысение наружных отделов бровей. Ногти крошатся, ломаются. Утолщаются слизистые, развивается тугоухость, голос становится скрипучим.</w:t>
            </w:r>
          </w:p>
          <w:p w:rsidR="00E860E2" w:rsidRPr="00835ECF" w:rsidRDefault="00E860E2" w:rsidP="0038539A">
            <w:pPr>
              <w:pStyle w:val="a3"/>
              <w:ind w:firstLine="709"/>
              <w:jc w:val="both"/>
              <w:rPr>
                <w:color w:val="000000"/>
                <w:sz w:val="24"/>
              </w:rPr>
            </w:pPr>
          </w:p>
        </w:tc>
      </w:tr>
      <w:tr w:rsidR="00E860E2" w:rsidRPr="00835ECF" w:rsidTr="0038539A">
        <w:tc>
          <w:tcPr>
            <w:tcW w:w="4766" w:type="dxa"/>
          </w:tcPr>
          <w:p w:rsidR="00E860E2" w:rsidRPr="00835ECF" w:rsidRDefault="00E860E2" w:rsidP="0038539A">
            <w:pPr>
              <w:rPr>
                <w:color w:val="000000"/>
              </w:rPr>
            </w:pPr>
            <w:r>
              <w:rPr>
                <w:color w:val="000000"/>
              </w:rPr>
              <w:t xml:space="preserve">4.Гипотиреоз </w:t>
            </w:r>
          </w:p>
        </w:tc>
        <w:tc>
          <w:tcPr>
            <w:tcW w:w="4805" w:type="dxa"/>
          </w:tcPr>
          <w:p w:rsidR="00E860E2" w:rsidRPr="00835ECF" w:rsidRDefault="00E860E2" w:rsidP="0038539A">
            <w:pPr>
              <w:pStyle w:val="a3"/>
              <w:jc w:val="both"/>
              <w:rPr>
                <w:color w:val="000000"/>
              </w:rPr>
            </w:pPr>
            <w:r>
              <w:rPr>
                <w:sz w:val="24"/>
              </w:rPr>
              <w:t>4.</w:t>
            </w:r>
            <w:r w:rsidRPr="003C7F25">
              <w:rPr>
                <w:sz w:val="24"/>
              </w:rPr>
              <w:t xml:space="preserve">На ощупь кожа у них горячая, отмечается повышенное потоотделение. Больные все время испытывают ощущение жара, не могут одеваться по сезону. </w:t>
            </w:r>
            <w:r>
              <w:rPr>
                <w:sz w:val="24"/>
              </w:rPr>
              <w:t xml:space="preserve">У </w:t>
            </w:r>
            <w:r w:rsidRPr="003C7F25">
              <w:rPr>
                <w:sz w:val="24"/>
              </w:rPr>
              <w:t>больных отмечается постоянная тахикардия</w:t>
            </w:r>
            <w:r>
              <w:rPr>
                <w:sz w:val="24"/>
              </w:rPr>
              <w:t>. Г</w:t>
            </w:r>
            <w:r w:rsidRPr="003C7F25">
              <w:rPr>
                <w:sz w:val="24"/>
              </w:rPr>
              <w:t>лазны</w:t>
            </w:r>
            <w:r>
              <w:rPr>
                <w:sz w:val="24"/>
              </w:rPr>
              <w:t>е</w:t>
            </w:r>
            <w:r w:rsidRPr="003C7F25">
              <w:rPr>
                <w:sz w:val="24"/>
              </w:rPr>
              <w:t xml:space="preserve"> симптом</w:t>
            </w:r>
            <w:r>
              <w:rPr>
                <w:sz w:val="24"/>
              </w:rPr>
              <w:t xml:space="preserve">ы: экзофтальм; </w:t>
            </w:r>
            <w:r w:rsidRPr="003C7F25">
              <w:rPr>
                <w:sz w:val="24"/>
              </w:rPr>
              <w:t>тремор век;</w:t>
            </w:r>
            <w:r>
              <w:rPr>
                <w:sz w:val="24"/>
              </w:rPr>
              <w:t xml:space="preserve"> </w:t>
            </w:r>
            <w:r w:rsidRPr="003C7F25">
              <w:rPr>
                <w:sz w:val="24"/>
              </w:rPr>
              <w:t>развивается расстройство конвергенции</w:t>
            </w:r>
            <w:r>
              <w:rPr>
                <w:sz w:val="24"/>
              </w:rPr>
              <w:t>.</w:t>
            </w:r>
          </w:p>
        </w:tc>
      </w:tr>
    </w:tbl>
    <w:p w:rsidR="00E860E2" w:rsidRDefault="00E860E2" w:rsidP="00E860E2"/>
    <w:p w:rsidR="00E860E2" w:rsidRDefault="00E860E2" w:rsidP="00E860E2">
      <w:pPr>
        <w:pStyle w:val="a3"/>
        <w:ind w:firstLine="709"/>
        <w:jc w:val="both"/>
        <w:rPr>
          <w:b/>
          <w:color w:val="000000"/>
          <w:sz w:val="24"/>
        </w:rPr>
      </w:pPr>
      <w:r w:rsidRPr="00A32154">
        <w:rPr>
          <w:b/>
          <w:color w:val="000000"/>
          <w:sz w:val="24"/>
        </w:rPr>
        <w:t>Задание №</w:t>
      </w:r>
      <w:r w:rsidR="00C87F06">
        <w:rPr>
          <w:b/>
          <w:color w:val="000000"/>
          <w:sz w:val="24"/>
        </w:rPr>
        <w:t xml:space="preserve"> </w:t>
      </w:r>
      <w:r w:rsidRPr="00A32154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 xml:space="preserve"> </w:t>
      </w:r>
      <w:r w:rsidRPr="00A32154">
        <w:rPr>
          <w:b/>
          <w:color w:val="000000"/>
          <w:sz w:val="24"/>
        </w:rPr>
        <w:t>Вставьте пропущенные слова в описание пальпации щитовидной железы:</w:t>
      </w:r>
    </w:p>
    <w:p w:rsidR="00E860E2" w:rsidRPr="003C7F25" w:rsidRDefault="00E860E2" w:rsidP="00E860E2">
      <w:pPr>
        <w:pStyle w:val="a3"/>
        <w:ind w:firstLine="709"/>
        <w:jc w:val="both"/>
        <w:rPr>
          <w:sz w:val="24"/>
        </w:rPr>
      </w:pPr>
      <w:r w:rsidRPr="00124D5C">
        <w:rPr>
          <w:b/>
          <w:i/>
        </w:rPr>
        <w:t xml:space="preserve"> </w:t>
      </w:r>
      <w:r w:rsidRPr="003C7F25">
        <w:rPr>
          <w:sz w:val="24"/>
        </w:rPr>
        <w:t xml:space="preserve">При пальпации щитовидной железы легко оценить её </w:t>
      </w:r>
      <w:r>
        <w:rPr>
          <w:sz w:val="24"/>
        </w:rPr>
        <w:t>………..</w:t>
      </w:r>
      <w:r w:rsidRPr="003C7F25">
        <w:rPr>
          <w:sz w:val="24"/>
        </w:rPr>
        <w:t xml:space="preserve">, плотность, характер поверхности, наличие </w:t>
      </w:r>
      <w:r>
        <w:rPr>
          <w:sz w:val="24"/>
        </w:rPr>
        <w:t>………</w:t>
      </w:r>
      <w:r w:rsidRPr="003C7F25">
        <w:rPr>
          <w:sz w:val="24"/>
        </w:rPr>
        <w:t>. Пальпацию щитовидной железы проводят</w:t>
      </w:r>
      <w:proofErr w:type="gramStart"/>
      <w:r w:rsidRPr="003C7F25">
        <w:rPr>
          <w:sz w:val="24"/>
        </w:rPr>
        <w:t xml:space="preserve"> </w:t>
      </w:r>
      <w:r>
        <w:rPr>
          <w:sz w:val="24"/>
        </w:rPr>
        <w:t>……….</w:t>
      </w:r>
      <w:proofErr w:type="gramEnd"/>
      <w:r w:rsidRPr="003C7F25">
        <w:rPr>
          <w:sz w:val="24"/>
        </w:rPr>
        <w:t xml:space="preserve">руками. При этом четыре пальца каждой руки помещают за задние края </w:t>
      </w:r>
      <w:r>
        <w:rPr>
          <w:sz w:val="24"/>
        </w:rPr>
        <w:t>………………………………….</w:t>
      </w:r>
      <w:r w:rsidRPr="003C7F25">
        <w:rPr>
          <w:sz w:val="24"/>
        </w:rPr>
        <w:t xml:space="preserve"> мышцы, а большие пальцы располагают по передним краям этих мышц, вблизи от </w:t>
      </w:r>
      <w:r>
        <w:rPr>
          <w:sz w:val="24"/>
        </w:rPr>
        <w:t>……………….</w:t>
      </w:r>
      <w:r w:rsidRPr="003C7F25">
        <w:rPr>
          <w:sz w:val="24"/>
        </w:rPr>
        <w:t xml:space="preserve"> вырезки. Затем больного просят сделать </w:t>
      </w:r>
      <w:r>
        <w:rPr>
          <w:sz w:val="24"/>
        </w:rPr>
        <w:t>…………</w:t>
      </w:r>
      <w:r w:rsidRPr="003C7F25">
        <w:rPr>
          <w:sz w:val="24"/>
        </w:rPr>
        <w:t xml:space="preserve">. При этом щитовидная железа, в частности её доли, движется вместе </w:t>
      </w:r>
      <w:proofErr w:type="gramStart"/>
      <w:r w:rsidRPr="003C7F25">
        <w:rPr>
          <w:sz w:val="24"/>
        </w:rPr>
        <w:t>с</w:t>
      </w:r>
      <w:proofErr w:type="gramEnd"/>
      <w:r w:rsidRPr="003C7F25">
        <w:rPr>
          <w:sz w:val="24"/>
        </w:rPr>
        <w:t xml:space="preserve"> </w:t>
      </w:r>
      <w:r>
        <w:rPr>
          <w:sz w:val="24"/>
        </w:rPr>
        <w:t>…………..</w:t>
      </w:r>
      <w:r w:rsidRPr="003C7F25">
        <w:rPr>
          <w:sz w:val="24"/>
        </w:rPr>
        <w:t xml:space="preserve"> </w:t>
      </w:r>
      <w:proofErr w:type="gramStart"/>
      <w:r w:rsidRPr="003C7F25">
        <w:rPr>
          <w:sz w:val="24"/>
        </w:rPr>
        <w:t>между</w:t>
      </w:r>
      <w:proofErr w:type="gramEnd"/>
      <w:r w:rsidRPr="003C7F25">
        <w:rPr>
          <w:sz w:val="24"/>
        </w:rPr>
        <w:t xml:space="preserve"> пальпирующими её </w:t>
      </w:r>
      <w:r>
        <w:rPr>
          <w:sz w:val="24"/>
        </w:rPr>
        <w:t>…………………</w:t>
      </w:r>
      <w:r w:rsidRPr="003C7F25">
        <w:rPr>
          <w:sz w:val="24"/>
        </w:rPr>
        <w:t xml:space="preserve">. Перешеек щитовидной железы исследуют скользящими движениями пальцев </w:t>
      </w:r>
      <w:r>
        <w:rPr>
          <w:sz w:val="24"/>
        </w:rPr>
        <w:t>……………</w:t>
      </w:r>
      <w:r w:rsidRPr="003C7F25">
        <w:rPr>
          <w:sz w:val="24"/>
        </w:rPr>
        <w:t xml:space="preserve">, по направлению к </w:t>
      </w:r>
      <w:r>
        <w:rPr>
          <w:sz w:val="24"/>
        </w:rPr>
        <w:t>…………</w:t>
      </w:r>
      <w:r w:rsidRPr="003C7F25">
        <w:rPr>
          <w:sz w:val="24"/>
        </w:rPr>
        <w:t>вырезке.</w:t>
      </w:r>
    </w:p>
    <w:p w:rsidR="00E860E2" w:rsidRDefault="00E860E2" w:rsidP="00E860E2"/>
    <w:p w:rsidR="00E860E2" w:rsidRDefault="006E07C0" w:rsidP="00E860E2">
      <w:pPr>
        <w:rPr>
          <w:b/>
        </w:rPr>
      </w:pPr>
      <w:r w:rsidRPr="006E07C0">
        <w:rPr>
          <w:b/>
        </w:rPr>
        <w:t>Задание № 5. Решите ситуационную задачу.</w:t>
      </w:r>
    </w:p>
    <w:p w:rsidR="006E07C0" w:rsidRPr="006E07C0" w:rsidRDefault="006E07C0" w:rsidP="00E860E2">
      <w:pPr>
        <w:rPr>
          <w:b/>
        </w:rPr>
      </w:pPr>
    </w:p>
    <w:p w:rsidR="006E07C0" w:rsidRPr="006E07C0" w:rsidRDefault="006E07C0" w:rsidP="006E07C0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6E07C0">
        <w:rPr>
          <w:rFonts w:ascii="TimesNewRomanPS-BoldItalicMT" w:eastAsiaTheme="minorHAnsi" w:hAnsi="TimesNewRomanPS-BoldItalicMT" w:cs="TimesNewRomanPS-BoldItalicMT"/>
          <w:b/>
          <w:bCs/>
          <w:iCs/>
          <w:lang w:eastAsia="en-US"/>
        </w:rPr>
        <w:t xml:space="preserve">          </w:t>
      </w:r>
      <w:r w:rsidRPr="006E07C0">
        <w:rPr>
          <w:rFonts w:eastAsiaTheme="minorHAnsi"/>
          <w:iCs/>
          <w:lang w:eastAsia="en-US"/>
        </w:rPr>
        <w:t xml:space="preserve">Больная С., 35 лет, в течение 3 лет жалуется на зябкость, сонливость, запоры. </w:t>
      </w:r>
      <w:proofErr w:type="gramStart"/>
      <w:r w:rsidRPr="006E07C0">
        <w:rPr>
          <w:rFonts w:eastAsiaTheme="minorHAnsi"/>
          <w:iCs/>
          <w:lang w:eastAsia="en-US"/>
        </w:rPr>
        <w:t>Осмотрена</w:t>
      </w:r>
      <w:proofErr w:type="gramEnd"/>
      <w:r w:rsidRPr="006E07C0">
        <w:rPr>
          <w:rFonts w:eastAsiaTheme="minorHAnsi"/>
          <w:iCs/>
          <w:lang w:eastAsia="en-US"/>
        </w:rPr>
        <w:t xml:space="preserve"> эндокринологом. При объективном исследовании обнаружено увеличение щитовидной железы. </w:t>
      </w:r>
    </w:p>
    <w:p w:rsidR="006E07C0" w:rsidRPr="006E07C0" w:rsidRDefault="006E07C0" w:rsidP="006E07C0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  <w:r w:rsidRPr="006E07C0">
        <w:rPr>
          <w:rFonts w:eastAsiaTheme="minorHAnsi"/>
          <w:b/>
          <w:iCs/>
          <w:lang w:eastAsia="en-US"/>
        </w:rPr>
        <w:t>Вопросы:</w:t>
      </w:r>
    </w:p>
    <w:p w:rsidR="006E07C0" w:rsidRPr="006E07C0" w:rsidRDefault="006E07C0" w:rsidP="006E07C0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6E07C0">
        <w:rPr>
          <w:rFonts w:eastAsiaTheme="minorHAnsi"/>
          <w:iCs/>
          <w:lang w:eastAsia="en-US"/>
        </w:rPr>
        <w:t xml:space="preserve">Какой основной синдром выявлен у пациентки? </w:t>
      </w:r>
    </w:p>
    <w:p w:rsidR="006E07C0" w:rsidRPr="006E07C0" w:rsidRDefault="006E07C0" w:rsidP="006E07C0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6E07C0">
        <w:rPr>
          <w:rFonts w:eastAsiaTheme="minorHAnsi"/>
          <w:iCs/>
          <w:lang w:eastAsia="en-US"/>
        </w:rPr>
        <w:t>Какие методы лабораторного и инструментального исследования необходимо провести для уточнения Вашего предположения?</w:t>
      </w:r>
    </w:p>
    <w:p w:rsidR="00E860E2" w:rsidRPr="006E07C0" w:rsidRDefault="00E860E2" w:rsidP="00E860E2"/>
    <w:p w:rsidR="00AA6129" w:rsidRPr="006E07C0" w:rsidRDefault="00AA6129"/>
    <w:sectPr w:rsidR="00AA6129" w:rsidRPr="006E07C0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7C96"/>
    <w:multiLevelType w:val="hybridMultilevel"/>
    <w:tmpl w:val="A17E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86A5E"/>
    <w:multiLevelType w:val="hybridMultilevel"/>
    <w:tmpl w:val="A7C4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860E2"/>
    <w:rsid w:val="00497713"/>
    <w:rsid w:val="004F3D06"/>
    <w:rsid w:val="005C0E8C"/>
    <w:rsid w:val="006E07C0"/>
    <w:rsid w:val="008B55E7"/>
    <w:rsid w:val="00AA28B8"/>
    <w:rsid w:val="00AA6129"/>
    <w:rsid w:val="00B47603"/>
    <w:rsid w:val="00BF0F8B"/>
    <w:rsid w:val="00C87F06"/>
    <w:rsid w:val="00DA3C07"/>
    <w:rsid w:val="00E8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E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860E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60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E860E2"/>
    <w:pPr>
      <w:spacing w:before="240" w:after="60"/>
      <w:jc w:val="center"/>
      <w:outlineLvl w:val="0"/>
    </w:pPr>
    <w:rPr>
      <w:rFonts w:ascii="Calibri Light" w:hAnsi="Calibri Light"/>
      <w:b/>
      <w:bCs/>
      <w:spacing w:val="-2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860E2"/>
    <w:rPr>
      <w:rFonts w:ascii="Calibri Light" w:eastAsia="Times New Roman" w:hAnsi="Calibri Light" w:cs="Times New Roman"/>
      <w:b/>
      <w:bCs/>
      <w:spacing w:val="-20"/>
      <w:kern w:val="28"/>
      <w:sz w:val="32"/>
      <w:szCs w:val="32"/>
      <w:lang w:eastAsia="ru-RU"/>
    </w:rPr>
  </w:style>
  <w:style w:type="table" w:styleId="a7">
    <w:name w:val="Table Grid"/>
    <w:basedOn w:val="a1"/>
    <w:uiPriority w:val="59"/>
    <w:rsid w:val="00E86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oaaou">
    <w:name w:val="Ioaaou"/>
    <w:basedOn w:val="a"/>
    <w:rsid w:val="00E860E2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a8">
    <w:name w:val="List Paragraph"/>
    <w:basedOn w:val="a"/>
    <w:uiPriority w:val="34"/>
    <w:qFormat/>
    <w:rsid w:val="00E86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Alex Dmitriev</cp:lastModifiedBy>
  <cp:revision>10</cp:revision>
  <dcterms:created xsi:type="dcterms:W3CDTF">2017-10-04T12:27:00Z</dcterms:created>
  <dcterms:modified xsi:type="dcterms:W3CDTF">2017-11-08T18:37:00Z</dcterms:modified>
</cp:coreProperties>
</file>