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4" w:rsidRPr="00B85842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06925">
        <w:t xml:space="preserve"> </w:t>
      </w:r>
      <w:r w:rsidRPr="00206925">
        <w:rPr>
          <w:rFonts w:ascii="Times New Roman" w:hAnsi="Times New Roman"/>
          <w:color w:val="000000"/>
          <w:sz w:val="28"/>
          <w:szCs w:val="28"/>
        </w:rPr>
        <w:t>Методы исследования больного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7D4795">
        <w:t xml:space="preserve"> </w:t>
      </w:r>
      <w:r w:rsidRPr="007D4795">
        <w:rPr>
          <w:rFonts w:ascii="Times New Roman" w:hAnsi="Times New Roman"/>
          <w:sz w:val="28"/>
          <w:szCs w:val="28"/>
        </w:rPr>
        <w:t>м</w:t>
      </w:r>
      <w:r w:rsidRPr="007D4795">
        <w:rPr>
          <w:rFonts w:ascii="Times New Roman" w:hAnsi="Times New Roman"/>
          <w:color w:val="000000"/>
          <w:sz w:val="28"/>
          <w:szCs w:val="28"/>
        </w:rPr>
        <w:t xml:space="preserve">етодика и техника перкуссии. Классификация </w:t>
      </w:r>
      <w:proofErr w:type="spellStart"/>
      <w:r w:rsidRPr="007D4795">
        <w:rPr>
          <w:rFonts w:ascii="Times New Roman" w:hAnsi="Times New Roman"/>
          <w:color w:val="000000"/>
          <w:sz w:val="28"/>
          <w:szCs w:val="28"/>
        </w:rPr>
        <w:t>перкуторных</w:t>
      </w:r>
      <w:proofErr w:type="spellEnd"/>
      <w:r w:rsidRPr="007D4795">
        <w:rPr>
          <w:rFonts w:ascii="Times New Roman" w:hAnsi="Times New Roman"/>
          <w:color w:val="000000"/>
          <w:sz w:val="28"/>
          <w:szCs w:val="28"/>
        </w:rPr>
        <w:t xml:space="preserve"> звуков. Перкуссия легких (сравнительная, топографическая). Перкуссия сердца: границы относительной и абсолютной тупости, поперечник сердца, ширина сосудистого пучка. Перкуссия печени по Курлову. Перкус</w:t>
      </w:r>
      <w:r>
        <w:rPr>
          <w:rFonts w:ascii="Times New Roman" w:hAnsi="Times New Roman"/>
          <w:color w:val="000000"/>
          <w:sz w:val="28"/>
          <w:szCs w:val="28"/>
        </w:rPr>
        <w:t xml:space="preserve">сия </w:t>
      </w:r>
      <w:r w:rsidRPr="007D4795">
        <w:rPr>
          <w:rFonts w:ascii="Times New Roman" w:hAnsi="Times New Roman"/>
          <w:color w:val="000000"/>
          <w:sz w:val="28"/>
          <w:szCs w:val="28"/>
        </w:rPr>
        <w:t>селезенки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069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5894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5894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5894" w:rsidRPr="00B85842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Научить методике </w:t>
      </w:r>
      <w:r w:rsidRPr="007D4795">
        <w:rPr>
          <w:rFonts w:ascii="Times New Roman" w:hAnsi="Times New Roman"/>
          <w:color w:val="000000"/>
          <w:sz w:val="28"/>
          <w:szCs w:val="28"/>
        </w:rPr>
        <w:t>перкуссии легких</w:t>
      </w:r>
      <w:r>
        <w:rPr>
          <w:rFonts w:ascii="Times New Roman" w:hAnsi="Times New Roman"/>
          <w:color w:val="000000"/>
          <w:sz w:val="28"/>
          <w:szCs w:val="28"/>
        </w:rPr>
        <w:t>, сердца, печени и селезенки.</w:t>
      </w:r>
      <w:r w:rsidRPr="00B858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2D5894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5894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5894" w:rsidRPr="00321A77" w:rsidRDefault="002D5894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5894" w:rsidRDefault="002D5894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5894" w:rsidRPr="00321A77" w:rsidRDefault="002D5894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5894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Default="002D5894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2D5894" w:rsidRPr="00321A77" w:rsidRDefault="002D5894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D5894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Default="002D5894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5894" w:rsidRPr="00A504CF" w:rsidRDefault="002D5894" w:rsidP="002D589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 для рассмотрения представлены в ФОС.</w:t>
            </w:r>
          </w:p>
          <w:p w:rsidR="002D5894" w:rsidRPr="00A504CF" w:rsidRDefault="002D5894" w:rsidP="002D58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правила и методика проведения перкуссии легких, сердца, печени и селезенки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  <w:p w:rsidR="002D5894" w:rsidRPr="00A504CF" w:rsidRDefault="002D5894" w:rsidP="002D58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>туденты закрепляются по двое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одним больным 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>и проводят самостоятельно сравнительную и топографическую перкуссию легких, опреде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экскурсии легочного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ердца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печени, почек и селезенки. 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 со всей группой проверяет полученные данные. Студент докладывает полученные </w:t>
            </w:r>
            <w:proofErr w:type="spellStart"/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>перкуторные</w:t>
            </w:r>
            <w:proofErr w:type="spellEnd"/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данные и демонстрирует наличие той или иной </w:t>
            </w:r>
            <w:proofErr w:type="spellStart"/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>перкуторной</w:t>
            </w:r>
            <w:proofErr w:type="spellEnd"/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патологии. Обращается внимание на технику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соблюдение правил перкуссии. Преподаватель контролирует работу студента. </w:t>
            </w:r>
          </w:p>
          <w:p w:rsidR="002D5894" w:rsidRPr="008345F7" w:rsidRDefault="002D5894" w:rsidP="001A38FE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D5894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894" w:rsidRPr="00321A77" w:rsidRDefault="002D5894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5894" w:rsidRPr="00FE2C30" w:rsidRDefault="002D5894" w:rsidP="002D5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D5894" w:rsidRPr="007221D4" w:rsidRDefault="002D5894" w:rsidP="002D5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D5894" w:rsidRPr="00FE2C30" w:rsidRDefault="002D5894" w:rsidP="002D58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2D5894" w:rsidRPr="00034915" w:rsidRDefault="002D5894" w:rsidP="001A38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5894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5894" w:rsidRPr="00321A77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5894" w:rsidRPr="00F75272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плакаты по м</w:t>
      </w:r>
      <w:r w:rsidRPr="00F75272">
        <w:rPr>
          <w:rFonts w:ascii="Times New Roman" w:hAnsi="Times New Roman"/>
          <w:color w:val="000000"/>
          <w:sz w:val="28"/>
          <w:szCs w:val="28"/>
        </w:rPr>
        <w:t>етодик</w:t>
      </w:r>
      <w:r>
        <w:rPr>
          <w:rFonts w:ascii="Times New Roman" w:hAnsi="Times New Roman"/>
          <w:color w:val="000000"/>
          <w:sz w:val="28"/>
          <w:szCs w:val="28"/>
        </w:rPr>
        <w:t>е проведения перкуссии легких,</w:t>
      </w:r>
      <w:r w:rsidRPr="009D7B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сердца, печени и селезенки)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2D5894" w:rsidRPr="00F75272" w:rsidRDefault="002D5894" w:rsidP="002D5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2D5894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C2"/>
    <w:rsid w:val="002D5894"/>
    <w:rsid w:val="00301557"/>
    <w:rsid w:val="003B424C"/>
    <w:rsid w:val="008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94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9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2019-04-18T10:28:00Z</dcterms:created>
  <dcterms:modified xsi:type="dcterms:W3CDTF">2019-04-18T10:28:00Z</dcterms:modified>
</cp:coreProperties>
</file>