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4A" w:rsidRPr="00321A77" w:rsidRDefault="00DE1D4A" w:rsidP="00DE1D4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1D4A" w:rsidRPr="00321A77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Методы исследования больного. Пальпация.</w:t>
      </w:r>
    </w:p>
    <w:p w:rsidR="00DE1D4A" w:rsidRPr="00321A77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DE1D4A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пальпации. </w:t>
      </w:r>
    </w:p>
    <w:p w:rsidR="00DE1D4A" w:rsidRPr="00321A77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E1D4A" w:rsidRPr="008F6FCC" w:rsidRDefault="00DE1D4A" w:rsidP="00DE1D4A">
      <w:pPr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F6FCC"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Пальпация </w:t>
      </w:r>
      <w:r w:rsidRPr="008F6FCC">
        <w:rPr>
          <w:rFonts w:ascii="Times New Roman" w:eastAsia="BatangChe" w:hAnsi="Times New Roman"/>
          <w:sz w:val="28"/>
          <w:szCs w:val="28"/>
        </w:rPr>
        <w:t>-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клинический метод  непосредственного исследования больного с помощью осязания для изучения физических свой</w:t>
      </w:r>
      <w:proofErr w:type="gramStart"/>
      <w:r w:rsidRPr="008F6FCC">
        <w:rPr>
          <w:rFonts w:ascii="Times New Roman" w:eastAsia="BatangChe" w:hAnsi="Times New Roman"/>
          <w:sz w:val="28"/>
          <w:szCs w:val="28"/>
        </w:rPr>
        <w:t>ств тк</w:t>
      </w:r>
      <w:proofErr w:type="gramEnd"/>
      <w:r w:rsidRPr="008F6FCC">
        <w:rPr>
          <w:rFonts w:ascii="Times New Roman" w:eastAsia="BatangChe" w:hAnsi="Times New Roman"/>
          <w:sz w:val="28"/>
          <w:szCs w:val="28"/>
        </w:rPr>
        <w:t>аней и органов,  топографических соотношений между ними, их болезненности.</w:t>
      </w:r>
    </w:p>
    <w:p w:rsidR="00DE1D4A" w:rsidRDefault="00DE1D4A" w:rsidP="00DE1D4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6FCC">
        <w:rPr>
          <w:rFonts w:ascii="Times New Roman" w:eastAsia="BatangChe" w:hAnsi="Times New Roman"/>
          <w:sz w:val="28"/>
          <w:szCs w:val="28"/>
        </w:rPr>
        <w:t>Этот метод исследования известен со времен Гиппократа,  однако вплоть до XIX века применение пальпации ограничивалось  изучением состояния кожи,  суставов,  костей и свойств пульса.  С середины XIX века в клиническую практику вошли изучение голосового дрожания  и верхушечного толчка сердца (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Ла</w:t>
      </w:r>
      <w:r>
        <w:rPr>
          <w:rFonts w:ascii="Times New Roman" w:eastAsia="BatangChe" w:hAnsi="Times New Roman"/>
          <w:sz w:val="28"/>
          <w:szCs w:val="28"/>
        </w:rPr>
        <w:t>э</w:t>
      </w:r>
      <w:r w:rsidRPr="008F6FCC">
        <w:rPr>
          <w:rFonts w:ascii="Times New Roman" w:eastAsia="BatangChe" w:hAnsi="Times New Roman"/>
          <w:sz w:val="28"/>
          <w:szCs w:val="28"/>
        </w:rPr>
        <w:t>ннек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,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Пиорри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, Шкода). Систематическая пальпация брюшной полости стала возможной лишь с конца прошлого и начала нынешнего века после опубликования работ С.П. Боткина, Ф.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Гленара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, В.П. Образцова и Н.Д.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Стражеско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>. Дальнейшая разработка методики пальпации органов брюшной полости привела к созданию стройного</w:t>
      </w:r>
      <w:r>
        <w:rPr>
          <w:rFonts w:ascii="Times New Roman" w:eastAsia="BatangChe" w:hAnsi="Times New Roman"/>
          <w:sz w:val="28"/>
          <w:szCs w:val="28"/>
        </w:rPr>
        <w:t xml:space="preserve"> учения о глубокой, скользящей, </w:t>
      </w:r>
      <w:r w:rsidRPr="008F6FCC">
        <w:rPr>
          <w:rFonts w:ascii="Times New Roman" w:eastAsia="BatangChe" w:hAnsi="Times New Roman"/>
          <w:sz w:val="28"/>
          <w:szCs w:val="28"/>
        </w:rPr>
        <w:t xml:space="preserve">топографической, методической пальпации. Физиологической основой пальпации является осязание. Осязательное  ощущение возникает при прощупывании какого-либо органа через промежуточную среду, если плотность пальпируемого органа больше плотности среды. Оно появляется  в момент изменения консистенции тканей под пальцами или при препятствии движению. Чтобы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пропальпировать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 относительно мягкое тело (кишка) необходимо при пальпации прижать исследуемый орган к плотной основе (тазовой кости, ладони врача, подложенной под поясницу пациента).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Общие правила пальпации. При проведении пальпации необходимо  неукоснительно  соблюдать  определенные</w:t>
      </w:r>
      <w:r>
        <w:rPr>
          <w:rFonts w:ascii="Times New Roman" w:eastAsia="BatangChe" w:hAnsi="Times New Roman"/>
          <w:sz w:val="28"/>
          <w:szCs w:val="28"/>
        </w:rPr>
        <w:t xml:space="preserve"> правила. </w:t>
      </w:r>
      <w:r w:rsidRPr="008F6FCC">
        <w:rPr>
          <w:rFonts w:ascii="Times New Roman" w:eastAsia="BatangChe" w:hAnsi="Times New Roman"/>
          <w:sz w:val="28"/>
          <w:szCs w:val="28"/>
        </w:rPr>
        <w:t xml:space="preserve">Руки врача  должны быть теплыми (холод вызывает рефлекторное сокращение мышц),  сухими, с остриженными ногтями, движения рук - плавными, всякое усиление давления - постепенным. Пальпация может проводиться в положении  больного  лежа  </w:t>
      </w:r>
      <w:r w:rsidRPr="008F6FCC">
        <w:rPr>
          <w:rFonts w:ascii="Times New Roman" w:eastAsia="BatangChe" w:hAnsi="Times New Roman"/>
          <w:sz w:val="28"/>
          <w:szCs w:val="28"/>
        </w:rPr>
        <w:lastRenderedPageBreak/>
        <w:t>на спине,  лежа на боку и в вертикальном положении.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В зависимости от  преследуемых  целей  применяют  два  вида пальпации: поверхностную и глубокую.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Поверхностная пальпация кожи, суставов, грудной клетки, живота применяется как общее, ориентировочное исследование.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Глубокая пальпация служит для более детального  изучения органа. Наиболее полно разработана глубокая, скользящая методическая пальпация живота.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8F6FCC">
        <w:rPr>
          <w:rFonts w:ascii="Times New Roman" w:eastAsia="BatangChe" w:hAnsi="Times New Roman"/>
          <w:sz w:val="28"/>
          <w:szCs w:val="28"/>
        </w:rPr>
        <w:t>Разновидностью глубокой является проникающая пальпация, используемая для определения болезненности в  определенных  точках живота. Она производится путем надавливания одним пальцем, направленным перпендикулярно к брюшной стенке. Наиболее часто исследуются аппендикулярная точка Мак-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Бурнея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 (на границе нижней и средней трети линии, соединяющей пупок с остью подвздошной кости),  пузырная точка (у места пересечения наружного края прямой мышцы живота и правой реберной дуги) и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пилородуоденальная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 точка (расположенная на два  поперечных пальца вправо и вверх от пупка).</w:t>
      </w:r>
      <w:r>
        <w:rPr>
          <w:rFonts w:ascii="Times New Roman" w:eastAsia="BatangChe" w:hAnsi="Times New Roman"/>
          <w:sz w:val="28"/>
          <w:szCs w:val="28"/>
        </w:rPr>
        <w:t xml:space="preserve">  </w:t>
      </w:r>
      <w:r w:rsidRPr="008F6FCC">
        <w:rPr>
          <w:rFonts w:ascii="Times New Roman" w:eastAsia="BatangChe" w:hAnsi="Times New Roman"/>
          <w:sz w:val="28"/>
          <w:szCs w:val="28"/>
        </w:rPr>
        <w:t>Толчкообразная пальпация служит для определения баллотирования плотных тел  в брюшной полости  при скоплении в ней жидкости, надколенника</w:t>
      </w:r>
      <w:r>
        <w:rPr>
          <w:rFonts w:ascii="Times New Roman" w:eastAsia="BatangChe" w:hAnsi="Times New Roman"/>
          <w:sz w:val="28"/>
          <w:szCs w:val="28"/>
        </w:rPr>
        <w:t xml:space="preserve"> при выпоте в коленном суставе. </w:t>
      </w:r>
      <w:r w:rsidRPr="008F6FCC">
        <w:rPr>
          <w:rFonts w:ascii="Times New Roman" w:eastAsia="BatangChe" w:hAnsi="Times New Roman"/>
          <w:sz w:val="28"/>
          <w:szCs w:val="28"/>
        </w:rPr>
        <w:t xml:space="preserve">Скользящая пальпация по В.П. </w:t>
      </w:r>
      <w:proofErr w:type="spellStart"/>
      <w:r w:rsidRPr="008F6FCC">
        <w:rPr>
          <w:rFonts w:ascii="Times New Roman" w:eastAsia="BatangChe" w:hAnsi="Times New Roman"/>
          <w:sz w:val="28"/>
          <w:szCs w:val="28"/>
        </w:rPr>
        <w:t>Образцову</w:t>
      </w:r>
      <w:proofErr w:type="spellEnd"/>
      <w:r w:rsidRPr="008F6FCC">
        <w:rPr>
          <w:rFonts w:ascii="Times New Roman" w:eastAsia="BatangChe" w:hAnsi="Times New Roman"/>
          <w:sz w:val="28"/>
          <w:szCs w:val="28"/>
        </w:rPr>
        <w:t xml:space="preserve"> используется для исследования органов брюшной полости. </w:t>
      </w:r>
      <w:r w:rsidRPr="008F6FCC">
        <w:rPr>
          <w:rFonts w:ascii="Times New Roman" w:hAnsi="Times New Roman"/>
          <w:color w:val="000000"/>
          <w:sz w:val="28"/>
          <w:szCs w:val="28"/>
        </w:rPr>
        <w:t>Методика пальпации грудной клетки. Определение болезненных участков, их локализации. Определение резистентности (эластичности) грудной клетки. Исследование голосового дрожания на симметричных участках. Диагностическое значение при основных бронхолегочных синдромах.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 xml:space="preserve">Пальпация верхушечного и сердечного толчков. Характеристика верхушечного толчка, локализация, сила, высота, распространенность. Отрицательный верхушечный толчок. Определение систолического и диастолического дрожания в области сердца. Пальпация основания сердца.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Пальпаторное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 xml:space="preserve"> изучение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эпигастральной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 xml:space="preserve"> пульсации, ее причины (различия пульсации сердца, аорты, печени). Пальп</w:t>
      </w:r>
      <w:r>
        <w:rPr>
          <w:rFonts w:ascii="Times New Roman" w:hAnsi="Times New Roman"/>
          <w:color w:val="000000"/>
          <w:sz w:val="28"/>
          <w:szCs w:val="28"/>
        </w:rPr>
        <w:t xml:space="preserve">ация периферических артерий. </w:t>
      </w:r>
      <w:r w:rsidRPr="008F6FCC">
        <w:rPr>
          <w:rFonts w:ascii="Times New Roman" w:hAnsi="Times New Roman"/>
          <w:color w:val="000000"/>
          <w:sz w:val="28"/>
          <w:szCs w:val="28"/>
        </w:rPr>
        <w:t xml:space="preserve">Методика поверхностной ориентировочной пальпации живота. Состояние кожи и подкожной клетчатки живота. Выявление грыж и расхождений мышц </w:t>
      </w:r>
      <w:r w:rsidRPr="008F6FCC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передней брюшной стенки. Определение зон гиперчувствительности кожи и болезненных мест живота при пальпации. Определение резистентности и мышечной защиты, диагностическое значение этого симптома. Симптом раздражения брюшины.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Щеткина-Блюмберга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 xml:space="preserve">Глубокая методическая скользящая пальпация живота по методу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В.П.Образцова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 xml:space="preserve"> и Н.Д.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Стражеско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 xml:space="preserve">. Четыре момента пальпации. Последовательность пальпации кишечника. Данные пальпации: расположение, подвижность, болезненность, консистенция, величина пальпируемого отрезка кишки, характер поверхности, наличие </w:t>
      </w:r>
      <w:proofErr w:type="gramStart"/>
      <w:r w:rsidRPr="008F6FCC">
        <w:rPr>
          <w:rFonts w:ascii="Times New Roman" w:hAnsi="Times New Roman"/>
          <w:color w:val="000000"/>
          <w:sz w:val="28"/>
          <w:szCs w:val="28"/>
        </w:rPr>
        <w:t>и ли</w:t>
      </w:r>
      <w:proofErr w:type="gramEnd"/>
      <w:r w:rsidRPr="008F6FCC">
        <w:rPr>
          <w:rFonts w:ascii="Times New Roman" w:hAnsi="Times New Roman"/>
          <w:color w:val="000000"/>
          <w:sz w:val="28"/>
          <w:szCs w:val="28"/>
        </w:rPr>
        <w:t xml:space="preserve"> отсутствие урчания. Определение нижней границы желудка с помощью метода перкуссии (шум плеска).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 xml:space="preserve">Методика пальпации печени. Характеристика края печени и ее поверхности. Болезненность печени. Методика пальпации печени при асците. Методика пальпации желчного пузыря и характеристика полученных результатов при его увеличении. Симптомы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Ортнера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 xml:space="preserve">, Керра, </w:t>
      </w:r>
      <w:proofErr w:type="spellStart"/>
      <w:r w:rsidRPr="008F6FCC">
        <w:rPr>
          <w:rFonts w:ascii="Times New Roman" w:hAnsi="Times New Roman"/>
          <w:color w:val="000000"/>
          <w:sz w:val="28"/>
          <w:szCs w:val="28"/>
        </w:rPr>
        <w:t>Мюсси</w:t>
      </w:r>
      <w:proofErr w:type="spellEnd"/>
      <w:r w:rsidRPr="008F6FCC">
        <w:rPr>
          <w:rFonts w:ascii="Times New Roman" w:hAnsi="Times New Roman"/>
          <w:color w:val="000000"/>
          <w:sz w:val="28"/>
          <w:szCs w:val="28"/>
        </w:rPr>
        <w:t>-Георгиевского. Пальпация селезенки. Диагностическое значение увеличения размеров селезенки.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Методика пальпации правой и левой почки. Опущение, смещение, увеличение и болезненность почек. Обследование болевых точек, характерных для заболеваний мочевыводящих путей.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Пальпация поверхностно расположенных лимфатических узлов, их размеры, консистенция, подвижность, спаянность кожи с окружающими тканями и между собой, состояние кожи над ними. Пальпация щитовидной железы.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Пальпация суставов и костей.</w:t>
      </w:r>
    </w:p>
    <w:p w:rsidR="00DE1D4A" w:rsidRPr="008F6FCC" w:rsidRDefault="00DE1D4A" w:rsidP="00DE1D4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4A" w:rsidRPr="007A5160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объяснительная,</w:t>
      </w:r>
      <w:r w:rsidRPr="007A5160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DE1D4A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DE1D4A" w:rsidRPr="00321A77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DE1D4A" w:rsidRPr="00321A77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1D4A" w:rsidRDefault="00DE1D4A" w:rsidP="00DE1D4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DE1D4A" w:rsidRDefault="00DE1D4A" w:rsidP="00DE1D4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FD00CB" w:rsidRDefault="00DE1D4A" w:rsidP="00DE1D4A">
      <w:pPr>
        <w:spacing w:line="360" w:lineRule="auto"/>
      </w:pP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1F"/>
    <w:rsid w:val="00301557"/>
    <w:rsid w:val="003B424C"/>
    <w:rsid w:val="00B2781F"/>
    <w:rsid w:val="00D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2019-04-18T10:10:00Z</dcterms:created>
  <dcterms:modified xsi:type="dcterms:W3CDTF">2019-04-18T10:11:00Z</dcterms:modified>
</cp:coreProperties>
</file>